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00" w:rsidRDefault="00744600" w:rsidP="00744600">
      <w:pPr>
        <w:spacing w:line="360" w:lineRule="auto"/>
        <w:ind w:firstLine="708"/>
        <w:jc w:val="both"/>
        <w:rPr>
          <w:rStyle w:val="apple-converted-space"/>
          <w:rFonts w:cs="Arial"/>
          <w:shd w:val="clear" w:color="auto" w:fill="FFFFFF"/>
        </w:rPr>
      </w:pPr>
      <w:bookmarkStart w:id="0" w:name="_GoBack"/>
      <w:bookmarkEnd w:id="0"/>
    </w:p>
    <w:p w:rsidR="00744600" w:rsidRPr="00744600" w:rsidRDefault="00744600" w:rsidP="00744600">
      <w:pPr>
        <w:spacing w:line="360" w:lineRule="auto"/>
        <w:jc w:val="both"/>
        <w:rPr>
          <w:rStyle w:val="apple-converted-space"/>
          <w:rFonts w:cs="Arial"/>
          <w:b/>
          <w:sz w:val="28"/>
          <w:szCs w:val="28"/>
          <w:shd w:val="clear" w:color="auto" w:fill="FFFFFF"/>
        </w:rPr>
      </w:pPr>
      <w:r w:rsidRPr="00744600">
        <w:rPr>
          <w:rStyle w:val="apple-converted-space"/>
          <w:rFonts w:cs="Arial"/>
          <w:b/>
          <w:sz w:val="28"/>
          <w:szCs w:val="28"/>
          <w:shd w:val="clear" w:color="auto" w:fill="FFFFFF"/>
        </w:rPr>
        <w:t>ACORD SOBRE DEDICACIÓ DOCENT PRESENCIAL MÀXIMA DEL PERSONAL DOCENT I INVESTIGADOR DE LA UNIVERSITAT D</w:t>
      </w:r>
      <w:r w:rsidR="008D78FB">
        <w:rPr>
          <w:rStyle w:val="apple-converted-space"/>
          <w:rFonts w:cs="Arial"/>
          <w:b/>
          <w:sz w:val="28"/>
          <w:szCs w:val="28"/>
          <w:shd w:val="clear" w:color="auto" w:fill="FFFFFF"/>
        </w:rPr>
        <w:t>E VALÈNCIA</w:t>
      </w:r>
    </w:p>
    <w:p w:rsidR="00AF473D" w:rsidRDefault="004D6631" w:rsidP="00AF473D">
      <w:pPr>
        <w:spacing w:line="360" w:lineRule="auto"/>
        <w:jc w:val="both"/>
        <w:rPr>
          <w:rStyle w:val="apple-converted-space"/>
          <w:rFonts w:cs="Arial"/>
          <w:shd w:val="clear" w:color="auto" w:fill="FFFFFF"/>
        </w:rPr>
      </w:pPr>
      <w:r>
        <w:rPr>
          <w:rStyle w:val="apple-converted-space"/>
          <w:rFonts w:cs="Arial"/>
          <w:shd w:val="clear" w:color="auto" w:fill="FFFFFF"/>
        </w:rPr>
        <w:t>L</w:t>
      </w:r>
      <w:r w:rsidR="00AF473D">
        <w:rPr>
          <w:rStyle w:val="apple-converted-space"/>
          <w:rFonts w:cs="Arial"/>
          <w:shd w:val="clear" w:color="auto" w:fill="FFFFFF"/>
        </w:rPr>
        <w:t>’acord 18/2015, de 23 de juliol,  del Claustre</w:t>
      </w:r>
      <w:r>
        <w:rPr>
          <w:rStyle w:val="apple-converted-space"/>
          <w:rFonts w:cs="Arial"/>
          <w:shd w:val="clear" w:color="auto" w:fill="FFFFFF"/>
        </w:rPr>
        <w:t xml:space="preserve"> de la Universitat de València,</w:t>
      </w:r>
      <w:r w:rsidR="00AF473D">
        <w:rPr>
          <w:rStyle w:val="apple-converted-space"/>
          <w:rFonts w:cs="Arial"/>
          <w:shd w:val="clear" w:color="auto" w:fill="FFFFFF"/>
        </w:rPr>
        <w:t xml:space="preserve"> </w:t>
      </w:r>
      <w:r>
        <w:rPr>
          <w:rStyle w:val="apple-converted-space"/>
          <w:rFonts w:cs="Arial"/>
          <w:shd w:val="clear" w:color="auto" w:fill="FFFFFF"/>
        </w:rPr>
        <w:t xml:space="preserve">en el seu apartat 2 c), </w:t>
      </w:r>
      <w:r w:rsidR="00AF473D">
        <w:rPr>
          <w:rStyle w:val="apple-converted-space"/>
          <w:rFonts w:cs="Arial"/>
          <w:shd w:val="clear" w:color="auto" w:fill="FFFFFF"/>
        </w:rPr>
        <w:t xml:space="preserve">estableix com a objectiu </w:t>
      </w:r>
      <w:r>
        <w:rPr>
          <w:rStyle w:val="apple-converted-space"/>
          <w:rFonts w:cs="Arial"/>
          <w:shd w:val="clear" w:color="auto" w:fill="FFFFFF"/>
        </w:rPr>
        <w:t>anar minorant la dedicació docent màxima del professorat de 290 a 240 hores, en el context d’</w:t>
      </w:r>
      <w:r w:rsidR="008D78FB">
        <w:rPr>
          <w:rStyle w:val="apple-converted-space"/>
          <w:rFonts w:cs="Arial"/>
          <w:shd w:val="clear" w:color="auto" w:fill="FFFFFF"/>
        </w:rPr>
        <w:t>un adequat reconeixement inte</w:t>
      </w:r>
      <w:r>
        <w:rPr>
          <w:rStyle w:val="apple-converted-space"/>
          <w:rFonts w:cs="Arial"/>
          <w:shd w:val="clear" w:color="auto" w:fill="FFFFFF"/>
        </w:rPr>
        <w:t xml:space="preserve">gral de la dedicació del professorat, amb la negociació sindical corresponent i tenint en compte la viabilitat pressupostària de les mesures. </w:t>
      </w:r>
      <w:r w:rsidR="008D78FB">
        <w:rPr>
          <w:rStyle w:val="apple-converted-space"/>
          <w:rFonts w:cs="Arial"/>
          <w:shd w:val="clear" w:color="auto" w:fill="FFFFFF"/>
        </w:rPr>
        <w:t>Això permetrà afavorir una docència de qualitat, una activitat investigadora adequada i una dedicació normal a la gestió universitària</w:t>
      </w:r>
    </w:p>
    <w:p w:rsidR="002E7EBB" w:rsidRDefault="00B11C9F" w:rsidP="00B11C9F">
      <w:pPr>
        <w:spacing w:line="360" w:lineRule="auto"/>
        <w:jc w:val="both"/>
        <w:rPr>
          <w:rStyle w:val="apple-converted-space"/>
          <w:rFonts w:cs="Arial"/>
          <w:shd w:val="clear" w:color="auto" w:fill="FFFFFF"/>
        </w:rPr>
      </w:pPr>
      <w:r>
        <w:rPr>
          <w:rStyle w:val="apple-converted-space"/>
          <w:rFonts w:cs="Arial"/>
          <w:shd w:val="clear" w:color="auto" w:fill="FFFFFF"/>
        </w:rPr>
        <w:t>Atenent</w:t>
      </w:r>
      <w:r w:rsidR="008D78FB">
        <w:rPr>
          <w:rStyle w:val="apple-converted-space"/>
          <w:rFonts w:cs="Arial"/>
          <w:shd w:val="clear" w:color="auto" w:fill="FFFFFF"/>
        </w:rPr>
        <w:t>,</w:t>
      </w:r>
      <w:r>
        <w:rPr>
          <w:rStyle w:val="apple-converted-space"/>
          <w:rFonts w:cs="Arial"/>
          <w:shd w:val="clear" w:color="auto" w:fill="FFFFFF"/>
        </w:rPr>
        <w:t xml:space="preserve"> </w:t>
      </w:r>
      <w:r w:rsidR="008D78FB">
        <w:rPr>
          <w:rStyle w:val="apple-converted-space"/>
          <w:rFonts w:cs="Arial"/>
          <w:shd w:val="clear" w:color="auto" w:fill="FFFFFF"/>
        </w:rPr>
        <w:t xml:space="preserve">doncs, </w:t>
      </w:r>
      <w:r>
        <w:rPr>
          <w:rStyle w:val="apple-converted-space"/>
          <w:rFonts w:cs="Arial"/>
          <w:shd w:val="clear" w:color="auto" w:fill="FFFFFF"/>
        </w:rPr>
        <w:t>el conjunt d’activitats docents, investiga</w:t>
      </w:r>
      <w:r w:rsidR="008D78FB">
        <w:rPr>
          <w:rStyle w:val="apple-converted-space"/>
          <w:rFonts w:cs="Arial"/>
          <w:shd w:val="clear" w:color="auto" w:fill="FFFFFF"/>
        </w:rPr>
        <w:t xml:space="preserve">dores i de gestió que s’han d’atendre </w:t>
      </w:r>
      <w:r>
        <w:rPr>
          <w:rStyle w:val="apple-converted-space"/>
          <w:rFonts w:cs="Arial"/>
          <w:shd w:val="clear" w:color="auto" w:fill="FFFFFF"/>
        </w:rPr>
        <w:t xml:space="preserve">en la  jornada laboral  </w:t>
      </w:r>
      <w:r w:rsidR="008D78FB">
        <w:rPr>
          <w:rStyle w:val="apple-converted-space"/>
          <w:rFonts w:cs="Arial"/>
          <w:shd w:val="clear" w:color="auto" w:fill="FFFFFF"/>
        </w:rPr>
        <w:t>d</w:t>
      </w:r>
      <w:r>
        <w:rPr>
          <w:rStyle w:val="apple-converted-space"/>
          <w:rFonts w:cs="Arial"/>
          <w:shd w:val="clear" w:color="auto" w:fill="FFFFFF"/>
        </w:rPr>
        <w:t>el personal docent i investigador amb un règim de dedicació a temps</w:t>
      </w:r>
      <w:r w:rsidR="008D78FB">
        <w:rPr>
          <w:rStyle w:val="apple-converted-space"/>
          <w:rFonts w:cs="Arial"/>
          <w:shd w:val="clear" w:color="auto" w:fill="FFFFFF"/>
        </w:rPr>
        <w:t xml:space="preserve"> complet i d</w:t>
      </w:r>
      <w:r>
        <w:rPr>
          <w:rStyle w:val="apple-converted-space"/>
          <w:rFonts w:cs="Arial"/>
          <w:shd w:val="clear" w:color="auto" w:fill="FFFFFF"/>
        </w:rPr>
        <w:t>ins del marc definit en el document “Criteris de reconeixement integral de la dedicació del professorat de la Universitat de València”, aprovat pel consell de govern prèvia negociació sindical,</w:t>
      </w:r>
      <w:r w:rsidR="008D78FB">
        <w:rPr>
          <w:rStyle w:val="apple-converted-space"/>
          <w:rFonts w:cs="Arial"/>
          <w:shd w:val="clear" w:color="auto" w:fill="FFFFFF"/>
        </w:rPr>
        <w:t xml:space="preserve"> s’estableix una dedicació docent presencial màxima de 270 hor</w:t>
      </w:r>
      <w:r w:rsidR="002E7EBB">
        <w:rPr>
          <w:rStyle w:val="apple-converted-space"/>
          <w:rFonts w:cs="Arial"/>
          <w:shd w:val="clear" w:color="auto" w:fill="FFFFFF"/>
        </w:rPr>
        <w:t>es anuals per al curs 2017/201</w:t>
      </w:r>
      <w:r w:rsidR="004168F6">
        <w:rPr>
          <w:rStyle w:val="apple-converted-space"/>
          <w:rFonts w:cs="Arial"/>
          <w:shd w:val="clear" w:color="auto" w:fill="FFFFFF"/>
        </w:rPr>
        <w:t>8.</w:t>
      </w:r>
    </w:p>
    <w:p w:rsidR="0093586E" w:rsidRDefault="00D7795F" w:rsidP="00B11C9F">
      <w:pPr>
        <w:spacing w:line="360" w:lineRule="auto"/>
        <w:jc w:val="both"/>
        <w:rPr>
          <w:rStyle w:val="apple-converted-space"/>
          <w:rFonts w:cs="Arial"/>
          <w:shd w:val="clear" w:color="auto" w:fill="FFFFFF"/>
        </w:rPr>
      </w:pPr>
      <w:r w:rsidRPr="004F5F26">
        <w:rPr>
          <w:rStyle w:val="apple-converted-space"/>
          <w:rFonts w:cs="Arial"/>
          <w:shd w:val="clear" w:color="auto" w:fill="FFFFFF"/>
        </w:rPr>
        <w:t>Aquesta dedicació es continuarà minorant</w:t>
      </w:r>
      <w:r w:rsidR="001854B0" w:rsidRPr="004F5F26">
        <w:rPr>
          <w:rStyle w:val="apple-converted-space"/>
          <w:rFonts w:cs="Arial"/>
          <w:shd w:val="clear" w:color="auto" w:fill="FFFFFF"/>
        </w:rPr>
        <w:t>,</w:t>
      </w:r>
      <w:r w:rsidRPr="004F5F26">
        <w:rPr>
          <w:rStyle w:val="apple-converted-space"/>
          <w:rFonts w:cs="Arial"/>
          <w:shd w:val="clear" w:color="auto" w:fill="FFFFFF"/>
        </w:rPr>
        <w:t xml:space="preserve"> fins a arribar a un màxim de 250 hores en el curs 2018/2019 i de 240 hores en el curs 2019/2020, prèvia valoració de l’impacte</w:t>
      </w:r>
      <w:r w:rsidR="001854B0" w:rsidRPr="004F5F26">
        <w:rPr>
          <w:rStyle w:val="apple-converted-space"/>
          <w:rFonts w:cs="Arial"/>
          <w:shd w:val="clear" w:color="auto" w:fill="FFFFFF"/>
        </w:rPr>
        <w:t xml:space="preserve"> de les mesures</w:t>
      </w:r>
      <w:r w:rsidRPr="004F5F26">
        <w:rPr>
          <w:rStyle w:val="apple-converted-space"/>
          <w:rFonts w:cs="Arial"/>
          <w:shd w:val="clear" w:color="auto" w:fill="FFFFFF"/>
        </w:rPr>
        <w:t xml:space="preserve"> i en funció de les disponibilitats pressupostàries</w:t>
      </w:r>
    </w:p>
    <w:p w:rsidR="001911C8" w:rsidRPr="001911C8" w:rsidRDefault="001911C8" w:rsidP="001911C8">
      <w:pPr>
        <w:spacing w:line="360" w:lineRule="auto"/>
        <w:jc w:val="center"/>
        <w:rPr>
          <w:rStyle w:val="apple-converted-space"/>
          <w:rFonts w:cs="Arial"/>
          <w:b/>
          <w:shd w:val="clear" w:color="auto" w:fill="FFFFFF"/>
        </w:rPr>
      </w:pPr>
      <w:r w:rsidRPr="001911C8">
        <w:rPr>
          <w:rStyle w:val="apple-converted-space"/>
          <w:rFonts w:cs="Arial"/>
          <w:b/>
          <w:shd w:val="clear" w:color="auto" w:fill="FFFFFF"/>
        </w:rPr>
        <w:t>TEXT APROVAT PER LA MESA NEGOCIADORA EN DATA 27/3/17</w:t>
      </w:r>
    </w:p>
    <w:p w:rsidR="00AF473D" w:rsidRDefault="00AF473D" w:rsidP="00744600">
      <w:pPr>
        <w:spacing w:line="360" w:lineRule="auto"/>
        <w:ind w:firstLine="708"/>
        <w:jc w:val="both"/>
        <w:rPr>
          <w:rStyle w:val="apple-converted-space"/>
          <w:rFonts w:cs="Arial"/>
          <w:shd w:val="clear" w:color="auto" w:fill="FFFFFF"/>
        </w:rPr>
      </w:pPr>
    </w:p>
    <w:p w:rsidR="004B5FD9" w:rsidRDefault="004B5FD9"/>
    <w:sectPr w:rsidR="004B5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00"/>
    <w:rsid w:val="001854B0"/>
    <w:rsid w:val="001911C8"/>
    <w:rsid w:val="002E7EBB"/>
    <w:rsid w:val="004168F6"/>
    <w:rsid w:val="004B5FD9"/>
    <w:rsid w:val="004D6631"/>
    <w:rsid w:val="004F5F26"/>
    <w:rsid w:val="004F7BE6"/>
    <w:rsid w:val="0064148F"/>
    <w:rsid w:val="00744600"/>
    <w:rsid w:val="008D78FB"/>
    <w:rsid w:val="0093586E"/>
    <w:rsid w:val="009C34A1"/>
    <w:rsid w:val="00AD69D4"/>
    <w:rsid w:val="00AF473D"/>
    <w:rsid w:val="00B11C9F"/>
    <w:rsid w:val="00D408EC"/>
    <w:rsid w:val="00D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29E0-64D3-49CC-A9C2-8D9866A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00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2017-03-27T13:09:00Z</dcterms:created>
  <dcterms:modified xsi:type="dcterms:W3CDTF">2017-03-27T13:09:00Z</dcterms:modified>
</cp:coreProperties>
</file>