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E3" w:rsidRPr="00C97F52" w:rsidRDefault="00DA5A18" w:rsidP="00946D8B">
      <w:pPr>
        <w:tabs>
          <w:tab w:val="left" w:pos="-142"/>
          <w:tab w:val="left" w:pos="621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  <w:highlight w:val="lightGray"/>
        </w:rPr>
      </w:pPr>
      <w:r w:rsidRPr="00C97F52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</w:rPr>
        <w:tab/>
      </w:r>
    </w:p>
    <w:p w:rsidR="005716E3" w:rsidRPr="00C97F52" w:rsidRDefault="005716E3" w:rsidP="00946D8B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  <w:highlight w:val="lightGray"/>
        </w:rPr>
      </w:pPr>
    </w:p>
    <w:p w:rsidR="00F03002" w:rsidRPr="00C97F52" w:rsidRDefault="000B030F" w:rsidP="00946D8B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7F52">
        <w:rPr>
          <w:rFonts w:asciiTheme="minorHAnsi" w:hAnsiTheme="minorHAnsi" w:cstheme="minorHAnsi"/>
          <w:b/>
          <w:bCs/>
          <w:sz w:val="20"/>
          <w:szCs w:val="20"/>
        </w:rPr>
        <w:t>ESBORRANY DE L’</w:t>
      </w:r>
      <w:r w:rsidR="004D7F2C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ACTA </w:t>
      </w:r>
      <w:r w:rsidR="00591B3F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DE LA SESSIÓ </w:t>
      </w:r>
      <w:r w:rsidR="00134AA6" w:rsidRPr="00C97F52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677EF" w:rsidRPr="00C97F52">
        <w:rPr>
          <w:rFonts w:asciiTheme="minorHAnsi" w:hAnsiTheme="minorHAnsi" w:cstheme="minorHAnsi"/>
          <w:b/>
          <w:bCs/>
          <w:sz w:val="20"/>
          <w:szCs w:val="20"/>
        </w:rPr>
        <w:t>RDINÀ</w:t>
      </w:r>
      <w:r w:rsidR="00AE4DB4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RIA </w:t>
      </w:r>
      <w:r w:rsidR="006C087E" w:rsidRPr="00C97F52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F43924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E </w:t>
      </w:r>
      <w:r w:rsidR="00C6014A" w:rsidRPr="00C97F52">
        <w:rPr>
          <w:rFonts w:asciiTheme="minorHAnsi" w:hAnsiTheme="minorHAnsi" w:cstheme="minorHAnsi"/>
          <w:b/>
          <w:bCs/>
          <w:sz w:val="20"/>
          <w:szCs w:val="20"/>
        </w:rPr>
        <w:t>24 DE GENER</w:t>
      </w:r>
      <w:r w:rsidR="005243B0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 DE 201</w:t>
      </w:r>
      <w:r w:rsidR="00C6014A" w:rsidRPr="00C97F52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916B5A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 DE</w:t>
      </w:r>
      <w:r w:rsidR="00F03002" w:rsidRPr="00C97F52">
        <w:rPr>
          <w:rFonts w:asciiTheme="minorHAnsi" w:hAnsiTheme="minorHAnsi" w:cstheme="minorHAnsi"/>
          <w:b/>
          <w:bCs/>
          <w:sz w:val="20"/>
          <w:szCs w:val="20"/>
        </w:rPr>
        <w:t xml:space="preserve"> LA MESA NEGOCIADORA DE LA UNIVERSITAT DE VALÈNCIA</w:t>
      </w:r>
      <w:r w:rsidR="00776CBF" w:rsidRPr="00C97F5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F03002" w:rsidRPr="00C97F52" w:rsidRDefault="00F03002" w:rsidP="00946D8B">
      <w:pPr>
        <w:tabs>
          <w:tab w:val="left" w:pos="513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ab/>
      </w:r>
    </w:p>
    <w:p w:rsidR="00F03002" w:rsidRPr="00C97F52" w:rsidRDefault="00F03002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03002" w:rsidRPr="00C97F52" w:rsidRDefault="00F03002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>Assistents</w:t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C97F52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4996"/>
        <w:gridCol w:w="4394"/>
      </w:tblGrid>
      <w:tr w:rsidR="00F03002" w:rsidRPr="00C97F52" w:rsidTr="00EB68AB">
        <w:trPr>
          <w:trHeight w:val="90"/>
        </w:trPr>
        <w:tc>
          <w:tcPr>
            <w:tcW w:w="4996" w:type="dxa"/>
          </w:tcPr>
          <w:p w:rsidR="00F03002" w:rsidRPr="00C97F52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03002" w:rsidRPr="00C97F52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 la Universitat           </w:t>
            </w:r>
          </w:p>
          <w:p w:rsidR="00C30665" w:rsidRPr="00C97F52" w:rsidRDefault="008E5ED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Mª Vicenta</w:t>
            </w:r>
            <w:r w:rsidR="00C30665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Mestre Escrivà, Vice</w:t>
            </w:r>
            <w:r w:rsidR="005243B0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rectora d’ordenació acadèmica, </w:t>
            </w:r>
            <w:r w:rsidR="00C30665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professorat</w:t>
            </w:r>
            <w:r w:rsidR="005243B0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sostenibilitat</w:t>
            </w:r>
          </w:p>
          <w:p w:rsidR="007467A9" w:rsidRPr="00C97F52" w:rsidRDefault="007467A9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Joan Oltra Vidal, Gerent</w:t>
            </w:r>
          </w:p>
          <w:p w:rsidR="00A032B7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José Ramírez Martínez, Vicegerent de RRHH i Organització Administrativa.</w:t>
            </w:r>
          </w:p>
          <w:p w:rsidR="00EF4447" w:rsidRPr="00C97F52" w:rsidRDefault="00E66243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Celia Guillem Monzón</w:t>
            </w:r>
            <w:r w:rsidR="009526F6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45000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è</w:t>
            </w:r>
            <w:r w:rsidR="009526F6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nic</w:t>
            </w:r>
            <w:r w:rsidR="00512695"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C97F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Servei RRHH (PDI)</w:t>
            </w:r>
          </w:p>
          <w:p w:rsidR="00AE4DB4" w:rsidRPr="00C97F52" w:rsidRDefault="00AE4DB4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:rsidR="00051E5E" w:rsidRPr="00C97F52" w:rsidRDefault="00051E5E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03002" w:rsidRPr="00C97F52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Seccions sindicals</w:t>
            </w:r>
          </w:p>
          <w:p w:rsidR="0096763D" w:rsidRPr="00C97F52" w:rsidRDefault="0096763D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09CB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Pedro Cabrera Juan</w:t>
            </w:r>
            <w:r w:rsidR="007F7B77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(FETE-</w:t>
            </w:r>
            <w:r w:rsidR="004009CB" w:rsidRPr="00C97F52">
              <w:rPr>
                <w:rFonts w:asciiTheme="minorHAnsi" w:hAnsiTheme="minorHAnsi" w:cstheme="minorHAnsi"/>
                <w:sz w:val="20"/>
                <w:szCs w:val="20"/>
              </w:rPr>
              <w:t>UGT)</w:t>
            </w:r>
          </w:p>
          <w:p w:rsidR="00B1774C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Amparo Lluch López</w:t>
            </w:r>
            <w:r w:rsidR="00B1774C" w:rsidRPr="00C97F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(FETE-UGT)</w:t>
            </w:r>
          </w:p>
          <w:p w:rsidR="00B1774C" w:rsidRPr="00C97F52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5F67" w:rsidRPr="00C97F52" w:rsidRDefault="004A3D7B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Fernando </w:t>
            </w:r>
            <w:r w:rsidR="0096763D" w:rsidRPr="00C97F52">
              <w:rPr>
                <w:rFonts w:asciiTheme="minorHAnsi" w:hAnsiTheme="minorHAnsi" w:cstheme="minorHAnsi"/>
                <w:sz w:val="20"/>
                <w:szCs w:val="20"/>
              </w:rPr>
              <w:t>Casanova Valle (CCOO)</w:t>
            </w:r>
          </w:p>
          <w:p w:rsidR="007467A9" w:rsidRPr="00C97F52" w:rsidRDefault="007467A9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Maribel Belda Ferrer (CCOO)</w:t>
            </w:r>
          </w:p>
          <w:p w:rsidR="00F43924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Roberto Soria </w:t>
            </w:r>
            <w:proofErr w:type="spellStart"/>
            <w:r w:rsidRPr="00C97F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Soria</w:t>
            </w:r>
            <w:proofErr w:type="spellEnd"/>
            <w:r w:rsidR="00F43924" w:rsidRPr="00C97F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B87DB9" w:rsidRPr="00C97F52">
              <w:rPr>
                <w:rFonts w:asciiTheme="minorHAnsi" w:hAnsiTheme="minorHAnsi" w:cstheme="minorHAnsi"/>
                <w:sz w:val="20"/>
                <w:szCs w:val="20"/>
              </w:rPr>
              <w:t>(CCOO)</w:t>
            </w:r>
          </w:p>
          <w:p w:rsidR="006C087E" w:rsidRPr="00C97F52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Amat Sánchez Velasco </w:t>
            </w:r>
            <w:r w:rsidR="006C087E" w:rsidRPr="00C97F52">
              <w:rPr>
                <w:rFonts w:asciiTheme="minorHAnsi" w:hAnsiTheme="minorHAnsi" w:cstheme="minorHAnsi"/>
                <w:sz w:val="20"/>
                <w:szCs w:val="20"/>
              </w:rPr>
              <w:t>(CCOO)</w:t>
            </w:r>
          </w:p>
          <w:p w:rsidR="00F43924" w:rsidRPr="00C97F52" w:rsidRDefault="00F43924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0052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Francesc Mari i </w:t>
            </w:r>
            <w:proofErr w:type="spellStart"/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Grafià</w:t>
            </w:r>
            <w:proofErr w:type="spellEnd"/>
            <w:r w:rsidR="004359A5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052" w:rsidRPr="00C97F52">
              <w:rPr>
                <w:rFonts w:asciiTheme="minorHAnsi" w:hAnsiTheme="minorHAnsi" w:cstheme="minorHAnsi"/>
                <w:sz w:val="20"/>
                <w:szCs w:val="20"/>
              </w:rPr>
              <w:t>(STEPV)</w:t>
            </w:r>
          </w:p>
          <w:p w:rsidR="004009CB" w:rsidRPr="00C97F52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José Javier Navarro Pérez</w:t>
            </w:r>
            <w:r w:rsidR="006509A1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(STE</w:t>
            </w: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509A1" w:rsidRPr="00C97F52">
              <w:rPr>
                <w:rFonts w:asciiTheme="minorHAnsi" w:hAnsiTheme="minorHAnsi" w:cstheme="minorHAnsi"/>
                <w:sz w:val="20"/>
                <w:szCs w:val="20"/>
              </w:rPr>
              <w:t>V)</w:t>
            </w:r>
          </w:p>
          <w:p w:rsidR="00F43924" w:rsidRPr="00C97F52" w:rsidRDefault="007467A9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Felix Gargallo Calduch</w:t>
            </w:r>
            <w:r w:rsidR="00B1774C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(STEPV)</w:t>
            </w:r>
          </w:p>
          <w:p w:rsidR="00B1774C" w:rsidRPr="00C97F52" w:rsidRDefault="00B1774C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774C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Ramón Lozano </w:t>
            </w:r>
            <w:proofErr w:type="spellStart"/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Escrig</w:t>
            </w:r>
            <w:proofErr w:type="spellEnd"/>
            <w:r w:rsidR="00B1774C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(CGT)</w:t>
            </w:r>
          </w:p>
          <w:p w:rsidR="005314C3" w:rsidRPr="00C97F52" w:rsidRDefault="00A032B7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José</w:t>
            </w:r>
            <w:r w:rsidR="007467A9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Miguel Gallego </w:t>
            </w:r>
            <w:proofErr w:type="spellStart"/>
            <w:r w:rsidR="007467A9" w:rsidRPr="00C97F52">
              <w:rPr>
                <w:rFonts w:asciiTheme="minorHAnsi" w:hAnsiTheme="minorHAnsi" w:cstheme="minorHAnsi"/>
                <w:sz w:val="20"/>
                <w:szCs w:val="20"/>
              </w:rPr>
              <w:t>Jimenez</w:t>
            </w:r>
            <w:proofErr w:type="spellEnd"/>
            <w:r w:rsidR="007467A9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(CGT)</w:t>
            </w:r>
          </w:p>
          <w:p w:rsidR="004A6E0C" w:rsidRPr="00C97F52" w:rsidRDefault="004A6E0C" w:rsidP="00946D8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A6E0C" w:rsidRPr="00C97F52">
              <w:trPr>
                <w:trHeight w:val="147"/>
              </w:trPr>
              <w:tc>
                <w:tcPr>
                  <w:tcW w:w="0" w:type="auto"/>
                </w:tcPr>
                <w:p w:rsidR="004A6E0C" w:rsidRPr="00C97F52" w:rsidRDefault="004A6E0C" w:rsidP="00946D8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91410" w:rsidRPr="00C97F52" w:rsidRDefault="00591410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3002" w:rsidRPr="00C97F52" w:rsidRDefault="006A703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E75E5" w:rsidRPr="00C97F52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75E5" w:rsidRPr="00C97F52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75E5" w:rsidRPr="00C97F52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75E5" w:rsidRDefault="004E75E5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4701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4701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4701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4701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4701" w:rsidRPr="00C97F52" w:rsidRDefault="001B4701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028A" w:rsidRPr="00C97F52" w:rsidRDefault="00C4028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028A" w:rsidRPr="00C97F52" w:rsidRDefault="00C4028A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9F8" w:rsidRPr="00C97F52" w:rsidRDefault="008559F8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9F8" w:rsidRPr="00C97F52" w:rsidRDefault="008559F8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F03002" w:rsidRPr="00C97F52" w:rsidRDefault="00F03002" w:rsidP="00946D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F5806" w:rsidRPr="00C97F52" w:rsidRDefault="00FF5806" w:rsidP="00946D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3002" w:rsidRPr="00C97F52" w:rsidRDefault="002F0D69" w:rsidP="00946D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A la ciutat de València, sent les</w:t>
            </w:r>
            <w:r w:rsidR="004009CB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32B7" w:rsidRPr="00C97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75E5" w:rsidRPr="00C97F52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  <w:r w:rsidR="004009CB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6B5A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hores del dia </w:t>
            </w:r>
            <w:r w:rsidR="004E75E5" w:rsidRPr="00C97F52">
              <w:rPr>
                <w:rFonts w:asciiTheme="minorHAnsi" w:hAnsiTheme="minorHAnsi" w:cstheme="minorHAnsi"/>
                <w:sz w:val="20"/>
                <w:szCs w:val="20"/>
              </w:rPr>
              <w:t>24 de gener de 2017</w:t>
            </w:r>
            <w:r w:rsidR="00435584" w:rsidRPr="00C97F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reunits els assistents relacionats en el marge esquerre</w:t>
            </w:r>
            <w:r w:rsidR="009526F6" w:rsidRPr="00C97F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a la </w:t>
            </w:r>
            <w:r w:rsidRPr="00C97F52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 xml:space="preserve">Sala de </w:t>
            </w:r>
            <w:r w:rsidR="00A032B7" w:rsidRPr="00C97F52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 xml:space="preserve">Reunions </w:t>
            </w:r>
            <w:r w:rsidR="004009CB" w:rsidRPr="00C97F52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 xml:space="preserve">del </w:t>
            </w:r>
            <w:r w:rsidRPr="00C97F52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 xml:space="preserve">nivell </w:t>
            </w:r>
            <w:r w:rsidR="00A032B7" w:rsidRPr="00C97F52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Pr="00C97F52">
              <w:rPr>
                <w:rStyle w:val="Textoennegrita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del Rectorat, s’inicia la</w:t>
            </w:r>
            <w:r w:rsidR="00AE4DB4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 sessió de la Mesa Negociadora per a tractar </w:t>
            </w:r>
            <w:r w:rsidR="004E51B0" w:rsidRPr="00C97F52">
              <w:rPr>
                <w:rFonts w:asciiTheme="minorHAnsi" w:hAnsiTheme="minorHAnsi" w:cstheme="minorHAnsi"/>
                <w:sz w:val="20"/>
                <w:szCs w:val="20"/>
              </w:rPr>
              <w:t xml:space="preserve">el següent </w:t>
            </w:r>
            <w:r w:rsidR="00AE4DB4" w:rsidRPr="00C97F52">
              <w:rPr>
                <w:rFonts w:asciiTheme="minorHAnsi" w:hAnsiTheme="minorHAnsi" w:cstheme="minorHAnsi"/>
                <w:sz w:val="20"/>
                <w:szCs w:val="20"/>
              </w:rPr>
              <w:t>punt  en l’</w:t>
            </w:r>
            <w:r w:rsidRPr="00C97F52">
              <w:rPr>
                <w:rFonts w:asciiTheme="minorHAnsi" w:hAnsiTheme="minorHAnsi" w:cstheme="minorHAnsi"/>
                <w:b/>
                <w:sz w:val="20"/>
                <w:szCs w:val="20"/>
              </w:rPr>
              <w:t>ordre del dia</w:t>
            </w:r>
            <w:r w:rsidR="00526BF6" w:rsidRPr="00C97F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B6608E" w:rsidRPr="00C97F52" w:rsidRDefault="00B6608E" w:rsidP="00946D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E75E5" w:rsidRPr="00C97F52" w:rsidRDefault="004E75E5" w:rsidP="004E75E5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Lectura i aprovació, si escau, de l'Acta de la sessió anterior.</w:t>
            </w:r>
          </w:p>
          <w:p w:rsidR="004E75E5" w:rsidRPr="00C97F52" w:rsidRDefault="004E75E5" w:rsidP="004E75E5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Ampliació del permís de paternitat</w:t>
            </w:r>
          </w:p>
          <w:p w:rsidR="004E75E5" w:rsidRPr="00C97F52" w:rsidRDefault="004E75E5" w:rsidP="004E75E5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</w:rPr>
              <w:t>Torn obert de paraules.</w:t>
            </w:r>
          </w:p>
          <w:p w:rsidR="000B030F" w:rsidRPr="00C97F52" w:rsidRDefault="00A032B7" w:rsidP="00946D8B">
            <w:pPr>
              <w:pStyle w:val="Textosinformato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F5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 </w:t>
            </w: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009CB" w:rsidRPr="00C97F52" w:rsidRDefault="004009CB" w:rsidP="00946D8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95D8A" w:rsidRPr="00C97F52" w:rsidRDefault="007E1657" w:rsidP="00946D8B">
      <w:pPr>
        <w:pStyle w:val="Textosinformato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  <w:r w:rsidRPr="00C97F52">
        <w:rPr>
          <w:rFonts w:asciiTheme="minorHAnsi" w:hAnsiTheme="minorHAnsi" w:cstheme="minorHAnsi"/>
          <w:b/>
          <w:bCs/>
          <w:sz w:val="20"/>
          <w:szCs w:val="20"/>
          <w:lang w:val="ca-ES"/>
        </w:rPr>
        <w:t>Punt 1.-</w:t>
      </w:r>
      <w:r w:rsidR="00795D8A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 </w:t>
      </w:r>
      <w:r w:rsidR="00AB23F2" w:rsidRPr="00C97F52">
        <w:rPr>
          <w:rFonts w:asciiTheme="minorHAnsi" w:hAnsiTheme="minorHAnsi" w:cstheme="minorHAnsi"/>
          <w:b/>
          <w:sz w:val="20"/>
          <w:szCs w:val="20"/>
          <w:lang w:val="ca-ES"/>
        </w:rPr>
        <w:t>Lectura i aprovació, si escau, de l</w:t>
      </w:r>
      <w:r w:rsidR="007114DF" w:rsidRPr="00C97F52">
        <w:rPr>
          <w:rFonts w:asciiTheme="minorHAnsi" w:hAnsiTheme="minorHAnsi" w:cstheme="minorHAnsi"/>
          <w:b/>
          <w:sz w:val="20"/>
          <w:szCs w:val="20"/>
          <w:lang w:val="ca-ES"/>
        </w:rPr>
        <w:t>’</w:t>
      </w:r>
      <w:r w:rsidR="00AB23F2" w:rsidRPr="00C97F52">
        <w:rPr>
          <w:rFonts w:asciiTheme="minorHAnsi" w:hAnsiTheme="minorHAnsi" w:cstheme="minorHAnsi"/>
          <w:b/>
          <w:sz w:val="20"/>
          <w:szCs w:val="20"/>
          <w:lang w:val="ca-ES"/>
        </w:rPr>
        <w:t>Act</w:t>
      </w:r>
      <w:r w:rsidR="007114DF" w:rsidRPr="00C97F52">
        <w:rPr>
          <w:rFonts w:asciiTheme="minorHAnsi" w:hAnsiTheme="minorHAnsi" w:cstheme="minorHAnsi"/>
          <w:b/>
          <w:sz w:val="20"/>
          <w:szCs w:val="20"/>
          <w:lang w:val="ca-ES"/>
        </w:rPr>
        <w:t>a</w:t>
      </w:r>
      <w:r w:rsidR="00AB23F2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 de l</w:t>
      </w:r>
      <w:r w:rsidR="007114DF" w:rsidRPr="00C97F52">
        <w:rPr>
          <w:rFonts w:asciiTheme="minorHAnsi" w:hAnsiTheme="minorHAnsi" w:cstheme="minorHAnsi"/>
          <w:b/>
          <w:sz w:val="20"/>
          <w:szCs w:val="20"/>
          <w:lang w:val="ca-ES"/>
        </w:rPr>
        <w:t>a</w:t>
      </w:r>
      <w:r w:rsidR="00AB23F2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 sessi</w:t>
      </w:r>
      <w:r w:rsidR="007114DF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ó </w:t>
      </w:r>
      <w:r w:rsidR="00AB23F2" w:rsidRPr="00C97F52">
        <w:rPr>
          <w:rFonts w:asciiTheme="minorHAnsi" w:hAnsiTheme="minorHAnsi" w:cstheme="minorHAnsi"/>
          <w:b/>
          <w:sz w:val="20"/>
          <w:szCs w:val="20"/>
          <w:lang w:val="ca-ES"/>
        </w:rPr>
        <w:t>d</w:t>
      </w:r>
      <w:r w:rsidR="0059081B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e </w:t>
      </w:r>
      <w:r w:rsidR="004E75E5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19 de desembre </w:t>
      </w:r>
      <w:r w:rsidR="008559F8" w:rsidRPr="00C97F52">
        <w:rPr>
          <w:rFonts w:asciiTheme="minorHAnsi" w:hAnsiTheme="minorHAnsi" w:cstheme="minorHAnsi"/>
          <w:b/>
          <w:sz w:val="20"/>
          <w:szCs w:val="20"/>
          <w:lang w:val="ca-ES"/>
        </w:rPr>
        <w:t xml:space="preserve">de </w:t>
      </w:r>
      <w:r w:rsidR="0059081B" w:rsidRPr="00C97F52">
        <w:rPr>
          <w:rFonts w:asciiTheme="minorHAnsi" w:hAnsiTheme="minorHAnsi" w:cstheme="minorHAnsi"/>
          <w:b/>
          <w:sz w:val="20"/>
          <w:szCs w:val="20"/>
          <w:lang w:val="ca-ES"/>
        </w:rPr>
        <w:t>2016</w:t>
      </w:r>
      <w:r w:rsidR="00AB23F2" w:rsidRPr="00C97F52">
        <w:rPr>
          <w:rFonts w:asciiTheme="minorHAnsi" w:hAnsiTheme="minorHAnsi" w:cstheme="minorHAnsi"/>
          <w:b/>
          <w:sz w:val="20"/>
          <w:szCs w:val="20"/>
          <w:lang w:val="ca-ES"/>
        </w:rPr>
        <w:t>.</w:t>
      </w:r>
    </w:p>
    <w:p w:rsidR="004E75E5" w:rsidRPr="00C97F52" w:rsidRDefault="004E75E5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E</w:t>
      </w:r>
      <w:r w:rsidR="009C442A" w:rsidRPr="00C97F52">
        <w:rPr>
          <w:rFonts w:asciiTheme="minorHAnsi" w:hAnsiTheme="minorHAnsi" w:cstheme="minorHAnsi"/>
          <w:sz w:val="20"/>
          <w:szCs w:val="20"/>
        </w:rPr>
        <w:t>s reclama per part de la secció</w:t>
      </w:r>
      <w:r w:rsidRPr="00C97F52">
        <w:rPr>
          <w:rFonts w:asciiTheme="minorHAnsi" w:hAnsiTheme="minorHAnsi" w:cstheme="minorHAnsi"/>
          <w:sz w:val="20"/>
          <w:szCs w:val="20"/>
        </w:rPr>
        <w:t xml:space="preserve"> sindical CCOO que s’incorporen a l’acta els documents aprovats per la darre</w:t>
      </w:r>
      <w:r w:rsidR="009C442A" w:rsidRPr="00C97F52">
        <w:rPr>
          <w:rFonts w:asciiTheme="minorHAnsi" w:hAnsiTheme="minorHAnsi" w:cstheme="minorHAnsi"/>
          <w:sz w:val="20"/>
          <w:szCs w:val="20"/>
        </w:rPr>
        <w:t>ra Mesa Negociadora com annex</w:t>
      </w:r>
      <w:r w:rsidR="00D416EC" w:rsidRPr="00C97F52">
        <w:rPr>
          <w:rFonts w:asciiTheme="minorHAnsi" w:hAnsiTheme="minorHAnsi" w:cstheme="minorHAnsi"/>
          <w:sz w:val="20"/>
          <w:szCs w:val="20"/>
        </w:rPr>
        <w:t>,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 per tal que </w:t>
      </w:r>
      <w:proofErr w:type="spellStart"/>
      <w:r w:rsidR="008A042A" w:rsidRPr="00C97F52">
        <w:rPr>
          <w:rFonts w:asciiTheme="minorHAnsi" w:hAnsiTheme="minorHAnsi" w:cstheme="minorHAnsi"/>
          <w:sz w:val="20"/>
          <w:szCs w:val="20"/>
        </w:rPr>
        <w:t>conste</w:t>
      </w:r>
      <w:proofErr w:type="spellEnd"/>
      <w:r w:rsidR="008A042A" w:rsidRPr="00C97F52">
        <w:rPr>
          <w:rFonts w:asciiTheme="minorHAnsi" w:hAnsiTheme="minorHAnsi" w:cstheme="minorHAnsi"/>
          <w:sz w:val="20"/>
          <w:szCs w:val="20"/>
        </w:rPr>
        <w:t xml:space="preserve"> que el text aprovat no va ser la proposta presentada sinó el debatut i acordat en la Mesa Negociadora. </w:t>
      </w:r>
    </w:p>
    <w:p w:rsidR="008A042A" w:rsidRPr="00C97F52" w:rsidRDefault="008A042A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75E5" w:rsidRPr="00C97F52" w:rsidRDefault="004E75E5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A proposta de CGT es modifica 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la redacció del </w:t>
      </w:r>
      <w:r w:rsidRPr="00C97F52">
        <w:rPr>
          <w:rFonts w:asciiTheme="minorHAnsi" w:hAnsiTheme="minorHAnsi" w:cstheme="minorHAnsi"/>
          <w:sz w:val="20"/>
          <w:szCs w:val="20"/>
        </w:rPr>
        <w:t>punt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="009C442A" w:rsidRPr="00C97F52">
        <w:rPr>
          <w:rFonts w:asciiTheme="minorHAnsi" w:hAnsiTheme="minorHAnsi" w:cstheme="minorHAnsi"/>
          <w:sz w:val="20"/>
          <w:szCs w:val="20"/>
        </w:rPr>
        <w:t>aprov</w:t>
      </w:r>
      <w:r w:rsidRPr="00C97F52">
        <w:rPr>
          <w:rFonts w:asciiTheme="minorHAnsi" w:hAnsiTheme="minorHAnsi" w:cstheme="minorHAnsi"/>
          <w:sz w:val="20"/>
          <w:szCs w:val="20"/>
        </w:rPr>
        <w:t xml:space="preserve">ació de la Relació de Llocs </w:t>
      </w:r>
      <w:r w:rsidR="00C86559" w:rsidRPr="00C97F52">
        <w:rPr>
          <w:rFonts w:asciiTheme="minorHAnsi" w:hAnsiTheme="minorHAnsi" w:cstheme="minorHAnsi"/>
          <w:sz w:val="20"/>
          <w:szCs w:val="20"/>
        </w:rPr>
        <w:t>de Treb</w:t>
      </w:r>
      <w:r w:rsidRPr="00C97F52">
        <w:rPr>
          <w:rFonts w:asciiTheme="minorHAnsi" w:hAnsiTheme="minorHAnsi" w:cstheme="minorHAnsi"/>
          <w:sz w:val="20"/>
          <w:szCs w:val="20"/>
        </w:rPr>
        <w:t xml:space="preserve">all en el sentit d’indicar que, </w:t>
      </w:r>
      <w:r w:rsidR="00C86559" w:rsidRPr="00C97F52">
        <w:rPr>
          <w:rFonts w:asciiTheme="minorHAnsi" w:hAnsiTheme="minorHAnsi" w:cstheme="minorHAnsi"/>
          <w:sz w:val="20"/>
          <w:szCs w:val="20"/>
        </w:rPr>
        <w:t xml:space="preserve">finalitzat el torn de paraula i després de les intervencions de les seccions </w:t>
      </w:r>
      <w:r w:rsidR="009C442A" w:rsidRPr="00C97F52">
        <w:rPr>
          <w:rFonts w:asciiTheme="minorHAnsi" w:hAnsiTheme="minorHAnsi" w:cstheme="minorHAnsi"/>
          <w:sz w:val="20"/>
          <w:szCs w:val="20"/>
        </w:rPr>
        <w:t>sindicals, es retira per la Gerè</w:t>
      </w:r>
      <w:r w:rsidR="00D416EC" w:rsidRPr="00C97F52">
        <w:rPr>
          <w:rFonts w:asciiTheme="minorHAnsi" w:hAnsiTheme="minorHAnsi" w:cstheme="minorHAnsi"/>
          <w:sz w:val="20"/>
          <w:szCs w:val="20"/>
        </w:rPr>
        <w:t xml:space="preserve">ncia </w:t>
      </w:r>
      <w:r w:rsidR="00C86559" w:rsidRPr="00C97F52">
        <w:rPr>
          <w:rFonts w:asciiTheme="minorHAnsi" w:hAnsiTheme="minorHAnsi" w:cstheme="minorHAnsi"/>
          <w:sz w:val="20"/>
          <w:szCs w:val="20"/>
        </w:rPr>
        <w:t xml:space="preserve">la proposta </w:t>
      </w:r>
      <w:r w:rsidR="00D416EC" w:rsidRPr="00C97F52">
        <w:rPr>
          <w:rFonts w:asciiTheme="minorHAnsi" w:hAnsiTheme="minorHAnsi" w:cstheme="minorHAnsi"/>
          <w:sz w:val="20"/>
          <w:szCs w:val="20"/>
        </w:rPr>
        <w:t>de</w:t>
      </w:r>
      <w:r w:rsidR="00C86559" w:rsidRPr="00C97F52">
        <w:rPr>
          <w:rFonts w:asciiTheme="minorHAnsi" w:hAnsiTheme="minorHAnsi" w:cstheme="minorHAnsi"/>
          <w:sz w:val="20"/>
          <w:szCs w:val="20"/>
        </w:rPr>
        <w:t xml:space="preserve"> transformació d’un lloc de treball d’auxiliar en el Servei d’Informàtica i se </w:t>
      </w:r>
      <w:proofErr w:type="spellStart"/>
      <w:r w:rsidR="00C86559" w:rsidRPr="00C97F52">
        <w:rPr>
          <w:rFonts w:asciiTheme="minorHAnsi" w:hAnsiTheme="minorHAnsi" w:cstheme="minorHAnsi"/>
          <w:sz w:val="20"/>
          <w:szCs w:val="20"/>
        </w:rPr>
        <w:t>somet</w:t>
      </w:r>
      <w:proofErr w:type="spellEnd"/>
      <w:r w:rsidR="00C86559" w:rsidRPr="00C97F52">
        <w:rPr>
          <w:rFonts w:asciiTheme="minorHAnsi" w:hAnsiTheme="minorHAnsi" w:cstheme="minorHAnsi"/>
          <w:sz w:val="20"/>
          <w:szCs w:val="20"/>
        </w:rPr>
        <w:t xml:space="preserve"> a votació la resta de la proposta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 en els termes debatuts en la Mesa Negociadora</w:t>
      </w:r>
      <w:r w:rsidR="00C86559" w:rsidRPr="00C97F52">
        <w:rPr>
          <w:rFonts w:asciiTheme="minorHAnsi" w:hAnsiTheme="minorHAnsi" w:cstheme="minorHAnsi"/>
          <w:sz w:val="20"/>
          <w:szCs w:val="20"/>
        </w:rPr>
        <w:t>.</w:t>
      </w:r>
    </w:p>
    <w:p w:rsidR="008A042A" w:rsidRPr="00C97F52" w:rsidRDefault="00C86559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A més a més es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subsana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una errada en aquest punt. On diu: “analista programador”, ha de dir “analista de sistemes</w:t>
      </w:r>
      <w:r w:rsidR="008A042A" w:rsidRPr="00C97F52">
        <w:rPr>
          <w:rFonts w:asciiTheme="minorHAnsi" w:hAnsiTheme="minorHAnsi" w:cstheme="minorHAnsi"/>
          <w:sz w:val="20"/>
          <w:szCs w:val="20"/>
        </w:rPr>
        <w:t>/aplicacions</w:t>
      </w:r>
      <w:r w:rsidRPr="00C97F52">
        <w:rPr>
          <w:rFonts w:asciiTheme="minorHAnsi" w:hAnsiTheme="minorHAnsi" w:cstheme="minorHAnsi"/>
          <w:sz w:val="20"/>
          <w:szCs w:val="20"/>
        </w:rPr>
        <w:t>”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 .</w:t>
      </w:r>
    </w:p>
    <w:p w:rsidR="004E75E5" w:rsidRPr="00C97F52" w:rsidRDefault="008A042A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081B" w:rsidRPr="00C97F52" w:rsidRDefault="00C86559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Amb aquestes correccions s</w:t>
      </w:r>
      <w:r w:rsidR="004E75E5" w:rsidRPr="00C97F52">
        <w:rPr>
          <w:rFonts w:asciiTheme="minorHAnsi" w:hAnsiTheme="minorHAnsi" w:cstheme="minorHAnsi"/>
          <w:sz w:val="20"/>
          <w:szCs w:val="20"/>
        </w:rPr>
        <w:t>’aprova l’</w:t>
      </w:r>
      <w:r w:rsidR="0059081B" w:rsidRPr="00C97F52">
        <w:rPr>
          <w:rFonts w:asciiTheme="minorHAnsi" w:hAnsiTheme="minorHAnsi" w:cstheme="minorHAnsi"/>
          <w:sz w:val="20"/>
          <w:szCs w:val="20"/>
        </w:rPr>
        <w:t>acta de</w:t>
      </w:r>
      <w:r w:rsidR="00021FEF" w:rsidRPr="00C97F52">
        <w:rPr>
          <w:rFonts w:asciiTheme="minorHAnsi" w:hAnsiTheme="minorHAnsi" w:cstheme="minorHAnsi"/>
          <w:sz w:val="20"/>
          <w:szCs w:val="20"/>
        </w:rPr>
        <w:t xml:space="preserve"> la sessió de </w:t>
      </w:r>
      <w:r w:rsidRPr="00C97F52">
        <w:rPr>
          <w:rFonts w:asciiTheme="minorHAnsi" w:hAnsiTheme="minorHAnsi" w:cstheme="minorHAnsi"/>
          <w:sz w:val="20"/>
          <w:szCs w:val="20"/>
        </w:rPr>
        <w:t>19</w:t>
      </w:r>
      <w:r w:rsidR="00021FEF" w:rsidRPr="00C97F52">
        <w:rPr>
          <w:rFonts w:asciiTheme="minorHAnsi" w:hAnsiTheme="minorHAnsi" w:cstheme="minorHAnsi"/>
          <w:sz w:val="20"/>
          <w:szCs w:val="20"/>
        </w:rPr>
        <w:t xml:space="preserve"> de </w:t>
      </w:r>
      <w:r w:rsidRPr="00C97F52">
        <w:rPr>
          <w:rFonts w:asciiTheme="minorHAnsi" w:hAnsiTheme="minorHAnsi" w:cstheme="minorHAnsi"/>
          <w:sz w:val="20"/>
          <w:szCs w:val="20"/>
        </w:rPr>
        <w:t>desembre de</w:t>
      </w:r>
      <w:r w:rsidR="007876F4"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="0059081B" w:rsidRPr="00C97F52">
        <w:rPr>
          <w:rFonts w:asciiTheme="minorHAnsi" w:hAnsiTheme="minorHAnsi" w:cstheme="minorHAnsi"/>
          <w:sz w:val="20"/>
          <w:szCs w:val="20"/>
        </w:rPr>
        <w:t xml:space="preserve">2016 per unanimitat de les quatre seccions sindicals, </w:t>
      </w:r>
      <w:r w:rsidR="0059081B" w:rsidRPr="00C97F52">
        <w:rPr>
          <w:rFonts w:asciiTheme="minorHAnsi" w:hAnsiTheme="minorHAnsi" w:cstheme="minorHAnsi"/>
          <w:color w:val="000000"/>
          <w:sz w:val="20"/>
          <w:szCs w:val="20"/>
        </w:rPr>
        <w:t>CGT, CCOO</w:t>
      </w:r>
      <w:r w:rsidR="00F00D8B" w:rsidRPr="00C97F52">
        <w:rPr>
          <w:rFonts w:asciiTheme="minorHAnsi" w:hAnsiTheme="minorHAnsi" w:cstheme="minorHAnsi"/>
          <w:color w:val="000000"/>
          <w:sz w:val="20"/>
          <w:szCs w:val="20"/>
        </w:rPr>
        <w:t>, STEPV i UGT</w:t>
      </w:r>
      <w:r w:rsidR="0059081B" w:rsidRPr="00C97F52">
        <w:rPr>
          <w:rFonts w:asciiTheme="minorHAnsi" w:hAnsiTheme="minorHAnsi" w:cstheme="minorHAnsi"/>
          <w:sz w:val="20"/>
          <w:szCs w:val="20"/>
        </w:rPr>
        <w:t>.</w:t>
      </w:r>
    </w:p>
    <w:p w:rsidR="00AB23F2" w:rsidRPr="00C97F52" w:rsidRDefault="0059081B" w:rsidP="00946D8B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C97F52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</w:p>
    <w:p w:rsidR="00C86559" w:rsidRPr="00C97F52" w:rsidRDefault="003D5C8E" w:rsidP="00C8655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  <w:lang w:val="ca-ES"/>
        </w:rPr>
        <w:t xml:space="preserve">* </w:t>
      </w:r>
      <w:r w:rsidR="00021FEF" w:rsidRPr="00C97F52">
        <w:rPr>
          <w:rFonts w:asciiTheme="minorHAnsi" w:hAnsiTheme="minorHAnsi" w:cstheme="minorHAnsi"/>
          <w:sz w:val="20"/>
          <w:szCs w:val="20"/>
          <w:lang w:val="ca-ES"/>
        </w:rPr>
        <w:t>Abans de començar amb els punts de l’ordre dia</w:t>
      </w:r>
      <w:r w:rsidR="00B12740" w:rsidRPr="00C97F52">
        <w:rPr>
          <w:rFonts w:asciiTheme="minorHAnsi" w:hAnsiTheme="minorHAnsi" w:cstheme="minorHAnsi"/>
          <w:sz w:val="20"/>
          <w:szCs w:val="20"/>
          <w:lang w:val="ca-ES"/>
        </w:rPr>
        <w:t>,</w:t>
      </w:r>
      <w:r w:rsidR="00021FEF" w:rsidRPr="00C97F52">
        <w:rPr>
          <w:rFonts w:asciiTheme="minorHAnsi" w:hAnsiTheme="minorHAnsi" w:cstheme="minorHAnsi"/>
          <w:sz w:val="20"/>
          <w:szCs w:val="20"/>
          <w:lang w:val="ca-ES"/>
        </w:rPr>
        <w:t xml:space="preserve"> la Presidenta de la Mesa</w:t>
      </w:r>
      <w:r w:rsidR="00C86559" w:rsidRPr="00C97F52">
        <w:rPr>
          <w:rFonts w:asciiTheme="minorHAnsi" w:hAnsiTheme="minorHAnsi" w:cstheme="minorHAnsi"/>
          <w:sz w:val="20"/>
          <w:szCs w:val="20"/>
          <w:lang w:val="ca-ES"/>
        </w:rPr>
        <w:t xml:space="preserve"> informa que ha arrib</w:t>
      </w:r>
      <w:r w:rsidR="009C442A" w:rsidRPr="00C97F52">
        <w:rPr>
          <w:rFonts w:asciiTheme="minorHAnsi" w:hAnsiTheme="minorHAnsi" w:cstheme="minorHAnsi"/>
          <w:sz w:val="20"/>
          <w:szCs w:val="20"/>
          <w:lang w:val="ca-ES"/>
        </w:rPr>
        <w:t>at una petició</w:t>
      </w:r>
      <w:r w:rsidR="00142264" w:rsidRPr="00C97F52">
        <w:rPr>
          <w:rFonts w:asciiTheme="minorHAnsi" w:hAnsiTheme="minorHAnsi" w:cstheme="minorHAnsi"/>
          <w:sz w:val="20"/>
          <w:szCs w:val="20"/>
          <w:lang w:val="ca-ES"/>
        </w:rPr>
        <w:t>,</w:t>
      </w:r>
      <w:r w:rsidR="009C442A" w:rsidRPr="00C97F52">
        <w:rPr>
          <w:rFonts w:asciiTheme="minorHAnsi" w:hAnsiTheme="minorHAnsi" w:cstheme="minorHAnsi"/>
          <w:sz w:val="20"/>
          <w:szCs w:val="20"/>
          <w:lang w:val="ca-ES"/>
        </w:rPr>
        <w:t xml:space="preserve"> per part de les q</w:t>
      </w:r>
      <w:r w:rsidR="00C86559" w:rsidRPr="00C97F52">
        <w:rPr>
          <w:rFonts w:asciiTheme="minorHAnsi" w:hAnsiTheme="minorHAnsi" w:cstheme="minorHAnsi"/>
          <w:sz w:val="20"/>
          <w:szCs w:val="20"/>
          <w:lang w:val="ca-ES"/>
        </w:rPr>
        <w:t>uatre seccions sindicals</w:t>
      </w:r>
      <w:r w:rsidR="00142264" w:rsidRPr="00C97F52">
        <w:rPr>
          <w:rFonts w:asciiTheme="minorHAnsi" w:hAnsiTheme="minorHAnsi" w:cstheme="minorHAnsi"/>
          <w:sz w:val="20"/>
          <w:szCs w:val="20"/>
          <w:lang w:val="ca-ES"/>
        </w:rPr>
        <w:t>,</w:t>
      </w:r>
      <w:r w:rsidR="00C86559" w:rsidRPr="00C97F52">
        <w:rPr>
          <w:rFonts w:asciiTheme="minorHAnsi" w:hAnsiTheme="minorHAnsi" w:cstheme="minorHAnsi"/>
          <w:sz w:val="20"/>
          <w:szCs w:val="20"/>
          <w:lang w:val="ca-ES"/>
        </w:rPr>
        <w:t xml:space="preserve"> d’incloure un nou punt a l’ordre del dia </w:t>
      </w:r>
      <w:r w:rsidR="00C86559" w:rsidRPr="00C97F52">
        <w:rPr>
          <w:rFonts w:asciiTheme="minorHAnsi" w:hAnsiTheme="minorHAnsi" w:cstheme="minorHAnsi"/>
          <w:sz w:val="20"/>
          <w:szCs w:val="20"/>
        </w:rPr>
        <w:t>"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Informació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sobre les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darreres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novetats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i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constitució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d'una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comissió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per negociar la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implantació</w:t>
      </w:r>
      <w:proofErr w:type="spellEnd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 xml:space="preserve"> de la carrera </w:t>
      </w:r>
      <w:proofErr w:type="spellStart"/>
      <w:r w:rsidR="00C86559" w:rsidRPr="00C97F52">
        <w:rPr>
          <w:rFonts w:asciiTheme="minorHAnsi" w:hAnsiTheme="minorHAnsi" w:cstheme="minorHAnsi"/>
          <w:i/>
          <w:iCs/>
          <w:sz w:val="20"/>
          <w:szCs w:val="20"/>
        </w:rPr>
        <w:t>professional</w:t>
      </w:r>
      <w:proofErr w:type="spellEnd"/>
      <w:r w:rsidR="00C86559" w:rsidRPr="00C97F52">
        <w:rPr>
          <w:rFonts w:asciiTheme="minorHAnsi" w:hAnsiTheme="minorHAnsi" w:cstheme="minorHAnsi"/>
          <w:sz w:val="20"/>
          <w:szCs w:val="20"/>
        </w:rPr>
        <w:t>".</w:t>
      </w:r>
    </w:p>
    <w:p w:rsidR="00C86559" w:rsidRPr="00C97F52" w:rsidRDefault="00C86559" w:rsidP="00C8655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86559" w:rsidRPr="00C97F52" w:rsidRDefault="00C86559" w:rsidP="00946D8B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Pedro Cabrera (UGT),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recorda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que</w:t>
      </w:r>
      <w:r w:rsidR="009C442A"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amb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data 27 de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juliol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secció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sindical UGT ja va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demanar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tractar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l’assumpte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perm</w:t>
      </w:r>
      <w:r w:rsidR="009C442A" w:rsidRPr="00C97F52">
        <w:rPr>
          <w:rFonts w:asciiTheme="minorHAnsi" w:hAnsiTheme="minorHAnsi" w:cstheme="minorHAnsi"/>
          <w:sz w:val="20"/>
          <w:szCs w:val="20"/>
        </w:rPr>
        <w:t>ís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paternitat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que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s’inclou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Pr="00C97F52">
        <w:rPr>
          <w:rFonts w:asciiTheme="minorHAnsi" w:hAnsiTheme="minorHAnsi" w:cstheme="minorHAnsi"/>
          <w:sz w:val="20"/>
          <w:szCs w:val="20"/>
        </w:rPr>
        <w:t xml:space="preserve">en la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se</w:t>
      </w:r>
      <w:r w:rsidR="009C442A" w:rsidRPr="00C97F52">
        <w:rPr>
          <w:rFonts w:asciiTheme="minorHAnsi" w:hAnsiTheme="minorHAnsi" w:cstheme="minorHAnsi"/>
          <w:sz w:val="20"/>
          <w:szCs w:val="20"/>
        </w:rPr>
        <w:t>s</w:t>
      </w:r>
      <w:r w:rsidRPr="00C97F52">
        <w:rPr>
          <w:rFonts w:asciiTheme="minorHAnsi" w:hAnsiTheme="minorHAnsi" w:cstheme="minorHAnsi"/>
          <w:sz w:val="20"/>
          <w:szCs w:val="20"/>
        </w:rPr>
        <w:t>sió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d’avui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sense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que, </w:t>
      </w:r>
      <w:r w:rsidR="009C442A" w:rsidRPr="00C97F52">
        <w:rPr>
          <w:rFonts w:asciiTheme="minorHAnsi" w:hAnsiTheme="minorHAnsi" w:cstheme="minorHAnsi"/>
          <w:sz w:val="20"/>
          <w:szCs w:val="20"/>
        </w:rPr>
        <w:t xml:space="preserve">des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d’aqueixa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data,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s’haja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inclò</w:t>
      </w:r>
      <w:r w:rsidRPr="00C97F52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en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sessió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de Mesa Negociadora i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sense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</w:rPr>
        <w:t xml:space="preserve"> que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</w:rPr>
        <w:t>haj</w:t>
      </w:r>
      <w:r w:rsidRPr="00C97F52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rebut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explicació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resposta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. </w:t>
      </w:r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 xml:space="preserve">Adjunta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>cò</w:t>
      </w:r>
      <w:r w:rsidRPr="00C97F52">
        <w:rPr>
          <w:rFonts w:asciiTheme="minorHAnsi" w:hAnsiTheme="minorHAnsi" w:cstheme="minorHAnsi"/>
          <w:sz w:val="20"/>
          <w:szCs w:val="20"/>
          <w:u w:val="single"/>
        </w:rPr>
        <w:t>pia</w:t>
      </w:r>
      <w:proofErr w:type="spellEnd"/>
      <w:r w:rsidRPr="00C97F52">
        <w:rPr>
          <w:rFonts w:asciiTheme="minorHAnsi" w:hAnsiTheme="minorHAnsi" w:cstheme="minorHAnsi"/>
          <w:sz w:val="20"/>
          <w:szCs w:val="20"/>
          <w:u w:val="single"/>
        </w:rPr>
        <w:t xml:space="preserve"> d</w:t>
      </w:r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 xml:space="preserve">e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>l’escrit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 xml:space="preserve"> de 27 de </w:t>
      </w:r>
      <w:proofErr w:type="spellStart"/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>juliol</w:t>
      </w:r>
      <w:proofErr w:type="spellEnd"/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 xml:space="preserve"> per</w:t>
      </w:r>
      <w:r w:rsidRPr="00C97F5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u w:val="single"/>
        </w:rPr>
        <w:t>qu</w:t>
      </w:r>
      <w:r w:rsidR="009C442A" w:rsidRPr="00C97F52">
        <w:rPr>
          <w:rFonts w:asciiTheme="minorHAnsi" w:hAnsiTheme="minorHAnsi" w:cstheme="minorHAnsi"/>
          <w:sz w:val="20"/>
          <w:szCs w:val="20"/>
          <w:u w:val="single"/>
        </w:rPr>
        <w:t>è</w:t>
      </w:r>
      <w:proofErr w:type="spellEnd"/>
      <w:r w:rsidR="001B4701">
        <w:rPr>
          <w:rFonts w:asciiTheme="minorHAnsi" w:hAnsiTheme="minorHAnsi" w:cstheme="minorHAnsi"/>
          <w:sz w:val="20"/>
          <w:szCs w:val="20"/>
          <w:u w:val="single"/>
        </w:rPr>
        <w:t xml:space="preserve"> conste en </w:t>
      </w:r>
      <w:proofErr w:type="spellStart"/>
      <w:r w:rsidR="001B4701">
        <w:rPr>
          <w:rFonts w:asciiTheme="minorHAnsi" w:hAnsiTheme="minorHAnsi" w:cstheme="minorHAnsi"/>
          <w:sz w:val="20"/>
          <w:szCs w:val="20"/>
          <w:u w:val="single"/>
        </w:rPr>
        <w:t>l’acta</w:t>
      </w:r>
      <w:proofErr w:type="spellEnd"/>
      <w:r w:rsidR="001B4701">
        <w:rPr>
          <w:rFonts w:asciiTheme="minorHAnsi" w:hAnsiTheme="minorHAnsi" w:cstheme="minorHAnsi"/>
          <w:sz w:val="20"/>
          <w:szCs w:val="20"/>
          <w:u w:val="single"/>
        </w:rPr>
        <w:t xml:space="preserve"> (</w:t>
      </w:r>
      <w:proofErr w:type="spellStart"/>
      <w:r w:rsidR="001B4701">
        <w:rPr>
          <w:rFonts w:asciiTheme="minorHAnsi" w:hAnsiTheme="minorHAnsi" w:cstheme="minorHAnsi"/>
          <w:sz w:val="20"/>
          <w:szCs w:val="20"/>
          <w:u w:val="single"/>
        </w:rPr>
        <w:t>Annex</w:t>
      </w:r>
      <w:proofErr w:type="spellEnd"/>
      <w:r w:rsidR="001B4701">
        <w:rPr>
          <w:rFonts w:asciiTheme="minorHAnsi" w:hAnsiTheme="minorHAnsi" w:cstheme="minorHAnsi"/>
          <w:sz w:val="20"/>
          <w:szCs w:val="20"/>
          <w:u w:val="single"/>
        </w:rPr>
        <w:t xml:space="preserve"> 1)</w:t>
      </w:r>
      <w:r w:rsidRPr="00C97F5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C86559" w:rsidRPr="00C97F52" w:rsidRDefault="00C86559" w:rsidP="00946D8B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358E0" w:rsidRPr="00C97F52" w:rsidRDefault="00DA5E25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b/>
          <w:sz w:val="20"/>
          <w:szCs w:val="20"/>
        </w:rPr>
        <w:t xml:space="preserve">Punt </w:t>
      </w:r>
      <w:r w:rsidR="009358E0" w:rsidRPr="00C97F52">
        <w:rPr>
          <w:rFonts w:asciiTheme="minorHAnsi" w:hAnsiTheme="minorHAnsi" w:cstheme="minorHAnsi"/>
          <w:b/>
          <w:sz w:val="20"/>
          <w:szCs w:val="20"/>
        </w:rPr>
        <w:t>2.-</w:t>
      </w:r>
      <w:r w:rsidR="00795D8A" w:rsidRPr="00C97F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1661" w:rsidRPr="00C97F52">
        <w:rPr>
          <w:rFonts w:asciiTheme="minorHAnsi" w:hAnsiTheme="minorHAnsi" w:cstheme="minorHAnsi"/>
          <w:b/>
          <w:sz w:val="20"/>
          <w:szCs w:val="20"/>
        </w:rPr>
        <w:t>Proposta d</w:t>
      </w:r>
      <w:r w:rsidR="009358E0" w:rsidRPr="00C97F52">
        <w:rPr>
          <w:rFonts w:asciiTheme="minorHAnsi" w:hAnsiTheme="minorHAnsi" w:cstheme="minorHAnsi"/>
          <w:b/>
          <w:sz w:val="20"/>
          <w:szCs w:val="20"/>
        </w:rPr>
        <w:t>’ampliació del permís de paternitat</w:t>
      </w:r>
    </w:p>
    <w:p w:rsidR="009358E0" w:rsidRPr="00C97F52" w:rsidRDefault="009358E0" w:rsidP="00935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Fonts w:asciiTheme="minorHAnsi" w:hAnsiTheme="minorHAnsi" w:cstheme="minorHAnsi"/>
          <w:bCs/>
          <w:iCs/>
          <w:sz w:val="20"/>
          <w:szCs w:val="20"/>
        </w:rPr>
        <w:t>José Ramírez Martínez, Vicegerent de RRHH i Organització Administrativa</w:t>
      </w:r>
      <w:r w:rsidRPr="00C97F5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presenta aquest punt:</w:t>
      </w:r>
    </w:p>
    <w:p w:rsidR="00DA5E25" w:rsidRPr="00C97F52" w:rsidRDefault="009358E0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Aprofita la presentació del document per corregir dues errades</w:t>
      </w:r>
      <w:r w:rsidR="001B4701">
        <w:rPr>
          <w:rFonts w:asciiTheme="minorHAnsi" w:hAnsiTheme="minorHAnsi" w:cstheme="minorHAnsi"/>
          <w:sz w:val="20"/>
          <w:szCs w:val="20"/>
        </w:rPr>
        <w:t>;</w:t>
      </w:r>
      <w:r w:rsidRPr="00C97F52">
        <w:rPr>
          <w:rFonts w:asciiTheme="minorHAnsi" w:hAnsiTheme="minorHAnsi" w:cstheme="minorHAnsi"/>
          <w:sz w:val="20"/>
          <w:szCs w:val="20"/>
        </w:rPr>
        <w:t xml:space="preserve"> una en l’Exposició de Motius i la inclusió de “fill o filla” en l’acord únic. </w:t>
      </w:r>
      <w:r w:rsidR="009C442A" w:rsidRPr="00C97F52">
        <w:rPr>
          <w:rFonts w:asciiTheme="minorHAnsi" w:hAnsiTheme="minorHAnsi" w:cstheme="minorHAnsi"/>
          <w:sz w:val="20"/>
          <w:szCs w:val="20"/>
        </w:rPr>
        <w:t>La intenció é</w:t>
      </w:r>
      <w:r w:rsidRPr="00C97F52">
        <w:rPr>
          <w:rFonts w:asciiTheme="minorHAnsi" w:hAnsiTheme="minorHAnsi" w:cstheme="minorHAnsi"/>
          <w:sz w:val="20"/>
          <w:szCs w:val="20"/>
        </w:rPr>
        <w:t>s unificar la durada i les co</w:t>
      </w:r>
      <w:r w:rsidR="009C442A" w:rsidRPr="00C97F52">
        <w:rPr>
          <w:rFonts w:asciiTheme="minorHAnsi" w:hAnsiTheme="minorHAnsi" w:cstheme="minorHAnsi"/>
          <w:sz w:val="20"/>
          <w:szCs w:val="20"/>
        </w:rPr>
        <w:t>ndicions de gaudi d’aquest permí</w:t>
      </w:r>
      <w:r w:rsidRPr="00C97F52">
        <w:rPr>
          <w:rFonts w:asciiTheme="minorHAnsi" w:hAnsiTheme="minorHAnsi" w:cstheme="minorHAnsi"/>
          <w:sz w:val="20"/>
          <w:szCs w:val="20"/>
        </w:rPr>
        <w:t>s per a tot el pe</w:t>
      </w:r>
      <w:r w:rsidR="009C442A" w:rsidRPr="00C97F52">
        <w:rPr>
          <w:rFonts w:asciiTheme="minorHAnsi" w:hAnsiTheme="minorHAnsi" w:cstheme="minorHAnsi"/>
          <w:sz w:val="20"/>
          <w:szCs w:val="20"/>
        </w:rPr>
        <w:t>rsonal de la Universitat de Valè</w:t>
      </w:r>
      <w:r w:rsidRPr="00C97F52">
        <w:rPr>
          <w:rFonts w:asciiTheme="minorHAnsi" w:hAnsiTheme="minorHAnsi" w:cstheme="minorHAnsi"/>
          <w:sz w:val="20"/>
          <w:szCs w:val="20"/>
        </w:rPr>
        <w:t xml:space="preserve">ncia amb independència del seu règim. En el cas del personal inclòs en MUFACE tota la prestació la paga la Universitat de València i en el cas del personal del Règim General de la Seguretat Social, les 4 primeres setmanes 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les pagaria </w:t>
      </w:r>
      <w:r w:rsidRPr="00C97F52">
        <w:rPr>
          <w:rFonts w:asciiTheme="minorHAnsi" w:hAnsiTheme="minorHAnsi" w:cstheme="minorHAnsi"/>
          <w:sz w:val="20"/>
          <w:szCs w:val="20"/>
        </w:rPr>
        <w:t>la Seguretat Social i les seg</w:t>
      </w:r>
      <w:r w:rsidR="009C442A" w:rsidRPr="00C97F52">
        <w:rPr>
          <w:rFonts w:asciiTheme="minorHAnsi" w:hAnsiTheme="minorHAnsi" w:cstheme="minorHAnsi"/>
          <w:sz w:val="20"/>
          <w:szCs w:val="20"/>
        </w:rPr>
        <w:t>ü</w:t>
      </w:r>
      <w:r w:rsidRPr="00C97F52">
        <w:rPr>
          <w:rFonts w:asciiTheme="minorHAnsi" w:hAnsiTheme="minorHAnsi" w:cstheme="minorHAnsi"/>
          <w:sz w:val="20"/>
          <w:szCs w:val="20"/>
        </w:rPr>
        <w:t xml:space="preserve">ents dues setmanes addicionals, la Universitat de València. </w:t>
      </w:r>
    </w:p>
    <w:p w:rsidR="009358E0" w:rsidRPr="00C97F52" w:rsidRDefault="009358E0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358E0" w:rsidRPr="00C97F52" w:rsidRDefault="00AC657B" w:rsidP="00946D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S’obri un torn d’intervencions en el qual es proposen algunes modificacions i millores</w:t>
      </w:r>
    </w:p>
    <w:p w:rsidR="009358E0" w:rsidRPr="00C97F52" w:rsidRDefault="00AC657B" w:rsidP="00AC657B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Flexibilització en l’inici del període de gaudi</w:t>
      </w:r>
    </w:p>
    <w:p w:rsidR="009358E0" w:rsidRPr="00C97F52" w:rsidRDefault="00AC657B" w:rsidP="009358E0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I</w:t>
      </w:r>
      <w:r w:rsidR="009358E0" w:rsidRPr="00C97F52">
        <w:rPr>
          <w:rFonts w:asciiTheme="minorHAnsi" w:hAnsiTheme="minorHAnsi" w:cstheme="minorHAnsi"/>
          <w:sz w:val="20"/>
          <w:szCs w:val="20"/>
        </w:rPr>
        <w:t>ntrodu</w:t>
      </w:r>
      <w:r w:rsidRPr="00C97F52">
        <w:rPr>
          <w:rFonts w:asciiTheme="minorHAnsi" w:hAnsiTheme="minorHAnsi" w:cstheme="minorHAnsi"/>
          <w:sz w:val="20"/>
          <w:szCs w:val="20"/>
        </w:rPr>
        <w:t>cció d’</w:t>
      </w:r>
      <w:r w:rsidR="009358E0" w:rsidRPr="00C97F52">
        <w:rPr>
          <w:rFonts w:asciiTheme="minorHAnsi" w:hAnsiTheme="minorHAnsi" w:cstheme="minorHAnsi"/>
          <w:sz w:val="20"/>
          <w:szCs w:val="20"/>
        </w:rPr>
        <w:t>una disposició transitòria per a les persones que estan gaudin</w:t>
      </w:r>
      <w:r w:rsidR="009C442A" w:rsidRPr="00C97F52">
        <w:rPr>
          <w:rFonts w:asciiTheme="minorHAnsi" w:hAnsiTheme="minorHAnsi" w:cstheme="minorHAnsi"/>
          <w:sz w:val="20"/>
          <w:szCs w:val="20"/>
        </w:rPr>
        <w:t>t</w:t>
      </w:r>
      <w:r w:rsidR="009358E0" w:rsidRPr="00C97F52">
        <w:rPr>
          <w:rFonts w:asciiTheme="minorHAnsi" w:hAnsiTheme="minorHAnsi" w:cstheme="minorHAnsi"/>
          <w:sz w:val="20"/>
          <w:szCs w:val="20"/>
        </w:rPr>
        <w:t xml:space="preserve"> actualment el permís. </w:t>
      </w:r>
    </w:p>
    <w:p w:rsidR="009358E0" w:rsidRPr="00C97F52" w:rsidRDefault="00AC657B" w:rsidP="009358E0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Re</w:t>
      </w:r>
      <w:r w:rsidR="009358E0" w:rsidRPr="00C97F52">
        <w:rPr>
          <w:rFonts w:asciiTheme="minorHAnsi" w:hAnsiTheme="minorHAnsi" w:cstheme="minorHAnsi"/>
          <w:sz w:val="20"/>
          <w:szCs w:val="20"/>
        </w:rPr>
        <w:t>coneixement automàtic del</w:t>
      </w:r>
      <w:r w:rsidR="001B4701">
        <w:rPr>
          <w:rFonts w:asciiTheme="minorHAnsi" w:hAnsiTheme="minorHAnsi" w:cstheme="minorHAnsi"/>
          <w:sz w:val="20"/>
          <w:szCs w:val="20"/>
        </w:rPr>
        <w:t xml:space="preserve"> període que el treballador gaudi </w:t>
      </w:r>
      <w:r w:rsidR="009358E0" w:rsidRPr="00C97F52">
        <w:rPr>
          <w:rFonts w:asciiTheme="minorHAnsi" w:hAnsiTheme="minorHAnsi" w:cstheme="minorHAnsi"/>
          <w:sz w:val="20"/>
          <w:szCs w:val="20"/>
        </w:rPr>
        <w:t xml:space="preserve">aquest permís. </w:t>
      </w:r>
    </w:p>
    <w:p w:rsidR="00AC657B" w:rsidRPr="00C97F52" w:rsidRDefault="00AC657B" w:rsidP="00F7791B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Ampliació en dues setmanes més en cas de </w:t>
      </w:r>
      <w:r w:rsidR="009358E0" w:rsidRPr="00C97F52">
        <w:rPr>
          <w:rFonts w:asciiTheme="minorHAnsi" w:hAnsiTheme="minorHAnsi" w:cstheme="minorHAnsi"/>
          <w:sz w:val="20"/>
          <w:szCs w:val="20"/>
        </w:rPr>
        <w:t>part múltiple</w:t>
      </w:r>
      <w:r w:rsidRPr="00C97F52">
        <w:rPr>
          <w:rFonts w:asciiTheme="minorHAnsi" w:hAnsiTheme="minorHAnsi" w:cstheme="minorHAnsi"/>
          <w:sz w:val="20"/>
          <w:szCs w:val="20"/>
        </w:rPr>
        <w:t>.</w:t>
      </w:r>
    </w:p>
    <w:p w:rsidR="009358E0" w:rsidRPr="00C97F52" w:rsidRDefault="009358E0" w:rsidP="00770B4C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 5 dies addicionals. </w:t>
      </w:r>
    </w:p>
    <w:p w:rsidR="009358E0" w:rsidRPr="00C97F52" w:rsidRDefault="009358E0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C657B" w:rsidRPr="00C97F52" w:rsidRDefault="00C34D6B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Es fa un recés per tal de comprovar que la normativa dóna la possibilitat</w:t>
      </w:r>
      <w:r w:rsidR="00142264" w:rsidRPr="00C97F52">
        <w:rPr>
          <w:rFonts w:asciiTheme="minorHAnsi" w:hAnsiTheme="minorHAnsi" w:cstheme="minorHAnsi"/>
          <w:sz w:val="20"/>
          <w:szCs w:val="20"/>
        </w:rPr>
        <w:t xml:space="preserve"> de flexibilitzar l</w:t>
      </w:r>
      <w:r w:rsidR="00314814" w:rsidRPr="00C97F52">
        <w:rPr>
          <w:rFonts w:asciiTheme="minorHAnsi" w:hAnsiTheme="minorHAnsi" w:cstheme="minorHAnsi"/>
          <w:sz w:val="20"/>
          <w:szCs w:val="20"/>
        </w:rPr>
        <w:t>’</w:t>
      </w:r>
      <w:r w:rsidRPr="00C97F52">
        <w:rPr>
          <w:rFonts w:asciiTheme="minorHAnsi" w:hAnsiTheme="minorHAnsi" w:cstheme="minorHAnsi"/>
          <w:sz w:val="20"/>
          <w:szCs w:val="20"/>
        </w:rPr>
        <w:t>inici</w:t>
      </w:r>
      <w:r w:rsidR="00142264" w:rsidRPr="00C97F52">
        <w:rPr>
          <w:rFonts w:asciiTheme="minorHAnsi" w:hAnsiTheme="minorHAnsi" w:cstheme="minorHAnsi"/>
          <w:sz w:val="20"/>
          <w:szCs w:val="20"/>
        </w:rPr>
        <w:t xml:space="preserve"> d</w:t>
      </w:r>
      <w:r w:rsidRPr="00C97F52">
        <w:rPr>
          <w:rFonts w:asciiTheme="minorHAnsi" w:hAnsiTheme="minorHAnsi" w:cstheme="minorHAnsi"/>
          <w:sz w:val="20"/>
          <w:szCs w:val="20"/>
        </w:rPr>
        <w:t>el gaudi d’aquest permís</w:t>
      </w:r>
      <w:r w:rsidR="00142264" w:rsidRPr="00C97F52">
        <w:rPr>
          <w:rFonts w:asciiTheme="minorHAnsi" w:hAnsiTheme="minorHAnsi" w:cstheme="minorHAnsi"/>
          <w:sz w:val="20"/>
          <w:szCs w:val="20"/>
        </w:rPr>
        <w:t>.</w:t>
      </w:r>
      <w:r w:rsidRPr="00C97F52">
        <w:rPr>
          <w:rFonts w:asciiTheme="minorHAnsi" w:hAnsiTheme="minorHAnsi" w:cstheme="minorHAnsi"/>
          <w:sz w:val="20"/>
          <w:szCs w:val="20"/>
        </w:rPr>
        <w:t xml:space="preserve"> Finalitzat el recés i consultada la secció de seguretat social de la Universitat, José Ramírez informa que el Ministeri d’Ocupació i Seguretat Social fa la distinció entre</w:t>
      </w:r>
      <w:r w:rsidR="00314814" w:rsidRPr="00C97F52">
        <w:rPr>
          <w:rFonts w:asciiTheme="minorHAnsi" w:hAnsiTheme="minorHAnsi" w:cstheme="minorHAnsi"/>
          <w:sz w:val="20"/>
          <w:szCs w:val="20"/>
        </w:rPr>
        <w:t xml:space="preserve"> el personal </w:t>
      </w:r>
      <w:proofErr w:type="spellStart"/>
      <w:r w:rsidR="00314814" w:rsidRPr="00C97F52">
        <w:rPr>
          <w:rFonts w:asciiTheme="minorHAnsi" w:hAnsiTheme="minorHAnsi" w:cstheme="minorHAnsi"/>
          <w:sz w:val="20"/>
          <w:szCs w:val="20"/>
        </w:rPr>
        <w:t>sotmé</w:t>
      </w:r>
      <w:r w:rsidRPr="00C97F52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a</w:t>
      </w:r>
      <w:r w:rsidR="00314814"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Pr="00C97F52">
        <w:rPr>
          <w:rFonts w:asciiTheme="minorHAnsi" w:hAnsiTheme="minorHAnsi" w:cstheme="minorHAnsi"/>
          <w:sz w:val="20"/>
          <w:szCs w:val="20"/>
        </w:rPr>
        <w:t>l</w:t>
      </w:r>
      <w:r w:rsidR="00314814" w:rsidRPr="00C97F52">
        <w:rPr>
          <w:rFonts w:asciiTheme="minorHAnsi" w:hAnsiTheme="minorHAnsi" w:cstheme="minorHAnsi"/>
          <w:sz w:val="20"/>
          <w:szCs w:val="20"/>
        </w:rPr>
        <w:t>’</w:t>
      </w:r>
      <w:r w:rsidRPr="00C97F52">
        <w:rPr>
          <w:rFonts w:asciiTheme="minorHAnsi" w:hAnsiTheme="minorHAnsi" w:cstheme="minorHAnsi"/>
          <w:sz w:val="20"/>
          <w:szCs w:val="20"/>
        </w:rPr>
        <w:t xml:space="preserve">Estatut dels Treballadors i el personal en l’àmbit d’aplicació de l’Estatut Bàsic dels Empleats Públics. El personal laboral de la Universitat de València està dins de l’àmbit d’aplicació de l’Estatut Bàsic dels Empleats Públics i la data d’inici </w:t>
      </w:r>
      <w:r w:rsidR="001B4701">
        <w:rPr>
          <w:rFonts w:asciiTheme="minorHAnsi" w:hAnsiTheme="minorHAnsi" w:cstheme="minorHAnsi"/>
          <w:sz w:val="20"/>
          <w:szCs w:val="20"/>
        </w:rPr>
        <w:t>del permís de paternitat sols es preveu</w:t>
      </w:r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="001B4701">
        <w:rPr>
          <w:rFonts w:asciiTheme="minorHAnsi" w:hAnsiTheme="minorHAnsi" w:cstheme="minorHAnsi"/>
          <w:sz w:val="20"/>
          <w:szCs w:val="20"/>
        </w:rPr>
        <w:t>a continuació del fet</w:t>
      </w:r>
      <w:r w:rsidRPr="00C97F52">
        <w:rPr>
          <w:rFonts w:asciiTheme="minorHAnsi" w:hAnsiTheme="minorHAnsi" w:cstheme="minorHAnsi"/>
          <w:sz w:val="20"/>
          <w:szCs w:val="20"/>
        </w:rPr>
        <w:t xml:space="preserve"> causant. Es pot flexibilitzar</w:t>
      </w:r>
      <w:r w:rsidR="001B4701">
        <w:rPr>
          <w:rFonts w:asciiTheme="minorHAnsi" w:hAnsiTheme="minorHAnsi" w:cstheme="minorHAnsi"/>
          <w:sz w:val="20"/>
          <w:szCs w:val="20"/>
        </w:rPr>
        <w:t>,</w:t>
      </w:r>
      <w:r w:rsidRPr="00C97F52">
        <w:rPr>
          <w:rFonts w:asciiTheme="minorHAnsi" w:hAnsiTheme="minorHAnsi" w:cstheme="minorHAnsi"/>
          <w:sz w:val="20"/>
          <w:szCs w:val="20"/>
        </w:rPr>
        <w:t xml:space="preserve"> excepcionalment</w:t>
      </w:r>
      <w:r w:rsidR="001B4701">
        <w:rPr>
          <w:rFonts w:asciiTheme="minorHAnsi" w:hAnsiTheme="minorHAnsi" w:cstheme="minorHAnsi"/>
          <w:sz w:val="20"/>
          <w:szCs w:val="20"/>
        </w:rPr>
        <w:t>,</w:t>
      </w:r>
      <w:r w:rsidRPr="00C97F52">
        <w:rPr>
          <w:rFonts w:asciiTheme="minorHAnsi" w:hAnsiTheme="minorHAnsi" w:cstheme="minorHAnsi"/>
          <w:sz w:val="20"/>
          <w:szCs w:val="20"/>
        </w:rPr>
        <w:t xml:space="preserve"> en cas d’hospitalització del fill o filla</w:t>
      </w:r>
      <w:r w:rsidR="001B4701">
        <w:rPr>
          <w:rFonts w:asciiTheme="minorHAnsi" w:hAnsiTheme="minorHAnsi" w:cstheme="minorHAnsi"/>
          <w:sz w:val="20"/>
          <w:szCs w:val="20"/>
        </w:rPr>
        <w:t xml:space="preserve">. Es proposa </w:t>
      </w:r>
      <w:r w:rsidRPr="00C97F52">
        <w:rPr>
          <w:rFonts w:asciiTheme="minorHAnsi" w:hAnsiTheme="minorHAnsi" w:cstheme="minorHAnsi"/>
          <w:sz w:val="20"/>
          <w:szCs w:val="20"/>
        </w:rPr>
        <w:t>incloure</w:t>
      </w:r>
      <w:r w:rsidR="001B4701">
        <w:rPr>
          <w:rFonts w:asciiTheme="minorHAnsi" w:hAnsiTheme="minorHAnsi" w:cstheme="minorHAnsi"/>
          <w:sz w:val="20"/>
          <w:szCs w:val="20"/>
        </w:rPr>
        <w:t xml:space="preserve"> aquesta excepció</w:t>
      </w:r>
      <w:r w:rsidRPr="00C97F52">
        <w:rPr>
          <w:rFonts w:asciiTheme="minorHAnsi" w:hAnsiTheme="minorHAnsi" w:cstheme="minorHAnsi"/>
          <w:sz w:val="20"/>
          <w:szCs w:val="20"/>
        </w:rPr>
        <w:t xml:space="preserve"> en a</w:t>
      </w:r>
      <w:r w:rsidR="00314814"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Pr="00C97F52">
        <w:rPr>
          <w:rFonts w:asciiTheme="minorHAnsi" w:hAnsiTheme="minorHAnsi" w:cstheme="minorHAnsi"/>
          <w:sz w:val="20"/>
          <w:szCs w:val="20"/>
        </w:rPr>
        <w:t>l</w:t>
      </w:r>
      <w:r w:rsidR="00314814" w:rsidRPr="00C97F52">
        <w:rPr>
          <w:rFonts w:asciiTheme="minorHAnsi" w:hAnsiTheme="minorHAnsi" w:cstheme="minorHAnsi"/>
          <w:sz w:val="20"/>
          <w:szCs w:val="20"/>
        </w:rPr>
        <w:t>a</w:t>
      </w:r>
      <w:r w:rsidRPr="00C97F52">
        <w:rPr>
          <w:rFonts w:asciiTheme="minorHAnsi" w:hAnsiTheme="minorHAnsi" w:cstheme="minorHAnsi"/>
          <w:sz w:val="20"/>
          <w:szCs w:val="20"/>
        </w:rPr>
        <w:t xml:space="preserve"> normativa. La Gerència ac</w:t>
      </w:r>
      <w:r w:rsidR="00314814" w:rsidRPr="00C97F52">
        <w:rPr>
          <w:rFonts w:asciiTheme="minorHAnsi" w:hAnsiTheme="minorHAnsi" w:cstheme="minorHAnsi"/>
          <w:sz w:val="20"/>
          <w:szCs w:val="20"/>
        </w:rPr>
        <w:t>c</w:t>
      </w:r>
      <w:r w:rsidRPr="00C97F52">
        <w:rPr>
          <w:rFonts w:asciiTheme="minorHAnsi" w:hAnsiTheme="minorHAnsi" w:cstheme="minorHAnsi"/>
          <w:sz w:val="20"/>
          <w:szCs w:val="20"/>
        </w:rPr>
        <w:t>epta l’ampliació d’una setmana més en cas de part múltiple i l</w:t>
      </w:r>
      <w:r w:rsidR="00314814" w:rsidRPr="00C97F52">
        <w:rPr>
          <w:rFonts w:asciiTheme="minorHAnsi" w:hAnsiTheme="minorHAnsi" w:cstheme="minorHAnsi"/>
          <w:sz w:val="20"/>
          <w:szCs w:val="20"/>
        </w:rPr>
        <w:t xml:space="preserve">a </w:t>
      </w:r>
      <w:r w:rsidRPr="00C97F52">
        <w:rPr>
          <w:rFonts w:asciiTheme="minorHAnsi" w:hAnsiTheme="minorHAnsi" w:cstheme="minorHAnsi"/>
          <w:sz w:val="20"/>
          <w:szCs w:val="20"/>
        </w:rPr>
        <w:t>inclusió d’una transitòria pe</w:t>
      </w:r>
      <w:r w:rsidR="00314814" w:rsidRPr="00C97F52">
        <w:rPr>
          <w:rFonts w:asciiTheme="minorHAnsi" w:hAnsiTheme="minorHAnsi" w:cstheme="minorHAnsi"/>
          <w:sz w:val="20"/>
          <w:szCs w:val="20"/>
        </w:rPr>
        <w:t>r als tres treballadors que esta</w:t>
      </w:r>
      <w:r w:rsidRPr="00C97F52">
        <w:rPr>
          <w:rFonts w:asciiTheme="minorHAnsi" w:hAnsiTheme="minorHAnsi" w:cstheme="minorHAnsi"/>
          <w:sz w:val="20"/>
          <w:szCs w:val="20"/>
        </w:rPr>
        <w:t>n gaudint el permís mentre es tramita aquest acord</w:t>
      </w:r>
      <w:r w:rsidR="00142264" w:rsidRPr="00C97F52">
        <w:rPr>
          <w:rFonts w:asciiTheme="minorHAnsi" w:hAnsiTheme="minorHAnsi" w:cstheme="minorHAnsi"/>
          <w:sz w:val="20"/>
          <w:szCs w:val="20"/>
        </w:rPr>
        <w:t>.</w:t>
      </w:r>
      <w:r w:rsidRPr="00C97F52">
        <w:rPr>
          <w:rFonts w:asciiTheme="minorHAnsi" w:hAnsiTheme="minorHAnsi" w:cstheme="minorHAnsi"/>
          <w:sz w:val="20"/>
          <w:szCs w:val="20"/>
        </w:rPr>
        <w:t xml:space="preserve"> No ve procedent l’ampliació de 5 dies més. </w:t>
      </w:r>
    </w:p>
    <w:p w:rsidR="00C34D6B" w:rsidRPr="00C97F52" w:rsidRDefault="00C34D6B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lastRenderedPageBreak/>
        <w:t>S’estudiarà la possibilitat de gestionar des</w:t>
      </w:r>
      <w:r w:rsidR="00314814" w:rsidRPr="00C97F52">
        <w:rPr>
          <w:rFonts w:asciiTheme="minorHAnsi" w:hAnsiTheme="minorHAnsi" w:cstheme="minorHAnsi"/>
          <w:sz w:val="20"/>
          <w:szCs w:val="20"/>
        </w:rPr>
        <w:t xml:space="preserve"> </w:t>
      </w:r>
      <w:r w:rsidRPr="00C97F52">
        <w:rPr>
          <w:rFonts w:asciiTheme="minorHAnsi" w:hAnsiTheme="minorHAnsi" w:cstheme="minorHAnsi"/>
          <w:sz w:val="20"/>
          <w:szCs w:val="20"/>
        </w:rPr>
        <w:t>de les unitats administratives de la  Universitat la conce</w:t>
      </w:r>
      <w:r w:rsidR="00314814" w:rsidRPr="00C97F52">
        <w:rPr>
          <w:rFonts w:asciiTheme="minorHAnsi" w:hAnsiTheme="minorHAnsi" w:cstheme="minorHAnsi"/>
          <w:sz w:val="20"/>
          <w:szCs w:val="20"/>
        </w:rPr>
        <w:t>s</w:t>
      </w:r>
      <w:r w:rsidRPr="00C97F52">
        <w:rPr>
          <w:rFonts w:asciiTheme="minorHAnsi" w:hAnsiTheme="minorHAnsi" w:cstheme="minorHAnsi"/>
          <w:sz w:val="20"/>
          <w:szCs w:val="20"/>
        </w:rPr>
        <w:t>sió del permís i la tramitació de la prestació</w:t>
      </w:r>
      <w:r w:rsidR="008A042A" w:rsidRPr="00C97F52">
        <w:rPr>
          <w:rFonts w:asciiTheme="minorHAnsi" w:hAnsiTheme="minorHAnsi" w:cstheme="minorHAnsi"/>
          <w:sz w:val="20"/>
          <w:szCs w:val="20"/>
        </w:rPr>
        <w:t xml:space="preserve"> de maternitat i paternitat a petici</w:t>
      </w:r>
      <w:r w:rsidR="00314814" w:rsidRPr="00C97F52">
        <w:rPr>
          <w:rFonts w:asciiTheme="minorHAnsi" w:hAnsiTheme="minorHAnsi" w:cstheme="minorHAnsi"/>
          <w:sz w:val="20"/>
          <w:szCs w:val="20"/>
        </w:rPr>
        <w:t>ó de les persones beneficià</w:t>
      </w:r>
      <w:r w:rsidR="008A042A" w:rsidRPr="00C97F52">
        <w:rPr>
          <w:rFonts w:asciiTheme="minorHAnsi" w:hAnsiTheme="minorHAnsi" w:cstheme="minorHAnsi"/>
          <w:sz w:val="20"/>
          <w:szCs w:val="20"/>
        </w:rPr>
        <w:t>ries</w:t>
      </w:r>
      <w:r w:rsidRPr="00C97F52">
        <w:rPr>
          <w:rFonts w:asciiTheme="minorHAnsi" w:hAnsiTheme="minorHAnsi" w:cstheme="minorHAnsi"/>
          <w:sz w:val="20"/>
          <w:szCs w:val="20"/>
        </w:rPr>
        <w:t xml:space="preserve">. S’estudiarà </w:t>
      </w:r>
      <w:r w:rsidR="007C56D0" w:rsidRPr="00C97F52">
        <w:rPr>
          <w:rFonts w:asciiTheme="minorHAnsi" w:hAnsiTheme="minorHAnsi" w:cstheme="minorHAnsi"/>
          <w:sz w:val="20"/>
          <w:szCs w:val="20"/>
        </w:rPr>
        <w:t>la forma d’incorporar directament el temps de gaudi d’aquest permí</w:t>
      </w:r>
      <w:r w:rsidR="00314814" w:rsidRPr="00C97F52">
        <w:rPr>
          <w:rFonts w:asciiTheme="minorHAnsi" w:hAnsiTheme="minorHAnsi" w:cstheme="minorHAnsi"/>
          <w:sz w:val="20"/>
          <w:szCs w:val="20"/>
        </w:rPr>
        <w:t>s</w:t>
      </w:r>
      <w:r w:rsidR="007C56D0" w:rsidRPr="00C97F52">
        <w:rPr>
          <w:rFonts w:asciiTheme="minorHAnsi" w:hAnsiTheme="minorHAnsi" w:cstheme="minorHAnsi"/>
          <w:sz w:val="20"/>
          <w:szCs w:val="20"/>
        </w:rPr>
        <w:t xml:space="preserve"> i del de maternitat</w:t>
      </w:r>
      <w:r w:rsidR="0082590F">
        <w:rPr>
          <w:rFonts w:asciiTheme="minorHAnsi" w:hAnsiTheme="minorHAnsi" w:cstheme="minorHAnsi"/>
          <w:sz w:val="20"/>
          <w:szCs w:val="20"/>
        </w:rPr>
        <w:t>,</w:t>
      </w:r>
      <w:r w:rsidR="007C56D0" w:rsidRPr="00C97F52">
        <w:rPr>
          <w:rFonts w:asciiTheme="minorHAnsi" w:hAnsiTheme="minorHAnsi" w:cstheme="minorHAnsi"/>
          <w:sz w:val="20"/>
          <w:szCs w:val="20"/>
        </w:rPr>
        <w:t xml:space="preserve"> com a temps treballat</w:t>
      </w:r>
      <w:r w:rsidR="0082590F">
        <w:rPr>
          <w:rFonts w:asciiTheme="minorHAnsi" w:hAnsiTheme="minorHAnsi" w:cstheme="minorHAnsi"/>
          <w:sz w:val="20"/>
          <w:szCs w:val="20"/>
        </w:rPr>
        <w:t>,</w:t>
      </w:r>
      <w:r w:rsidR="007C56D0" w:rsidRPr="00C97F52">
        <w:rPr>
          <w:rFonts w:asciiTheme="minorHAnsi" w:hAnsiTheme="minorHAnsi" w:cstheme="minorHAnsi"/>
          <w:sz w:val="20"/>
          <w:szCs w:val="20"/>
        </w:rPr>
        <w:t xml:space="preserve"> en les </w:t>
      </w:r>
      <w:r w:rsidR="00314814" w:rsidRPr="00C97F52">
        <w:rPr>
          <w:rFonts w:asciiTheme="minorHAnsi" w:hAnsiTheme="minorHAnsi" w:cstheme="minorHAnsi"/>
          <w:sz w:val="20"/>
          <w:szCs w:val="20"/>
        </w:rPr>
        <w:t>full</w:t>
      </w:r>
      <w:r w:rsidRPr="00C97F52">
        <w:rPr>
          <w:rFonts w:asciiTheme="minorHAnsi" w:hAnsiTheme="minorHAnsi" w:cstheme="minorHAnsi"/>
          <w:sz w:val="20"/>
          <w:szCs w:val="20"/>
        </w:rPr>
        <w:t>s de serveis</w:t>
      </w:r>
      <w:r w:rsidR="007C56D0" w:rsidRPr="00C97F52">
        <w:rPr>
          <w:rFonts w:asciiTheme="minorHAnsi" w:hAnsiTheme="minorHAnsi" w:cstheme="minorHAnsi"/>
          <w:sz w:val="20"/>
          <w:szCs w:val="20"/>
        </w:rPr>
        <w:t xml:space="preserve">. </w:t>
      </w:r>
      <w:r w:rsidRPr="00C97F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4D6B" w:rsidRPr="00C97F52" w:rsidRDefault="00C34D6B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4D6B" w:rsidRPr="00C97F52" w:rsidRDefault="00C34D6B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Amb aquesta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redacción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somet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a votació la proposta que s’aprova per unanimitat de les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cuatre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seccions sindicals </w:t>
      </w:r>
      <w:r w:rsidRPr="00C97F52">
        <w:rPr>
          <w:rFonts w:asciiTheme="minorHAnsi" w:hAnsiTheme="minorHAnsi" w:cstheme="minorHAnsi"/>
          <w:color w:val="000000"/>
          <w:sz w:val="20"/>
          <w:szCs w:val="20"/>
        </w:rPr>
        <w:t>CGT, CCOO, STEPV i UGT</w:t>
      </w:r>
    </w:p>
    <w:p w:rsidR="009358E0" w:rsidRPr="00C97F52" w:rsidRDefault="009358E0" w:rsidP="009358E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4D6B" w:rsidRPr="00C97F52" w:rsidRDefault="00C34D6B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Ramón Lozano (CGT) sol·licita que el text </w:t>
      </w:r>
      <w:proofErr w:type="spellStart"/>
      <w:r w:rsidRPr="00C97F52">
        <w:rPr>
          <w:rFonts w:asciiTheme="minorHAnsi" w:hAnsiTheme="minorHAnsi" w:cstheme="minorHAnsi"/>
          <w:sz w:val="20"/>
          <w:szCs w:val="20"/>
        </w:rPr>
        <w:t>siga</w:t>
      </w:r>
      <w:proofErr w:type="spellEnd"/>
      <w:r w:rsidRPr="00C97F52">
        <w:rPr>
          <w:rFonts w:asciiTheme="minorHAnsi" w:hAnsiTheme="minorHAnsi" w:cstheme="minorHAnsi"/>
          <w:sz w:val="20"/>
          <w:szCs w:val="20"/>
        </w:rPr>
        <w:t xml:space="preserve"> revisat des del punt de vista ling</w:t>
      </w:r>
      <w:r w:rsidR="00314814" w:rsidRPr="00C97F52">
        <w:rPr>
          <w:rFonts w:asciiTheme="minorHAnsi" w:hAnsiTheme="minorHAnsi" w:cstheme="minorHAnsi"/>
          <w:sz w:val="20"/>
          <w:szCs w:val="20"/>
        </w:rPr>
        <w:t>ü</w:t>
      </w:r>
      <w:r w:rsidRPr="00C97F52">
        <w:rPr>
          <w:rFonts w:asciiTheme="minorHAnsi" w:hAnsiTheme="minorHAnsi" w:cstheme="minorHAnsi"/>
          <w:sz w:val="20"/>
          <w:szCs w:val="20"/>
        </w:rPr>
        <w:t>ístic donat que ha detectat moltes errades. José Ramírez es compromet a fer aquesta revisió abans de l</w:t>
      </w:r>
      <w:r w:rsidR="00314814" w:rsidRPr="00C97F52">
        <w:rPr>
          <w:rFonts w:asciiTheme="minorHAnsi" w:hAnsiTheme="minorHAnsi" w:cstheme="minorHAnsi"/>
          <w:sz w:val="20"/>
          <w:szCs w:val="20"/>
        </w:rPr>
        <w:t>’</w:t>
      </w:r>
      <w:r w:rsidRPr="00C97F52">
        <w:rPr>
          <w:rFonts w:asciiTheme="minorHAnsi" w:hAnsiTheme="minorHAnsi" w:cstheme="minorHAnsi"/>
          <w:sz w:val="20"/>
          <w:szCs w:val="20"/>
        </w:rPr>
        <w:t xml:space="preserve">aprovació definitiva del text en el consell de govern. </w:t>
      </w:r>
    </w:p>
    <w:p w:rsidR="005E797D" w:rsidRPr="00C97F52" w:rsidRDefault="005E797D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E3601" w:rsidRPr="00C97F52" w:rsidRDefault="003E3601" w:rsidP="003E360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7F52">
        <w:rPr>
          <w:rFonts w:asciiTheme="minorHAnsi" w:hAnsiTheme="minorHAnsi" w:cstheme="minorHAnsi"/>
          <w:b/>
          <w:sz w:val="20"/>
          <w:szCs w:val="20"/>
        </w:rPr>
        <w:t>3</w:t>
      </w:r>
      <w:r w:rsidR="00E67F0E" w:rsidRPr="00C97F52">
        <w:rPr>
          <w:rFonts w:asciiTheme="minorHAnsi" w:hAnsiTheme="minorHAnsi" w:cstheme="minorHAnsi"/>
          <w:b/>
          <w:sz w:val="20"/>
          <w:szCs w:val="20"/>
        </w:rPr>
        <w:t xml:space="preserve">.- </w:t>
      </w:r>
      <w:r w:rsidRPr="00C97F52">
        <w:rPr>
          <w:rFonts w:asciiTheme="minorHAnsi" w:hAnsiTheme="minorHAnsi" w:cstheme="minorHAnsi"/>
          <w:b/>
          <w:iCs/>
          <w:sz w:val="20"/>
          <w:szCs w:val="20"/>
        </w:rPr>
        <w:t>Informació sobre les darreres novetats i constitució d'una comissió per negociar la implantació de la carrera professional</w:t>
      </w:r>
      <w:r w:rsidRPr="00C97F52">
        <w:rPr>
          <w:rFonts w:asciiTheme="minorHAnsi" w:hAnsiTheme="minorHAnsi" w:cstheme="minorHAnsi"/>
          <w:b/>
          <w:sz w:val="20"/>
          <w:szCs w:val="20"/>
        </w:rPr>
        <w:t>.</w:t>
      </w:r>
    </w:p>
    <w:p w:rsidR="00E67F0E" w:rsidRPr="00C97F52" w:rsidRDefault="003E3601" w:rsidP="003E3601">
      <w:pPr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Fonts w:asciiTheme="minorHAnsi" w:hAnsiTheme="minorHAnsi" w:cstheme="minorHAnsi"/>
          <w:bCs/>
          <w:iCs/>
          <w:sz w:val="20"/>
          <w:szCs w:val="20"/>
        </w:rPr>
        <w:t>Joan Oltra Vidal, G</w:t>
      </w:r>
      <w:r w:rsidR="00E67F0E"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erent de </w:t>
      </w:r>
      <w:r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la Universitat de València, </w:t>
      </w:r>
      <w:r w:rsidR="007C56D0" w:rsidRPr="00C97F52">
        <w:rPr>
          <w:rFonts w:asciiTheme="minorHAnsi" w:hAnsiTheme="minorHAnsi" w:cstheme="minorHAnsi"/>
          <w:bCs/>
          <w:iCs/>
          <w:sz w:val="20"/>
          <w:szCs w:val="20"/>
        </w:rPr>
        <w:t>a petició de les quatre organitzacions sindicals que han demanat l</w:t>
      </w:r>
      <w:r w:rsidR="00314814"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a </w:t>
      </w:r>
      <w:r w:rsidR="007C56D0"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inclusió d’aquest punt, </w:t>
      </w:r>
      <w:r w:rsidRPr="00C97F52">
        <w:rPr>
          <w:rFonts w:asciiTheme="minorHAnsi" w:hAnsiTheme="minorHAnsi" w:cstheme="minorHAnsi"/>
          <w:bCs/>
          <w:iCs/>
          <w:sz w:val="20"/>
          <w:szCs w:val="20"/>
        </w:rPr>
        <w:t>pre</w:t>
      </w:r>
      <w:r w:rsidR="005E797D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senta 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la informació</w:t>
      </w:r>
      <w:r w:rsidR="00E67F0E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:</w:t>
      </w:r>
    </w:p>
    <w:p w:rsidR="00593990" w:rsidRPr="00C97F52" w:rsidRDefault="00593990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Les lleis de pressupostos i mesures de la Generalitat Valenciana (llei 14 i 13 de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l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2016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) 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a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ssignen un total de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8 milions d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’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euros per satisf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e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r les següents millores retributives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, quan serien necessaris 28 milions. A més a més</w:t>
      </w:r>
      <w:r w:rsidR="0082590F">
        <w:rPr>
          <w:rStyle w:val="nfasis"/>
          <w:rFonts w:asciiTheme="minorHAnsi" w:hAnsiTheme="minorHAnsi" w:cstheme="minorHAnsi"/>
          <w:i w:val="0"/>
          <w:sz w:val="20"/>
          <w:szCs w:val="20"/>
        </w:rPr>
        <w:t>,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obliga </w:t>
      </w:r>
      <w:r w:rsidR="0082590F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les universitats públiques</w:t>
      </w:r>
      <w:r w:rsidR="0082590F">
        <w:rPr>
          <w:rStyle w:val="nfasis"/>
          <w:rFonts w:asciiTheme="minorHAnsi" w:hAnsiTheme="minorHAnsi" w:cstheme="minorHAnsi"/>
          <w:i w:val="0"/>
          <w:sz w:val="20"/>
          <w:szCs w:val="20"/>
        </w:rPr>
        <w:t>,</w:t>
      </w:r>
      <w:r w:rsidR="0082590F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a una aplicació </w:t>
      </w:r>
      <w:proofErr w:type="spellStart"/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hom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o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gènea</w:t>
      </w:r>
      <w:proofErr w:type="spellEnd"/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i progressiva en 3 anys  per a les retribucions complement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à</w:t>
      </w:r>
      <w:r w:rsidR="007C56D0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ries de tres col·lectius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:</w:t>
      </w:r>
    </w:p>
    <w:p w:rsidR="00593990" w:rsidRPr="00C97F52" w:rsidRDefault="00593990" w:rsidP="00593990">
      <w:pPr>
        <w:pStyle w:val="Prrafodelista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Els quinquennis i sexennis del professorat ajudant doctor.</w:t>
      </w:r>
    </w:p>
    <w:p w:rsidR="00593990" w:rsidRPr="00C97F52" w:rsidRDefault="00593990" w:rsidP="00593990">
      <w:pPr>
        <w:pStyle w:val="Prrafodelista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Un complement per al professor acreditat al cos de catedràtic d’Universitat. </w:t>
      </w:r>
    </w:p>
    <w:p w:rsidR="00593990" w:rsidRPr="00C97F52" w:rsidRDefault="00593990" w:rsidP="00593990">
      <w:pPr>
        <w:pStyle w:val="Prrafodelista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La carre</w:t>
      </w:r>
      <w:r w:rsidR="00BE4ACE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ra professional del PAS</w:t>
      </w:r>
    </w:p>
    <w:p w:rsidR="00BE4ACE" w:rsidRPr="00C97F52" w:rsidRDefault="00BE4ACE" w:rsidP="00BE4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</w:p>
    <w:p w:rsidR="00BE4ACE" w:rsidRPr="00C97F52" w:rsidRDefault="00314814" w:rsidP="00BE4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L’aspiració de la Universitat é</w:t>
      </w:r>
      <w:r w:rsidR="002D2D77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s la de pagar el 100% de tots els conceptes retributius 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i les millores retributives però</w:t>
      </w:r>
      <w:r w:rsidR="002D2D77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, la </w:t>
      </w:r>
      <w:r w:rsidR="00BE4ACE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quantitat </w:t>
      </w:r>
      <w:r w:rsidR="002D2D77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assignada é</w:t>
      </w:r>
      <w:r w:rsidR="00BE4ACE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s insuficient per atendre les tres millores. Les universitats públiques, en la reunió mantinguda en 17 de gener amb la Conselleria, no varen arribar a una proposta conjunta. No hi ha acord sobre l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’h</w:t>
      </w:r>
      <w:r w:rsidR="00BE4ACE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omogeneïtat i l’aplicació progressiva donat que, entre les cinc universitats hi ha asimetries i un finan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ça</w:t>
      </w:r>
      <w:r w:rsidR="00BE4ACE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ment desigual. </w:t>
      </w:r>
    </w:p>
    <w:p w:rsidR="00BE4ACE" w:rsidRPr="00C97F52" w:rsidRDefault="00BE4ACE" w:rsidP="00BE4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</w:p>
    <w:p w:rsidR="00BE4ACE" w:rsidRPr="00910510" w:rsidRDefault="00BE4ACE" w:rsidP="00BE4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bookmarkStart w:id="0" w:name="_GoBack"/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En el pressupost de</w:t>
      </w:r>
      <w:r w:rsidR="0031481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l 2017 de la Universitat de Valè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ncia hi ha pressupostat un 10% de la carrera professional al que</w:t>
      </w:r>
      <w:r w:rsidR="0031481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025533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s’afegiria 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el 10% del pressupost de</w:t>
      </w:r>
      <w:r w:rsidR="0031481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l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2016 i el 10% del pressupost de</w:t>
      </w:r>
      <w:r w:rsidR="0031481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l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2015. A més a més, hi ha una part que ja este</w:t>
      </w:r>
      <w:r w:rsidR="0031481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m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pagant</w:t>
      </w:r>
      <w:r w:rsidR="007C56D0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025533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en la seua totalitat </w:t>
      </w:r>
      <w:r w:rsidR="00E412EA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(</w:t>
      </w:r>
      <w:r w:rsidR="0014226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quinquennis i sexennis</w:t>
      </w:r>
      <w:r w:rsidR="007C56D0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del PDI laboral)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:rsidR="002D2D77" w:rsidRPr="00910510" w:rsidRDefault="002D2D77" w:rsidP="00BE4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</w:p>
    <w:p w:rsidR="009500BE" w:rsidRPr="00910510" w:rsidRDefault="00BE4ACE" w:rsidP="0059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La pro</w:t>
      </w:r>
      <w:r w:rsidR="002D2D77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posta que presenta la </w:t>
      </w:r>
      <w:proofErr w:type="spellStart"/>
      <w:r w:rsidR="002D2D77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Ger</w:t>
      </w:r>
      <w:r w:rsidR="00314814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é</w:t>
      </w:r>
      <w:r w:rsidR="002D2D77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ncia</w:t>
      </w:r>
      <w:proofErr w:type="spellEnd"/>
      <w:r w:rsidR="002D2D77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é</w:t>
      </w:r>
      <w:r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s que, </w:t>
      </w:r>
      <w:r w:rsidR="006D0485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tot i que la totalitat de la carrera professional es de 6,53 milions d’euros i la totalitat de la resta de </w:t>
      </w:r>
      <w:r w:rsidR="002D2D77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complement</w:t>
      </w:r>
      <w:r w:rsidR="006D0485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s</w:t>
      </w:r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de PDI son 3,47 </w:t>
      </w:r>
      <w:proofErr w:type="spellStart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millions</w:t>
      </w:r>
      <w:proofErr w:type="spellEnd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, l’import que s’ha de rebre en 2017 (2’71) </w:t>
      </w:r>
      <w:proofErr w:type="spellStart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s’aplique</w:t>
      </w:r>
      <w:proofErr w:type="spellEnd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a pagar el 30% de la carrera professional de PAS (1,96 </w:t>
      </w:r>
      <w:proofErr w:type="spellStart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millions</w:t>
      </w:r>
      <w:proofErr w:type="spellEnd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) i el 100% de la resta de complement </w:t>
      </w:r>
      <w:r w:rsidR="00E412EA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afegits de PDI</w:t>
      </w:r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(0,79 </w:t>
      </w:r>
      <w:proofErr w:type="spellStart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millions</w:t>
      </w:r>
      <w:proofErr w:type="spellEnd"/>
      <w:r w:rsidR="00FB2E9D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)</w:t>
      </w:r>
      <w:r w:rsidR="009500BE" w:rsidRPr="00910510">
        <w:rPr>
          <w:rStyle w:val="nfasis"/>
          <w:rFonts w:asciiTheme="minorHAnsi" w:hAnsiTheme="minorHAnsi" w:cstheme="minorHAnsi"/>
          <w:i w:val="0"/>
          <w:sz w:val="20"/>
          <w:szCs w:val="20"/>
        </w:rPr>
        <w:t>.</w:t>
      </w:r>
    </w:p>
    <w:bookmarkEnd w:id="0"/>
    <w:p w:rsidR="007C56D0" w:rsidRPr="00C97F52" w:rsidRDefault="002D2D77" w:rsidP="0059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FB2E9D">
        <w:rPr>
          <w:rStyle w:val="nfasis"/>
          <w:rFonts w:asciiTheme="minorHAnsi" w:hAnsiTheme="minorHAnsi" w:cstheme="minorHAnsi"/>
          <w:i w:val="0"/>
          <w:color w:val="C0504D" w:themeColor="accent2"/>
          <w:sz w:val="20"/>
          <w:szCs w:val="20"/>
        </w:rPr>
        <w:t xml:space="preserve"> </w:t>
      </w:r>
    </w:p>
    <w:p w:rsidR="00BD210F" w:rsidRPr="00C97F52" w:rsidRDefault="00F03392" w:rsidP="00AC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S’obri un torn de paraula</w:t>
      </w:r>
      <w:r w:rsidR="00AC657B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 en el qual les organitzacions sindicals manifesten la seua postura. </w:t>
      </w:r>
      <w:r w:rsidR="00AC657B" w:rsidRPr="00C97F52">
        <w:rPr>
          <w:rStyle w:val="nfasis"/>
          <w:rFonts w:asciiTheme="minorHAnsi" w:hAnsiTheme="minorHAnsi" w:cstheme="minorHAnsi"/>
          <w:i w:val="0"/>
          <w:sz w:val="20"/>
          <w:szCs w:val="20"/>
          <w:u w:val="single"/>
        </w:rPr>
        <w:t>STEPV presenta</w:t>
      </w:r>
      <w:r w:rsidR="00BA2B7F" w:rsidRPr="00C97F52">
        <w:rPr>
          <w:rStyle w:val="nfasis"/>
          <w:rFonts w:asciiTheme="minorHAnsi" w:hAnsiTheme="minorHAnsi" w:cstheme="minorHAnsi"/>
          <w:i w:val="0"/>
          <w:sz w:val="20"/>
          <w:szCs w:val="20"/>
          <w:u w:val="single"/>
        </w:rPr>
        <w:t xml:space="preserve"> un document per</w:t>
      </w:r>
      <w:r w:rsidR="00314814" w:rsidRPr="00C97F52">
        <w:rPr>
          <w:rStyle w:val="nfasis"/>
          <w:rFonts w:asciiTheme="minorHAnsi" w:hAnsiTheme="minorHAnsi" w:cstheme="minorHAnsi"/>
          <w:i w:val="0"/>
          <w:sz w:val="20"/>
          <w:szCs w:val="20"/>
          <w:u w:val="single"/>
        </w:rPr>
        <w:t>què</w:t>
      </w:r>
      <w:r w:rsidR="0082590F">
        <w:rPr>
          <w:rStyle w:val="nfasis"/>
          <w:rFonts w:asciiTheme="minorHAnsi" w:hAnsiTheme="minorHAnsi" w:cstheme="minorHAnsi"/>
          <w:i w:val="0"/>
          <w:sz w:val="20"/>
          <w:szCs w:val="20"/>
          <w:u w:val="single"/>
        </w:rPr>
        <w:t xml:space="preserve"> </w:t>
      </w:r>
      <w:proofErr w:type="spellStart"/>
      <w:r w:rsidR="0082590F">
        <w:rPr>
          <w:rStyle w:val="nfasis"/>
          <w:rFonts w:asciiTheme="minorHAnsi" w:hAnsiTheme="minorHAnsi" w:cstheme="minorHAnsi"/>
          <w:i w:val="0"/>
          <w:sz w:val="20"/>
          <w:szCs w:val="20"/>
          <w:u w:val="single"/>
        </w:rPr>
        <w:t>conste</w:t>
      </w:r>
      <w:proofErr w:type="spellEnd"/>
      <w:r w:rsidR="0082590F">
        <w:rPr>
          <w:rStyle w:val="nfasis"/>
          <w:rFonts w:asciiTheme="minorHAnsi" w:hAnsiTheme="minorHAnsi" w:cstheme="minorHAnsi"/>
          <w:i w:val="0"/>
          <w:sz w:val="20"/>
          <w:szCs w:val="20"/>
          <w:u w:val="single"/>
        </w:rPr>
        <w:t xml:space="preserve"> en acta (Annex 2)</w:t>
      </w:r>
    </w:p>
    <w:p w:rsidR="00BD210F" w:rsidRPr="00C97F52" w:rsidRDefault="00BD210F" w:rsidP="00946D8B">
      <w:pPr>
        <w:pStyle w:val="Prrafodelis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0"/>
        <w:jc w:val="both"/>
        <w:rPr>
          <w:rStyle w:val="nfasis"/>
          <w:rFonts w:asciiTheme="minorHAnsi" w:hAnsiTheme="minorHAnsi" w:cstheme="minorHAnsi"/>
          <w:i w:val="0"/>
          <w:sz w:val="20"/>
          <w:szCs w:val="20"/>
        </w:rPr>
      </w:pPr>
    </w:p>
    <w:p w:rsidR="00740CE2" w:rsidRDefault="00A54D81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7F52">
        <w:rPr>
          <w:rFonts w:asciiTheme="minorHAnsi" w:hAnsiTheme="minorHAnsi" w:cstheme="minorHAnsi"/>
          <w:iCs/>
          <w:sz w:val="20"/>
          <w:szCs w:val="20"/>
        </w:rPr>
        <w:t>El Gerent insisteix en què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>, el 794.000€ destinats al prof</w:t>
      </w:r>
      <w:r w:rsidRPr="00C97F52">
        <w:rPr>
          <w:rFonts w:asciiTheme="minorHAnsi" w:hAnsiTheme="minorHAnsi" w:cstheme="minorHAnsi"/>
          <w:iCs/>
          <w:sz w:val="20"/>
          <w:szCs w:val="20"/>
        </w:rPr>
        <w:t>essorat acreditat a càtedra no é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>s un complement nou sinó una recuperació d’u</w:t>
      </w:r>
      <w:r w:rsidRPr="00C97F52">
        <w:rPr>
          <w:rFonts w:asciiTheme="minorHAnsi" w:hAnsiTheme="minorHAnsi" w:cstheme="minorHAnsi"/>
          <w:iCs/>
          <w:sz w:val="20"/>
          <w:szCs w:val="20"/>
        </w:rPr>
        <w:t>n reconeixement anterior i que é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>s una situació transitòria. Respecte als pe</w:t>
      </w:r>
      <w:r w:rsidRPr="00C97F52">
        <w:rPr>
          <w:rFonts w:asciiTheme="minorHAnsi" w:hAnsiTheme="minorHAnsi" w:cstheme="minorHAnsi"/>
          <w:iCs/>
          <w:sz w:val="20"/>
          <w:szCs w:val="20"/>
        </w:rPr>
        <w:t>rcentatges insisteix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què, el problema no és el 100% del compliment de les millores retributives del PDI, el problema és que la Generalitat no </w:t>
      </w:r>
      <w:proofErr w:type="spellStart"/>
      <w:r w:rsidR="00B16D4F" w:rsidRPr="00C97F52">
        <w:rPr>
          <w:rFonts w:asciiTheme="minorHAnsi" w:hAnsiTheme="minorHAnsi" w:cstheme="minorHAnsi"/>
          <w:iCs/>
          <w:sz w:val="20"/>
          <w:szCs w:val="20"/>
        </w:rPr>
        <w:t>finàn</w:t>
      </w:r>
      <w:r w:rsidRPr="00C97F52">
        <w:rPr>
          <w:rFonts w:asciiTheme="minorHAnsi" w:hAnsiTheme="minorHAnsi" w:cstheme="minorHAnsi"/>
          <w:iCs/>
          <w:sz w:val="20"/>
          <w:szCs w:val="20"/>
        </w:rPr>
        <w:t>ça</w:t>
      </w:r>
      <w:proofErr w:type="spellEnd"/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el 100% de la carrera del PAS i la nostra referència i</w:t>
      </w:r>
      <w:r w:rsidR="0082590F">
        <w:rPr>
          <w:rFonts w:asciiTheme="minorHAnsi" w:hAnsiTheme="minorHAnsi" w:cstheme="minorHAnsi"/>
          <w:iCs/>
          <w:sz w:val="20"/>
          <w:szCs w:val="20"/>
        </w:rPr>
        <w:t>,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on </w:t>
      </w:r>
      <w:r w:rsidRPr="00C97F52">
        <w:rPr>
          <w:rFonts w:asciiTheme="minorHAnsi" w:hAnsiTheme="minorHAnsi" w:cstheme="minorHAnsi"/>
          <w:iCs/>
          <w:sz w:val="20"/>
          <w:szCs w:val="20"/>
        </w:rPr>
        <w:t>hem de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comparar</w:t>
      </w:r>
      <w:r w:rsidR="0082590F">
        <w:rPr>
          <w:rFonts w:asciiTheme="minorHAnsi" w:hAnsiTheme="minorHAnsi" w:cstheme="minorHAnsi"/>
          <w:iCs/>
          <w:sz w:val="20"/>
          <w:szCs w:val="20"/>
        </w:rPr>
        <w:t>,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és amb la Generalitat on cobren el 100%. Recorda que els </w:t>
      </w:r>
      <w:proofErr w:type="spellStart"/>
      <w:r w:rsidR="00B16D4F" w:rsidRPr="00C97F52">
        <w:rPr>
          <w:rFonts w:asciiTheme="minorHAnsi" w:hAnsiTheme="minorHAnsi" w:cstheme="minorHAnsi"/>
          <w:iCs/>
          <w:sz w:val="20"/>
          <w:szCs w:val="20"/>
        </w:rPr>
        <w:t>percentatjes</w:t>
      </w:r>
      <w:proofErr w:type="spellEnd"/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sempre es posen en relació a la </w:t>
      </w:r>
      <w:proofErr w:type="spellStart"/>
      <w:r w:rsidR="00B16D4F" w:rsidRPr="00C97F52">
        <w:rPr>
          <w:rFonts w:asciiTheme="minorHAnsi" w:hAnsiTheme="minorHAnsi" w:cstheme="minorHAnsi"/>
          <w:iCs/>
          <w:sz w:val="20"/>
          <w:szCs w:val="20"/>
        </w:rPr>
        <w:t>masa</w:t>
      </w:r>
      <w:proofErr w:type="spellEnd"/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salarial</w:t>
      </w:r>
      <w:r w:rsidR="009500BE">
        <w:rPr>
          <w:rFonts w:asciiTheme="minorHAnsi" w:hAnsiTheme="minorHAnsi" w:cstheme="minorHAnsi"/>
          <w:iCs/>
          <w:sz w:val="20"/>
          <w:szCs w:val="20"/>
        </w:rPr>
        <w:t>.</w:t>
      </w:r>
    </w:p>
    <w:p w:rsidR="009500BE" w:rsidRDefault="009500BE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500BE" w:rsidRDefault="009500BE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500BE" w:rsidRDefault="009500BE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500BE" w:rsidRDefault="009500BE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500BE" w:rsidRPr="00C97F52" w:rsidRDefault="009500BE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B16D4F" w:rsidRPr="00C97F52" w:rsidRDefault="00740CE2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7F52">
        <w:rPr>
          <w:rFonts w:asciiTheme="minorHAnsi" w:hAnsiTheme="minorHAnsi" w:cstheme="minorHAnsi"/>
          <w:iCs/>
          <w:sz w:val="20"/>
          <w:szCs w:val="20"/>
        </w:rPr>
        <w:t xml:space="preserve">El Vicegerent </w:t>
      </w:r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José Ramírez apunta que s’està </w:t>
      </w:r>
      <w:proofErr w:type="spellStart"/>
      <w:r w:rsidR="00B16D4F" w:rsidRPr="00C97F52">
        <w:rPr>
          <w:rFonts w:asciiTheme="minorHAnsi" w:hAnsiTheme="minorHAnsi" w:cstheme="minorHAnsi"/>
          <w:iCs/>
          <w:sz w:val="20"/>
          <w:szCs w:val="20"/>
        </w:rPr>
        <w:t>treballan</w:t>
      </w:r>
      <w:proofErr w:type="spellEnd"/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des del Servei de PAS i des del Servei d’Informàtica en </w:t>
      </w:r>
      <w:proofErr w:type="spellStart"/>
      <w:r w:rsidR="00B16D4F" w:rsidRPr="00C97F52">
        <w:rPr>
          <w:rFonts w:asciiTheme="minorHAnsi" w:hAnsiTheme="minorHAnsi" w:cstheme="minorHAnsi"/>
          <w:iCs/>
          <w:sz w:val="20"/>
          <w:szCs w:val="20"/>
        </w:rPr>
        <w:t>l’encuadrament</w:t>
      </w:r>
      <w:proofErr w:type="spellEnd"/>
      <w:r w:rsidR="00B16D4F" w:rsidRPr="00C97F52">
        <w:rPr>
          <w:rFonts w:asciiTheme="minorHAnsi" w:hAnsiTheme="minorHAnsi" w:cstheme="minorHAnsi"/>
          <w:iCs/>
          <w:sz w:val="20"/>
          <w:szCs w:val="20"/>
        </w:rPr>
        <w:t xml:space="preserve"> inicial. El personal ha de sol·licitar expressament la carrera professional a través d’una aplicació informàtica elegint el mèrit que vol per al primer enquadrament. </w:t>
      </w:r>
    </w:p>
    <w:p w:rsidR="00740CE2" w:rsidRPr="00C97F52" w:rsidRDefault="00B16D4F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7F52">
        <w:rPr>
          <w:rFonts w:asciiTheme="minorHAnsi" w:hAnsiTheme="minorHAnsi" w:cstheme="minorHAnsi"/>
          <w:iCs/>
          <w:sz w:val="20"/>
          <w:szCs w:val="20"/>
        </w:rPr>
        <w:t xml:space="preserve">Informa que la Generalitat Valenciana està revisant el text del Decret de carrera </w:t>
      </w:r>
      <w:proofErr w:type="spellStart"/>
      <w:r w:rsidRPr="00C97F52">
        <w:rPr>
          <w:rFonts w:asciiTheme="minorHAnsi" w:hAnsiTheme="minorHAnsi" w:cstheme="minorHAnsi"/>
          <w:iCs/>
          <w:sz w:val="20"/>
          <w:szCs w:val="20"/>
        </w:rPr>
        <w:t>administrariva</w:t>
      </w:r>
      <w:proofErr w:type="spellEnd"/>
      <w:r w:rsidR="0082590F">
        <w:rPr>
          <w:rFonts w:asciiTheme="minorHAnsi" w:hAnsiTheme="minorHAnsi" w:cstheme="minorHAnsi"/>
          <w:iCs/>
          <w:sz w:val="20"/>
          <w:szCs w:val="20"/>
        </w:rPr>
        <w:t>,</w:t>
      </w:r>
      <w:r w:rsidRPr="00C97F52">
        <w:rPr>
          <w:rFonts w:asciiTheme="minorHAnsi" w:hAnsiTheme="minorHAnsi" w:cstheme="minorHAnsi"/>
          <w:iCs/>
          <w:sz w:val="20"/>
          <w:szCs w:val="20"/>
        </w:rPr>
        <w:t xml:space="preserve"> en la part referida a la promoció interna però pareix que no vol revisar </w:t>
      </w:r>
      <w:r w:rsidR="003D7930" w:rsidRPr="00C97F52">
        <w:rPr>
          <w:rFonts w:asciiTheme="minorHAnsi" w:hAnsiTheme="minorHAnsi" w:cstheme="minorHAnsi"/>
          <w:iCs/>
          <w:sz w:val="20"/>
          <w:szCs w:val="20"/>
        </w:rPr>
        <w:t>l’exclusió del personal interí</w:t>
      </w:r>
      <w:r w:rsidR="00740CE2" w:rsidRPr="00C97F52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:rsidR="00740CE2" w:rsidRPr="00C97F52" w:rsidRDefault="00740CE2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7C56D0" w:rsidRPr="00C97F52" w:rsidRDefault="007C56D0" w:rsidP="00946D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7F52">
        <w:rPr>
          <w:rFonts w:asciiTheme="minorHAnsi" w:hAnsiTheme="minorHAnsi" w:cstheme="minorHAnsi"/>
          <w:iCs/>
          <w:sz w:val="20"/>
          <w:szCs w:val="20"/>
        </w:rPr>
        <w:t>Finalitzat el</w:t>
      </w:r>
      <w:r w:rsidR="00AC657B" w:rsidRPr="00C97F52">
        <w:rPr>
          <w:rFonts w:asciiTheme="minorHAnsi" w:hAnsiTheme="minorHAnsi" w:cstheme="minorHAnsi"/>
          <w:iCs/>
          <w:sz w:val="20"/>
          <w:szCs w:val="20"/>
        </w:rPr>
        <w:t xml:space="preserve"> nou </w:t>
      </w:r>
      <w:r w:rsidRPr="00C97F52">
        <w:rPr>
          <w:rFonts w:asciiTheme="minorHAnsi" w:hAnsiTheme="minorHAnsi" w:cstheme="minorHAnsi"/>
          <w:iCs/>
          <w:sz w:val="20"/>
          <w:szCs w:val="20"/>
        </w:rPr>
        <w:t>torn d’intervencions s’</w:t>
      </w:r>
      <w:r w:rsidR="001C5849" w:rsidRPr="00C97F52">
        <w:rPr>
          <w:rFonts w:asciiTheme="minorHAnsi" w:hAnsiTheme="minorHAnsi" w:cstheme="minorHAnsi"/>
          <w:iCs/>
          <w:sz w:val="20"/>
          <w:szCs w:val="20"/>
        </w:rPr>
        <w:t xml:space="preserve">acorda, per unanimitat, </w:t>
      </w:r>
      <w:r w:rsidRPr="00C97F52">
        <w:rPr>
          <w:rFonts w:asciiTheme="minorHAnsi" w:hAnsiTheme="minorHAnsi" w:cstheme="minorHAnsi"/>
          <w:iCs/>
          <w:sz w:val="20"/>
          <w:szCs w:val="20"/>
        </w:rPr>
        <w:t>la constitució immediata d’una Comissió per tal de tractar dos punts:</w:t>
      </w:r>
    </w:p>
    <w:p w:rsidR="007C56D0" w:rsidRPr="00C97F52" w:rsidRDefault="007C56D0" w:rsidP="007C56D0">
      <w:pPr>
        <w:pStyle w:val="Prrafodelista"/>
        <w:numPr>
          <w:ilvl w:val="0"/>
          <w:numId w:val="3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7F52">
        <w:rPr>
          <w:rFonts w:asciiTheme="minorHAnsi" w:hAnsiTheme="minorHAnsi" w:cstheme="minorHAnsi"/>
          <w:iCs/>
          <w:sz w:val="20"/>
          <w:szCs w:val="20"/>
        </w:rPr>
        <w:t xml:space="preserve">El repartiment dels diners rebuts per a les diferents millores </w:t>
      </w:r>
      <w:proofErr w:type="spellStart"/>
      <w:r w:rsidRPr="00C97F52">
        <w:rPr>
          <w:rFonts w:asciiTheme="minorHAnsi" w:hAnsiTheme="minorHAnsi" w:cstheme="minorHAnsi"/>
          <w:iCs/>
          <w:sz w:val="20"/>
          <w:szCs w:val="20"/>
        </w:rPr>
        <w:t>retributibes</w:t>
      </w:r>
      <w:proofErr w:type="spellEnd"/>
      <w:r w:rsidRPr="00C97F52">
        <w:rPr>
          <w:rFonts w:asciiTheme="minorHAnsi" w:hAnsiTheme="minorHAnsi" w:cstheme="minorHAnsi"/>
          <w:iCs/>
          <w:sz w:val="20"/>
          <w:szCs w:val="20"/>
        </w:rPr>
        <w:t xml:space="preserve"> (</w:t>
      </w:r>
      <w:proofErr w:type="spellStart"/>
      <w:r w:rsidRPr="00C97F52">
        <w:rPr>
          <w:rFonts w:asciiTheme="minorHAnsi" w:hAnsiTheme="minorHAnsi" w:cstheme="minorHAnsi"/>
          <w:iCs/>
          <w:sz w:val="20"/>
          <w:szCs w:val="20"/>
        </w:rPr>
        <w:t>percentatjes</w:t>
      </w:r>
      <w:proofErr w:type="spellEnd"/>
      <w:r w:rsidRPr="00C97F52">
        <w:rPr>
          <w:rFonts w:asciiTheme="minorHAnsi" w:hAnsiTheme="minorHAnsi" w:cstheme="minorHAnsi"/>
          <w:iCs/>
          <w:sz w:val="20"/>
          <w:szCs w:val="20"/>
        </w:rPr>
        <w:t>)</w:t>
      </w:r>
    </w:p>
    <w:p w:rsidR="007C56D0" w:rsidRPr="00C97F52" w:rsidRDefault="007C56D0" w:rsidP="007C56D0">
      <w:pPr>
        <w:pStyle w:val="Prrafodelista"/>
        <w:numPr>
          <w:ilvl w:val="0"/>
          <w:numId w:val="3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7F52">
        <w:rPr>
          <w:rFonts w:asciiTheme="minorHAnsi" w:hAnsiTheme="minorHAnsi" w:cstheme="minorHAnsi"/>
          <w:iCs/>
          <w:sz w:val="20"/>
          <w:szCs w:val="20"/>
        </w:rPr>
        <w:t xml:space="preserve">Procediment d’aplicació de la carrera professional al PAS de la Universitat. </w:t>
      </w:r>
    </w:p>
    <w:p w:rsidR="00740CE2" w:rsidRPr="00C97F52" w:rsidRDefault="008C3C20" w:rsidP="00946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Les organitzacions sindicals proposaran dues persones a la Presidenta de la Mesa i la Comissió es reunirà immediatament.</w:t>
      </w:r>
    </w:p>
    <w:p w:rsidR="005E797D" w:rsidRPr="00C97F52" w:rsidRDefault="005E797D" w:rsidP="00946D8B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Style w:val="nfasis"/>
          <w:rFonts w:asciiTheme="minorHAnsi" w:hAnsiTheme="minorHAnsi" w:cstheme="minorHAnsi"/>
          <w:bCs/>
          <w:i w:val="0"/>
          <w:iCs w:val="0"/>
          <w:sz w:val="20"/>
          <w:szCs w:val="20"/>
        </w:rPr>
      </w:pPr>
    </w:p>
    <w:p w:rsidR="00740CE2" w:rsidRPr="00C97F52" w:rsidRDefault="008C3C20" w:rsidP="0082590F">
      <w:pPr>
        <w:pStyle w:val="Textosinformato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 xml:space="preserve">4.- </w:t>
      </w:r>
      <w:proofErr w:type="spellStart"/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>Torn</w:t>
      </w:r>
      <w:proofErr w:type="spellEnd"/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proofErr w:type="spellStart"/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>obert</w:t>
      </w:r>
      <w:proofErr w:type="spellEnd"/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 xml:space="preserve"> de </w:t>
      </w:r>
      <w:proofErr w:type="spellStart"/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>paraula</w:t>
      </w:r>
      <w:proofErr w:type="spellEnd"/>
      <w:r w:rsidRPr="00C97F52">
        <w:rPr>
          <w:rStyle w:val="nfasis"/>
          <w:rFonts w:asciiTheme="minorHAnsi" w:hAnsiTheme="minorHAnsi" w:cstheme="minorHAnsi"/>
          <w:b/>
          <w:i w:val="0"/>
          <w:sz w:val="20"/>
          <w:szCs w:val="20"/>
        </w:rPr>
        <w:t>:</w:t>
      </w:r>
    </w:p>
    <w:p w:rsidR="008C3C20" w:rsidRPr="00C97F52" w:rsidRDefault="008C3C20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- </w:t>
      </w:r>
      <w:r w:rsidR="00740CE2" w:rsidRPr="00C97F52">
        <w:rPr>
          <w:rFonts w:asciiTheme="minorHAnsi" w:hAnsiTheme="minorHAnsi" w:cstheme="minorHAnsi"/>
          <w:bCs/>
          <w:iCs/>
          <w:sz w:val="20"/>
          <w:szCs w:val="20"/>
        </w:rPr>
        <w:t>José Ramírez Martínez, Vicegerent de RRHH i Organització Administrativa</w:t>
      </w:r>
      <w:r w:rsidR="00740CE2" w:rsidRPr="00C97F5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C97F52">
        <w:rPr>
          <w:rFonts w:asciiTheme="minorHAnsi" w:hAnsiTheme="minorHAnsi" w:cstheme="minorHAnsi"/>
          <w:bCs/>
          <w:sz w:val="20"/>
          <w:szCs w:val="20"/>
        </w:rPr>
        <w:t xml:space="preserve">informa de </w:t>
      </w:r>
      <w:proofErr w:type="spellStart"/>
      <w:r w:rsidRPr="00C97F52">
        <w:rPr>
          <w:rFonts w:asciiTheme="minorHAnsi" w:hAnsiTheme="minorHAnsi" w:cstheme="minorHAnsi"/>
          <w:bCs/>
          <w:sz w:val="20"/>
          <w:szCs w:val="20"/>
        </w:rPr>
        <w:t>l’aprobació</w:t>
      </w:r>
      <w:proofErr w:type="spellEnd"/>
      <w:r w:rsidRPr="00C97F52">
        <w:rPr>
          <w:rFonts w:asciiTheme="minorHAnsi" w:hAnsiTheme="minorHAnsi" w:cstheme="minorHAnsi"/>
          <w:bCs/>
          <w:sz w:val="20"/>
          <w:szCs w:val="20"/>
        </w:rPr>
        <w:t xml:space="preserve"> del reglament de selecció, provisió i mobilitat del personal de la funció pública valenciana. Cal estudiar </w:t>
      </w:r>
      <w:proofErr w:type="spellStart"/>
      <w:r w:rsidRPr="00C97F52">
        <w:rPr>
          <w:rFonts w:asciiTheme="minorHAnsi" w:hAnsiTheme="minorHAnsi" w:cstheme="minorHAnsi"/>
          <w:bCs/>
          <w:sz w:val="20"/>
          <w:szCs w:val="20"/>
        </w:rPr>
        <w:t>detenidament</w:t>
      </w:r>
      <w:proofErr w:type="spellEnd"/>
      <w:r w:rsidRPr="00C97F52">
        <w:rPr>
          <w:rFonts w:asciiTheme="minorHAnsi" w:hAnsiTheme="minorHAnsi" w:cstheme="minorHAnsi"/>
          <w:bCs/>
          <w:sz w:val="20"/>
          <w:szCs w:val="20"/>
        </w:rPr>
        <w:t xml:space="preserve"> l’àmbit d’aplicació del decret i </w:t>
      </w:r>
      <w:proofErr w:type="spellStart"/>
      <w:r w:rsidRPr="00C97F52">
        <w:rPr>
          <w:rFonts w:asciiTheme="minorHAnsi" w:hAnsiTheme="minorHAnsi" w:cstheme="minorHAnsi"/>
          <w:bCs/>
          <w:sz w:val="20"/>
          <w:szCs w:val="20"/>
        </w:rPr>
        <w:t>vore</w:t>
      </w:r>
      <w:proofErr w:type="spellEnd"/>
      <w:r w:rsidRPr="00C97F52">
        <w:rPr>
          <w:rFonts w:asciiTheme="minorHAnsi" w:hAnsiTheme="minorHAnsi" w:cstheme="minorHAnsi"/>
          <w:bCs/>
          <w:sz w:val="20"/>
          <w:szCs w:val="20"/>
        </w:rPr>
        <w:t xml:space="preserve">, per a cada cas, si s’aplica al PAS de la Universitat. Se va a demanar reunió a la Direcció General de la Funció Pública i el dictàmens pertinents per tenir clar aquest assumpte. Informarà d’aquestes qüestions a les organitzacions sindicals. </w:t>
      </w:r>
    </w:p>
    <w:p w:rsidR="00AC4059" w:rsidRPr="00C97F52" w:rsidRDefault="00AC4059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33202" w:rsidRPr="00C97F52" w:rsidRDefault="008C3C20" w:rsidP="00825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- </w:t>
      </w:r>
      <w:r w:rsidR="00740CE2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Ramón Lozano (CGT)</w:t>
      </w:r>
      <w:r w:rsidR="00EB246F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 xml:space="preserve">: </w:t>
      </w:r>
      <w:r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Pregunta al Vicegerent per l’Oferta Pública 2017</w:t>
      </w:r>
      <w:r w:rsidR="00995216" w:rsidRPr="00C97F52">
        <w:rPr>
          <w:rStyle w:val="nfasis"/>
          <w:rFonts w:asciiTheme="minorHAnsi" w:hAnsiTheme="minorHAnsi" w:cstheme="minorHAnsi"/>
          <w:i w:val="0"/>
          <w:sz w:val="20"/>
          <w:szCs w:val="20"/>
        </w:rPr>
        <w:t>. El Vicegerent informa que es faran els càlculs amb la taxa de reposició del 100% i el portarà a negociació abans de finalitzar el primer trimestre. Si després hi ha canvis i la nova llei de pressupostos el permet, s’ampliarà l’oferta amb una addenda. Si hi ha canvis sobre la jornada de treball també es portarà a negociació.</w:t>
      </w:r>
    </w:p>
    <w:p w:rsidR="00995216" w:rsidRPr="00C97F52" w:rsidRDefault="00995216" w:rsidP="0082590F">
      <w:p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Pregunta Ramón Lozano sobre la negociació del barem dels concursos de mèrits: Aquest tema també està condicionat a </w:t>
      </w:r>
      <w:proofErr w:type="spellStart"/>
      <w:r w:rsidRPr="00C97F52">
        <w:rPr>
          <w:rFonts w:asciiTheme="minorHAnsi" w:hAnsiTheme="minorHAnsi" w:cstheme="minorHAnsi"/>
          <w:bCs/>
          <w:iCs/>
          <w:sz w:val="20"/>
          <w:szCs w:val="20"/>
        </w:rPr>
        <w:t>la’aplicació</w:t>
      </w:r>
      <w:proofErr w:type="spellEnd"/>
      <w:r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 del decret de la Generalitat. </w:t>
      </w:r>
    </w:p>
    <w:p w:rsidR="00EB246F" w:rsidRPr="00C97F52" w:rsidRDefault="00995216" w:rsidP="0082590F">
      <w:p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97F52">
        <w:rPr>
          <w:rFonts w:asciiTheme="minorHAnsi" w:hAnsiTheme="minorHAnsi" w:cstheme="minorHAnsi"/>
          <w:bCs/>
          <w:iCs/>
          <w:sz w:val="20"/>
          <w:szCs w:val="20"/>
        </w:rPr>
        <w:t>També pendents de l’estud</w:t>
      </w:r>
      <w:r w:rsidR="00AC4059" w:rsidRPr="00C97F52">
        <w:rPr>
          <w:rFonts w:asciiTheme="minorHAnsi" w:hAnsiTheme="minorHAnsi" w:cstheme="minorHAnsi"/>
          <w:bCs/>
          <w:iCs/>
          <w:sz w:val="20"/>
          <w:szCs w:val="20"/>
        </w:rPr>
        <w:t xml:space="preserve">i del nou decret els concursos </w:t>
      </w:r>
      <w:r w:rsidRPr="00C97F52">
        <w:rPr>
          <w:rFonts w:asciiTheme="minorHAnsi" w:hAnsiTheme="minorHAnsi" w:cstheme="minorHAnsi"/>
          <w:bCs/>
          <w:iCs/>
          <w:sz w:val="20"/>
          <w:szCs w:val="20"/>
        </w:rPr>
        <w:t>previstos de coordinadors de serveis, caps d’unitat, auxiliar de serveis, biblioteques...</w:t>
      </w:r>
    </w:p>
    <w:p w:rsidR="007E7ACA" w:rsidRPr="00C97F52" w:rsidRDefault="00836610" w:rsidP="0082590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C97F52">
        <w:rPr>
          <w:rFonts w:asciiTheme="minorHAnsi" w:hAnsiTheme="minorHAnsi" w:cstheme="minorHAnsi"/>
          <w:bCs/>
          <w:iCs/>
          <w:sz w:val="20"/>
          <w:szCs w:val="20"/>
        </w:rPr>
        <w:t>Pregunta també per la r</w:t>
      </w:r>
      <w:r w:rsidRPr="00C97F52">
        <w:rPr>
          <w:rFonts w:asciiTheme="minorHAnsi" w:eastAsia="Calibri" w:hAnsiTheme="minorHAnsi" w:cstheme="minorHAnsi"/>
          <w:sz w:val="20"/>
          <w:szCs w:val="20"/>
        </w:rPr>
        <w:t>eunió de la Comissió d’equiparació de condicions de treball del PDI laboral i</w:t>
      </w:r>
      <w:r w:rsidRPr="00C97F52">
        <w:rPr>
          <w:rFonts w:asciiTheme="minorHAnsi" w:eastAsia="Calibri" w:hAnsiTheme="minorHAnsi" w:cstheme="minorHAnsi"/>
          <w:spacing w:val="-18"/>
          <w:sz w:val="20"/>
          <w:szCs w:val="20"/>
        </w:rPr>
        <w:t xml:space="preserve"> </w:t>
      </w:r>
      <w:r w:rsidRPr="00C97F52">
        <w:rPr>
          <w:rFonts w:asciiTheme="minorHAnsi" w:eastAsia="Calibri" w:hAnsiTheme="minorHAnsi" w:cstheme="minorHAnsi"/>
          <w:sz w:val="20"/>
          <w:szCs w:val="20"/>
        </w:rPr>
        <w:t xml:space="preserve">funcionari i per la </w:t>
      </w:r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la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comissió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tècnica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que ha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d’estudiar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la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reducció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de la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dedicació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del PDI. Mª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Vicentra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Mestre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informa que el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document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de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Reconeixement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integral de la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activitat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del PDI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facilitarà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aquestes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tasques i que en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breu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 xml:space="preserve"> es </w:t>
      </w:r>
      <w:proofErr w:type="spellStart"/>
      <w:r w:rsidRPr="00C97F52">
        <w:rPr>
          <w:rFonts w:asciiTheme="minorHAnsi" w:hAnsiTheme="minorHAnsi" w:cstheme="minorHAnsi"/>
          <w:sz w:val="20"/>
          <w:szCs w:val="20"/>
          <w:lang w:val="es-ES"/>
        </w:rPr>
        <w:t>persentarà</w:t>
      </w:r>
      <w:proofErr w:type="spellEnd"/>
      <w:r w:rsidRPr="00C97F52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AC4059" w:rsidRPr="00C97F52" w:rsidRDefault="00AC4059" w:rsidP="0082590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1609" w:rsidRPr="00C97F52" w:rsidRDefault="002A5ABE" w:rsidP="0082590F">
      <w:pPr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97F52">
        <w:rPr>
          <w:rFonts w:asciiTheme="minorHAnsi" w:hAnsiTheme="minorHAnsi" w:cstheme="minorHAnsi"/>
          <w:noProof/>
          <w:sz w:val="20"/>
          <w:szCs w:val="20"/>
        </w:rPr>
        <w:t>Sense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més assumptes que tractar</w:t>
      </w:r>
      <w:r w:rsidRPr="00C97F52">
        <w:rPr>
          <w:rFonts w:asciiTheme="minorHAnsi" w:hAnsiTheme="minorHAnsi" w:cstheme="minorHAnsi"/>
          <w:noProof/>
          <w:sz w:val="20"/>
          <w:szCs w:val="20"/>
        </w:rPr>
        <w:t>,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i</w:t>
      </w:r>
      <w:r w:rsidRPr="00C97F52">
        <w:rPr>
          <w:rFonts w:asciiTheme="minorHAnsi" w:hAnsiTheme="minorHAnsi" w:cstheme="minorHAnsi"/>
          <w:noProof/>
          <w:sz w:val="20"/>
          <w:szCs w:val="20"/>
        </w:rPr>
        <w:t xml:space="preserve"> a les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C731D" w:rsidRPr="00C97F52">
        <w:rPr>
          <w:rFonts w:asciiTheme="minorHAnsi" w:hAnsiTheme="minorHAnsi" w:cstheme="minorHAnsi"/>
          <w:noProof/>
          <w:sz w:val="20"/>
          <w:szCs w:val="20"/>
        </w:rPr>
        <w:t>15.00</w:t>
      </w:r>
      <w:r w:rsidRPr="00C97F52">
        <w:rPr>
          <w:rFonts w:asciiTheme="minorHAnsi" w:hAnsiTheme="minorHAnsi" w:cstheme="minorHAnsi"/>
          <w:noProof/>
          <w:sz w:val="20"/>
          <w:szCs w:val="20"/>
        </w:rPr>
        <w:t>,</w:t>
      </w:r>
      <w:r w:rsidR="000D5F12" w:rsidRPr="00C97F52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>l</w:t>
      </w:r>
      <w:r w:rsidR="000D5F12" w:rsidRPr="00C97F52">
        <w:rPr>
          <w:rFonts w:asciiTheme="minorHAnsi" w:hAnsiTheme="minorHAnsi" w:cstheme="minorHAnsi"/>
          <w:noProof/>
          <w:sz w:val="20"/>
          <w:szCs w:val="20"/>
        </w:rPr>
        <w:t>a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Pre</w:t>
      </w:r>
      <w:r w:rsidR="004F5C2C" w:rsidRPr="00C97F52">
        <w:rPr>
          <w:rFonts w:asciiTheme="minorHAnsi" w:hAnsiTheme="minorHAnsi" w:cstheme="minorHAnsi"/>
          <w:noProof/>
          <w:sz w:val="20"/>
          <w:szCs w:val="20"/>
        </w:rPr>
        <w:t>s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>ident</w:t>
      </w:r>
      <w:r w:rsidR="000D5F12" w:rsidRPr="00C97F52">
        <w:rPr>
          <w:rFonts w:asciiTheme="minorHAnsi" w:hAnsiTheme="minorHAnsi" w:cstheme="minorHAnsi"/>
          <w:noProof/>
          <w:sz w:val="20"/>
          <w:szCs w:val="20"/>
        </w:rPr>
        <w:t>a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clou la sessió, del contingut de la </w:t>
      </w:r>
      <w:r w:rsidRPr="00C97F52">
        <w:rPr>
          <w:rFonts w:asciiTheme="minorHAnsi" w:hAnsiTheme="minorHAnsi" w:cstheme="minorHAnsi"/>
          <w:noProof/>
          <w:sz w:val="20"/>
          <w:szCs w:val="20"/>
        </w:rPr>
        <w:t>qual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s’ent</w:t>
      </w:r>
      <w:r w:rsidRPr="00C97F52">
        <w:rPr>
          <w:rFonts w:asciiTheme="minorHAnsi" w:hAnsiTheme="minorHAnsi" w:cstheme="minorHAnsi"/>
          <w:noProof/>
          <w:sz w:val="20"/>
          <w:szCs w:val="20"/>
        </w:rPr>
        <w:t>én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aquest</w:t>
      </w:r>
      <w:r w:rsidRPr="00C97F52">
        <w:rPr>
          <w:rFonts w:asciiTheme="minorHAnsi" w:hAnsiTheme="minorHAnsi" w:cstheme="minorHAnsi"/>
          <w:noProof/>
          <w:sz w:val="20"/>
          <w:szCs w:val="20"/>
        </w:rPr>
        <w:t>a</w:t>
      </w:r>
      <w:r w:rsidR="00E51609" w:rsidRPr="00C97F52">
        <w:rPr>
          <w:rFonts w:asciiTheme="minorHAnsi" w:hAnsiTheme="minorHAnsi" w:cstheme="minorHAnsi"/>
          <w:noProof/>
          <w:sz w:val="20"/>
          <w:szCs w:val="20"/>
        </w:rPr>
        <w:t xml:space="preserve"> acta. </w:t>
      </w:r>
    </w:p>
    <w:p w:rsidR="00E51609" w:rsidRPr="00C97F52" w:rsidRDefault="00E51609" w:rsidP="0082590F">
      <w:pPr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8A4C18" w:rsidRPr="00C97F52" w:rsidRDefault="008A4C18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La Secretària </w:t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  <w:t>Vist-i-plau</w:t>
      </w:r>
    </w:p>
    <w:p w:rsidR="003C731D" w:rsidRPr="00C97F52" w:rsidRDefault="003C731D" w:rsidP="008259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A4C18" w:rsidRPr="00C97F52" w:rsidRDefault="008A4C18" w:rsidP="0082590F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>La Presidenta de la Mesa Negociadora</w:t>
      </w:r>
    </w:p>
    <w:p w:rsidR="008A4C18" w:rsidRPr="00C97F52" w:rsidRDefault="008A4C18" w:rsidP="0082590F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FF5806" w:rsidRPr="00C97F52" w:rsidRDefault="008A4C18" w:rsidP="0082590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7F52">
        <w:rPr>
          <w:rFonts w:asciiTheme="minorHAnsi" w:hAnsiTheme="minorHAnsi" w:cstheme="minorHAnsi"/>
          <w:sz w:val="20"/>
          <w:szCs w:val="20"/>
        </w:rPr>
        <w:t xml:space="preserve">Celia Guillem Monzón  </w:t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</w:r>
      <w:r w:rsidRPr="00C97F52">
        <w:rPr>
          <w:rFonts w:asciiTheme="minorHAnsi" w:hAnsiTheme="minorHAnsi" w:cstheme="minorHAnsi"/>
          <w:sz w:val="20"/>
          <w:szCs w:val="20"/>
        </w:rPr>
        <w:tab/>
        <w:t>Mª Vicenta Mestre Escrivà.</w:t>
      </w:r>
    </w:p>
    <w:sectPr w:rsidR="00FF5806" w:rsidRPr="00C97F52" w:rsidSect="0030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17" w:rsidRDefault="00C44C17">
      <w:r>
        <w:separator/>
      </w:r>
    </w:p>
  </w:endnote>
  <w:endnote w:type="continuationSeparator" w:id="0">
    <w:p w:rsidR="00C44C17" w:rsidRDefault="00C4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BF" w:rsidRDefault="006042BF" w:rsidP="00E340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42BF" w:rsidRDefault="006042BF" w:rsidP="00B502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906673"/>
      <w:docPartObj>
        <w:docPartGallery w:val="Page Numbers (Bottom of Page)"/>
        <w:docPartUnique/>
      </w:docPartObj>
    </w:sdtPr>
    <w:sdtEndPr/>
    <w:sdtContent>
      <w:p w:rsidR="006042BF" w:rsidRDefault="006042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10" w:rsidRPr="00910510">
          <w:rPr>
            <w:noProof/>
            <w:lang w:val="es-ES"/>
          </w:rPr>
          <w:t>4</w:t>
        </w:r>
        <w:r>
          <w:fldChar w:fldCharType="end"/>
        </w:r>
      </w:p>
    </w:sdtContent>
  </w:sdt>
  <w:p w:rsidR="006042BF" w:rsidRDefault="006042BF" w:rsidP="00B50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17" w:rsidRDefault="00C44C17">
      <w:r>
        <w:separator/>
      </w:r>
    </w:p>
  </w:footnote>
  <w:footnote w:type="continuationSeparator" w:id="0">
    <w:p w:rsidR="00C44C17" w:rsidRDefault="00C4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BF" w:rsidRDefault="00C44C17">
    <w:pPr>
      <w:pStyle w:val="Encabezado"/>
    </w:pPr>
    <w:r>
      <w:rPr>
        <w:noProof/>
        <w:lang w:val="es-ES"/>
      </w:rPr>
      <w:pict w14:anchorId="082EA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55pt;height:453.35pt;z-index:-251657216;mso-wrap-edited:f;mso-position-horizontal:center;mso-position-horizontal-relative:margin;mso-position-vertical:center;mso-position-vertical-relative:margin" wrapcoords="-35 0 -35 21528 21599 21528 21599 0 -35 0">
          <v:imagedata r:id="rId1" o:title="Escudo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BF" w:rsidRDefault="00C44C17">
    <w:pPr>
      <w:pStyle w:val="Encabezado"/>
    </w:pPr>
    <w:r>
      <w:rPr>
        <w:noProof/>
        <w:lang w:val="es-ES"/>
      </w:rPr>
      <w:pict w14:anchorId="01DBC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108pt;margin-top:229.4pt;width:257.15pt;height:257.6pt;z-index:-251658240;mso-wrap-edited:f;mso-position-horizontal-relative:margin;mso-position-vertical-relative:margin" wrapcoords="-35 0 -35 21528 21599 21528 21599 0 -35 0">
          <v:imagedata r:id="rId1" o:title="Escudo01" gain="19661f" blacklevel="22938f"/>
          <w10:wrap anchorx="margin" anchory="margin"/>
        </v:shape>
      </w:pict>
    </w:r>
    <w:r w:rsidR="006042BF">
      <w:rPr>
        <w:noProof/>
        <w:lang w:val="es-ES"/>
      </w:rPr>
      <w:drawing>
        <wp:inline distT="0" distB="0" distL="0" distR="0" wp14:anchorId="68ABD113" wp14:editId="2280B088">
          <wp:extent cx="1941830" cy="530193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 sin xano con escudo 2 line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994" cy="53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BF" w:rsidRDefault="00C44C17">
    <w:pPr>
      <w:pStyle w:val="Encabezado"/>
    </w:pPr>
    <w:r>
      <w:rPr>
        <w:noProof/>
        <w:lang w:val="es-ES"/>
      </w:rPr>
      <w:pict w14:anchorId="3E010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55pt;height:453.35pt;z-index:-251656192;mso-wrap-edited:f;mso-position-horizontal:center;mso-position-horizontal-relative:margin;mso-position-vertical:center;mso-position-vertical-relative:margin" wrapcoords="-35 0 -35 21528 21599 21528 21599 0 -35 0">
          <v:imagedata r:id="rId1" o:title="Escudo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2CD"/>
    <w:multiLevelType w:val="hybridMultilevel"/>
    <w:tmpl w:val="0B68FF20"/>
    <w:lvl w:ilvl="0" w:tplc="FC90D6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014"/>
    <w:multiLevelType w:val="hybridMultilevel"/>
    <w:tmpl w:val="B6A8FD78"/>
    <w:lvl w:ilvl="0" w:tplc="FBAEE1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27A"/>
    <w:multiLevelType w:val="hybridMultilevel"/>
    <w:tmpl w:val="9A70514C"/>
    <w:lvl w:ilvl="0" w:tplc="77D0C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5AB8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6AC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1F4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7E2A"/>
    <w:multiLevelType w:val="hybridMultilevel"/>
    <w:tmpl w:val="4106F7B2"/>
    <w:lvl w:ilvl="0" w:tplc="1D6A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1705E"/>
    <w:multiLevelType w:val="hybridMultilevel"/>
    <w:tmpl w:val="AD8C4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E2083"/>
    <w:multiLevelType w:val="hybridMultilevel"/>
    <w:tmpl w:val="FFF62A78"/>
    <w:lvl w:ilvl="0" w:tplc="DAA69B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1897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C9E"/>
    <w:multiLevelType w:val="hybridMultilevel"/>
    <w:tmpl w:val="67EE787E"/>
    <w:lvl w:ilvl="0" w:tplc="023E78D4">
      <w:start w:val="1"/>
      <w:numFmt w:val="bullet"/>
      <w:lvlText w:val="−"/>
      <w:lvlJc w:val="left"/>
      <w:pPr>
        <w:ind w:left="835" w:hanging="360"/>
      </w:pPr>
      <w:rPr>
        <w:rFonts w:ascii="Calibri" w:eastAsia="Calibri" w:hAnsi="Calibri" w:hint="default"/>
        <w:w w:val="61"/>
        <w:sz w:val="22"/>
        <w:szCs w:val="22"/>
      </w:rPr>
    </w:lvl>
    <w:lvl w:ilvl="1" w:tplc="D9AE9CF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576A3E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6B0DF20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700E599E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7A1ACCC4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1DB6516A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C7CA38EC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25EC38C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11" w15:restartNumberingAfterBreak="0">
    <w:nsid w:val="295905F0"/>
    <w:multiLevelType w:val="hybridMultilevel"/>
    <w:tmpl w:val="F220591A"/>
    <w:lvl w:ilvl="0" w:tplc="3BDA65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321"/>
    <w:multiLevelType w:val="hybridMultilevel"/>
    <w:tmpl w:val="66E82DD2"/>
    <w:lvl w:ilvl="0" w:tplc="21BC7E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56635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50A"/>
    <w:multiLevelType w:val="hybridMultilevel"/>
    <w:tmpl w:val="454E3E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F8AAEF0">
      <w:start w:val="1"/>
      <w:numFmt w:val="decimal"/>
      <w:lvlText w:val="2.%2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32BA"/>
    <w:multiLevelType w:val="hybridMultilevel"/>
    <w:tmpl w:val="AD8C4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0E8B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4691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96D28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256C6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50C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727B7C"/>
    <w:multiLevelType w:val="hybridMultilevel"/>
    <w:tmpl w:val="D5C2EF1C"/>
    <w:lvl w:ilvl="0" w:tplc="5BC4E0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D0A4F"/>
    <w:multiLevelType w:val="hybridMultilevel"/>
    <w:tmpl w:val="E80A5E4E"/>
    <w:lvl w:ilvl="0" w:tplc="751076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48B7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84FB8"/>
    <w:multiLevelType w:val="hybridMultilevel"/>
    <w:tmpl w:val="41782466"/>
    <w:lvl w:ilvl="0" w:tplc="3752C1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208"/>
    <w:multiLevelType w:val="hybridMultilevel"/>
    <w:tmpl w:val="A54621A6"/>
    <w:lvl w:ilvl="0" w:tplc="D2C098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4870"/>
    <w:multiLevelType w:val="hybridMultilevel"/>
    <w:tmpl w:val="AA88B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82B6F"/>
    <w:multiLevelType w:val="hybridMultilevel"/>
    <w:tmpl w:val="55980FE4"/>
    <w:lvl w:ilvl="0" w:tplc="99C81C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94396"/>
    <w:multiLevelType w:val="hybridMultilevel"/>
    <w:tmpl w:val="CB2E1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60ECA"/>
    <w:multiLevelType w:val="hybridMultilevel"/>
    <w:tmpl w:val="AD8C4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61BD6"/>
    <w:multiLevelType w:val="hybridMultilevel"/>
    <w:tmpl w:val="C80867EC"/>
    <w:lvl w:ilvl="0" w:tplc="D2AA8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56922"/>
    <w:multiLevelType w:val="hybridMultilevel"/>
    <w:tmpl w:val="44A83E9A"/>
    <w:lvl w:ilvl="0" w:tplc="9AD465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A4F07"/>
    <w:multiLevelType w:val="hybridMultilevel"/>
    <w:tmpl w:val="04F220B0"/>
    <w:lvl w:ilvl="0" w:tplc="DDDC05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4D36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82384"/>
    <w:multiLevelType w:val="hybridMultilevel"/>
    <w:tmpl w:val="D0D63012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B42753"/>
    <w:multiLevelType w:val="hybridMultilevel"/>
    <w:tmpl w:val="130E592E"/>
    <w:lvl w:ilvl="0" w:tplc="FBCC8B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6282A"/>
    <w:multiLevelType w:val="hybridMultilevel"/>
    <w:tmpl w:val="4E98B3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0035"/>
    <w:multiLevelType w:val="hybridMultilevel"/>
    <w:tmpl w:val="1632D0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6556F"/>
    <w:multiLevelType w:val="hybridMultilevel"/>
    <w:tmpl w:val="518A7D14"/>
    <w:lvl w:ilvl="0" w:tplc="5E6235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35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4"/>
  </w:num>
  <w:num w:numId="9">
    <w:abstractNumId w:val="13"/>
  </w:num>
  <w:num w:numId="10">
    <w:abstractNumId w:val="26"/>
  </w:num>
  <w:num w:numId="11">
    <w:abstractNumId w:val="37"/>
  </w:num>
  <w:num w:numId="12">
    <w:abstractNumId w:val="9"/>
  </w:num>
  <w:num w:numId="13">
    <w:abstractNumId w:val="22"/>
  </w:num>
  <w:num w:numId="14">
    <w:abstractNumId w:val="33"/>
  </w:num>
  <w:num w:numId="15">
    <w:abstractNumId w:val="18"/>
  </w:num>
  <w:num w:numId="16">
    <w:abstractNumId w:val="8"/>
  </w:num>
  <w:num w:numId="17">
    <w:abstractNumId w:val="23"/>
  </w:num>
  <w:num w:numId="18">
    <w:abstractNumId w:val="3"/>
  </w:num>
  <w:num w:numId="19">
    <w:abstractNumId w:val="36"/>
  </w:num>
  <w:num w:numId="20">
    <w:abstractNumId w:val="32"/>
  </w:num>
  <w:num w:numId="21">
    <w:abstractNumId w:val="16"/>
  </w:num>
  <w:num w:numId="22">
    <w:abstractNumId w:val="5"/>
  </w:num>
  <w:num w:numId="23">
    <w:abstractNumId w:val="34"/>
  </w:num>
  <w:num w:numId="24">
    <w:abstractNumId w:val="25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1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4"/>
  </w:num>
  <w:num w:numId="35">
    <w:abstractNumId w:val="21"/>
  </w:num>
  <w:num w:numId="36">
    <w:abstractNumId w:val="11"/>
  </w:num>
  <w:num w:numId="37">
    <w:abstractNumId w:val="29"/>
  </w:num>
  <w:num w:numId="38">
    <w:abstractNumId w:val="7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2"/>
    <w:rsid w:val="00001871"/>
    <w:rsid w:val="00001E4F"/>
    <w:rsid w:val="0000251F"/>
    <w:rsid w:val="00002FAD"/>
    <w:rsid w:val="000064F6"/>
    <w:rsid w:val="00006556"/>
    <w:rsid w:val="0001534D"/>
    <w:rsid w:val="00015E95"/>
    <w:rsid w:val="00017034"/>
    <w:rsid w:val="00020F04"/>
    <w:rsid w:val="00021FEF"/>
    <w:rsid w:val="00023EE5"/>
    <w:rsid w:val="00025533"/>
    <w:rsid w:val="000279EF"/>
    <w:rsid w:val="00030399"/>
    <w:rsid w:val="00037956"/>
    <w:rsid w:val="00040A0E"/>
    <w:rsid w:val="00044CD0"/>
    <w:rsid w:val="0004599B"/>
    <w:rsid w:val="00045F79"/>
    <w:rsid w:val="00051E5E"/>
    <w:rsid w:val="000524AF"/>
    <w:rsid w:val="00052B62"/>
    <w:rsid w:val="00052F5E"/>
    <w:rsid w:val="00053118"/>
    <w:rsid w:val="00060F6D"/>
    <w:rsid w:val="00065843"/>
    <w:rsid w:val="0006653D"/>
    <w:rsid w:val="000671B9"/>
    <w:rsid w:val="00067466"/>
    <w:rsid w:val="00067CB4"/>
    <w:rsid w:val="00073DAF"/>
    <w:rsid w:val="00077F32"/>
    <w:rsid w:val="00080978"/>
    <w:rsid w:val="00084235"/>
    <w:rsid w:val="0008449A"/>
    <w:rsid w:val="00085F67"/>
    <w:rsid w:val="00087456"/>
    <w:rsid w:val="00087E13"/>
    <w:rsid w:val="00090DD1"/>
    <w:rsid w:val="0009307A"/>
    <w:rsid w:val="00094677"/>
    <w:rsid w:val="00097216"/>
    <w:rsid w:val="000A4353"/>
    <w:rsid w:val="000A435C"/>
    <w:rsid w:val="000A45F0"/>
    <w:rsid w:val="000A6B4A"/>
    <w:rsid w:val="000A7D8B"/>
    <w:rsid w:val="000B030F"/>
    <w:rsid w:val="000B27DC"/>
    <w:rsid w:val="000B28B2"/>
    <w:rsid w:val="000B4362"/>
    <w:rsid w:val="000B6A8D"/>
    <w:rsid w:val="000B729C"/>
    <w:rsid w:val="000C1443"/>
    <w:rsid w:val="000C2583"/>
    <w:rsid w:val="000C2BFD"/>
    <w:rsid w:val="000C55A8"/>
    <w:rsid w:val="000C7D57"/>
    <w:rsid w:val="000D4665"/>
    <w:rsid w:val="000D5ED4"/>
    <w:rsid w:val="000D5F12"/>
    <w:rsid w:val="000E1EF3"/>
    <w:rsid w:val="000E4875"/>
    <w:rsid w:val="000E61FE"/>
    <w:rsid w:val="000E642E"/>
    <w:rsid w:val="000E6AEE"/>
    <w:rsid w:val="000F0920"/>
    <w:rsid w:val="0010010F"/>
    <w:rsid w:val="00103101"/>
    <w:rsid w:val="001058E2"/>
    <w:rsid w:val="001101F2"/>
    <w:rsid w:val="00114997"/>
    <w:rsid w:val="001165B0"/>
    <w:rsid w:val="0011696C"/>
    <w:rsid w:val="00117136"/>
    <w:rsid w:val="00120087"/>
    <w:rsid w:val="00123892"/>
    <w:rsid w:val="00125E0E"/>
    <w:rsid w:val="001272ED"/>
    <w:rsid w:val="001278B4"/>
    <w:rsid w:val="00127DB9"/>
    <w:rsid w:val="00131970"/>
    <w:rsid w:val="00134AA6"/>
    <w:rsid w:val="0013587B"/>
    <w:rsid w:val="00141825"/>
    <w:rsid w:val="00142264"/>
    <w:rsid w:val="00145000"/>
    <w:rsid w:val="00145D6E"/>
    <w:rsid w:val="00145F28"/>
    <w:rsid w:val="00147DC6"/>
    <w:rsid w:val="00150B26"/>
    <w:rsid w:val="0015323C"/>
    <w:rsid w:val="001558F2"/>
    <w:rsid w:val="001569D3"/>
    <w:rsid w:val="00161A42"/>
    <w:rsid w:val="00165A0E"/>
    <w:rsid w:val="0017044B"/>
    <w:rsid w:val="00177B26"/>
    <w:rsid w:val="00184ED4"/>
    <w:rsid w:val="00185F59"/>
    <w:rsid w:val="001870BD"/>
    <w:rsid w:val="001913D7"/>
    <w:rsid w:val="0019251C"/>
    <w:rsid w:val="00192A20"/>
    <w:rsid w:val="00192D63"/>
    <w:rsid w:val="001A28CB"/>
    <w:rsid w:val="001A43CB"/>
    <w:rsid w:val="001B3670"/>
    <w:rsid w:val="001B36EB"/>
    <w:rsid w:val="001B4701"/>
    <w:rsid w:val="001B527B"/>
    <w:rsid w:val="001B5384"/>
    <w:rsid w:val="001C0C18"/>
    <w:rsid w:val="001C5849"/>
    <w:rsid w:val="001D2E57"/>
    <w:rsid w:val="001D5752"/>
    <w:rsid w:val="001E1E8B"/>
    <w:rsid w:val="001E26A2"/>
    <w:rsid w:val="001E39C1"/>
    <w:rsid w:val="001E3B5A"/>
    <w:rsid w:val="001E6C13"/>
    <w:rsid w:val="001F1850"/>
    <w:rsid w:val="001F42EE"/>
    <w:rsid w:val="001F518F"/>
    <w:rsid w:val="001F5ADB"/>
    <w:rsid w:val="001F5F31"/>
    <w:rsid w:val="00200FE0"/>
    <w:rsid w:val="002020F7"/>
    <w:rsid w:val="00204904"/>
    <w:rsid w:val="00204957"/>
    <w:rsid w:val="0020547F"/>
    <w:rsid w:val="002056BA"/>
    <w:rsid w:val="00205C6B"/>
    <w:rsid w:val="002061EB"/>
    <w:rsid w:val="0020690A"/>
    <w:rsid w:val="00210215"/>
    <w:rsid w:val="0021246F"/>
    <w:rsid w:val="002134BD"/>
    <w:rsid w:val="00214908"/>
    <w:rsid w:val="0021522A"/>
    <w:rsid w:val="00216472"/>
    <w:rsid w:val="00217A65"/>
    <w:rsid w:val="002223FD"/>
    <w:rsid w:val="0022243E"/>
    <w:rsid w:val="00222DE0"/>
    <w:rsid w:val="00222EB2"/>
    <w:rsid w:val="00226F99"/>
    <w:rsid w:val="00234566"/>
    <w:rsid w:val="00234646"/>
    <w:rsid w:val="00235957"/>
    <w:rsid w:val="00235CFA"/>
    <w:rsid w:val="002364F9"/>
    <w:rsid w:val="00236DBA"/>
    <w:rsid w:val="0023708A"/>
    <w:rsid w:val="002405B9"/>
    <w:rsid w:val="00240AD5"/>
    <w:rsid w:val="002435C2"/>
    <w:rsid w:val="00247BCC"/>
    <w:rsid w:val="0025354D"/>
    <w:rsid w:val="0025656C"/>
    <w:rsid w:val="00265362"/>
    <w:rsid w:val="00265FDE"/>
    <w:rsid w:val="002758D3"/>
    <w:rsid w:val="00277D2B"/>
    <w:rsid w:val="00277EB4"/>
    <w:rsid w:val="00283EBC"/>
    <w:rsid w:val="0028465F"/>
    <w:rsid w:val="00285FAD"/>
    <w:rsid w:val="00287168"/>
    <w:rsid w:val="0028767D"/>
    <w:rsid w:val="00291A84"/>
    <w:rsid w:val="00296165"/>
    <w:rsid w:val="002A2DFB"/>
    <w:rsid w:val="002A5ABE"/>
    <w:rsid w:val="002B4955"/>
    <w:rsid w:val="002B6CBB"/>
    <w:rsid w:val="002C4C9E"/>
    <w:rsid w:val="002C51EF"/>
    <w:rsid w:val="002D08FD"/>
    <w:rsid w:val="002D0F56"/>
    <w:rsid w:val="002D2D77"/>
    <w:rsid w:val="002D3541"/>
    <w:rsid w:val="002D58DE"/>
    <w:rsid w:val="002F0A3F"/>
    <w:rsid w:val="002F0D69"/>
    <w:rsid w:val="002F16FC"/>
    <w:rsid w:val="002F1F56"/>
    <w:rsid w:val="002F388B"/>
    <w:rsid w:val="002F5588"/>
    <w:rsid w:val="002F6512"/>
    <w:rsid w:val="002F7502"/>
    <w:rsid w:val="002F7A25"/>
    <w:rsid w:val="003014F0"/>
    <w:rsid w:val="003022E8"/>
    <w:rsid w:val="003047F9"/>
    <w:rsid w:val="003055DD"/>
    <w:rsid w:val="00305A96"/>
    <w:rsid w:val="003078E8"/>
    <w:rsid w:val="003103B7"/>
    <w:rsid w:val="00312FCC"/>
    <w:rsid w:val="00314814"/>
    <w:rsid w:val="00326C61"/>
    <w:rsid w:val="0032722C"/>
    <w:rsid w:val="00332FB6"/>
    <w:rsid w:val="003368AB"/>
    <w:rsid w:val="003432A4"/>
    <w:rsid w:val="00344313"/>
    <w:rsid w:val="00344B35"/>
    <w:rsid w:val="00345FE9"/>
    <w:rsid w:val="003477AB"/>
    <w:rsid w:val="00350A02"/>
    <w:rsid w:val="00351328"/>
    <w:rsid w:val="00352B43"/>
    <w:rsid w:val="00352B86"/>
    <w:rsid w:val="003555CA"/>
    <w:rsid w:val="00355E52"/>
    <w:rsid w:val="003568CB"/>
    <w:rsid w:val="00357E76"/>
    <w:rsid w:val="003643CB"/>
    <w:rsid w:val="003661BA"/>
    <w:rsid w:val="00366ACF"/>
    <w:rsid w:val="00367881"/>
    <w:rsid w:val="00372D06"/>
    <w:rsid w:val="00376865"/>
    <w:rsid w:val="00380C7A"/>
    <w:rsid w:val="00382635"/>
    <w:rsid w:val="003842B3"/>
    <w:rsid w:val="00387DFE"/>
    <w:rsid w:val="00391E8A"/>
    <w:rsid w:val="003A045C"/>
    <w:rsid w:val="003A04A1"/>
    <w:rsid w:val="003A080C"/>
    <w:rsid w:val="003A11D7"/>
    <w:rsid w:val="003A2A07"/>
    <w:rsid w:val="003A62C8"/>
    <w:rsid w:val="003B25E1"/>
    <w:rsid w:val="003B7105"/>
    <w:rsid w:val="003B7671"/>
    <w:rsid w:val="003C0DA1"/>
    <w:rsid w:val="003C3240"/>
    <w:rsid w:val="003C731D"/>
    <w:rsid w:val="003D1CCA"/>
    <w:rsid w:val="003D5C8E"/>
    <w:rsid w:val="003D7383"/>
    <w:rsid w:val="003D7930"/>
    <w:rsid w:val="003E34D9"/>
    <w:rsid w:val="003E3601"/>
    <w:rsid w:val="003E3ACF"/>
    <w:rsid w:val="003E5237"/>
    <w:rsid w:val="003F25EB"/>
    <w:rsid w:val="003F43C2"/>
    <w:rsid w:val="003F5BC5"/>
    <w:rsid w:val="004009CB"/>
    <w:rsid w:val="00403A2E"/>
    <w:rsid w:val="00407B7C"/>
    <w:rsid w:val="00412FCF"/>
    <w:rsid w:val="00417625"/>
    <w:rsid w:val="004226B0"/>
    <w:rsid w:val="00422CB2"/>
    <w:rsid w:val="00430143"/>
    <w:rsid w:val="004318D1"/>
    <w:rsid w:val="00431FF7"/>
    <w:rsid w:val="00432132"/>
    <w:rsid w:val="00434E92"/>
    <w:rsid w:val="00435584"/>
    <w:rsid w:val="004359A5"/>
    <w:rsid w:val="004362FD"/>
    <w:rsid w:val="00437CC4"/>
    <w:rsid w:val="00440226"/>
    <w:rsid w:val="00440932"/>
    <w:rsid w:val="00440B01"/>
    <w:rsid w:val="0044126E"/>
    <w:rsid w:val="00444853"/>
    <w:rsid w:val="00445B58"/>
    <w:rsid w:val="004545FE"/>
    <w:rsid w:val="004550DE"/>
    <w:rsid w:val="00456962"/>
    <w:rsid w:val="004606F3"/>
    <w:rsid w:val="004635C0"/>
    <w:rsid w:val="00464B07"/>
    <w:rsid w:val="00464C8B"/>
    <w:rsid w:val="00465718"/>
    <w:rsid w:val="00471670"/>
    <w:rsid w:val="004729E4"/>
    <w:rsid w:val="00472EF2"/>
    <w:rsid w:val="00475FB8"/>
    <w:rsid w:val="0048095E"/>
    <w:rsid w:val="004879CE"/>
    <w:rsid w:val="00487F3B"/>
    <w:rsid w:val="00490AF3"/>
    <w:rsid w:val="004924FD"/>
    <w:rsid w:val="00492673"/>
    <w:rsid w:val="00497191"/>
    <w:rsid w:val="004A181B"/>
    <w:rsid w:val="004A3D7B"/>
    <w:rsid w:val="004A6E0C"/>
    <w:rsid w:val="004B2AC9"/>
    <w:rsid w:val="004B56B0"/>
    <w:rsid w:val="004B7A30"/>
    <w:rsid w:val="004C0F25"/>
    <w:rsid w:val="004C2868"/>
    <w:rsid w:val="004C2BD3"/>
    <w:rsid w:val="004C5835"/>
    <w:rsid w:val="004D5595"/>
    <w:rsid w:val="004D7F2C"/>
    <w:rsid w:val="004E11E2"/>
    <w:rsid w:val="004E1E30"/>
    <w:rsid w:val="004E3DAF"/>
    <w:rsid w:val="004E51B0"/>
    <w:rsid w:val="004E75E5"/>
    <w:rsid w:val="004E7B27"/>
    <w:rsid w:val="004F16EA"/>
    <w:rsid w:val="004F54E2"/>
    <w:rsid w:val="004F5C2C"/>
    <w:rsid w:val="004F71E6"/>
    <w:rsid w:val="0050453E"/>
    <w:rsid w:val="005061CD"/>
    <w:rsid w:val="00512695"/>
    <w:rsid w:val="0051602C"/>
    <w:rsid w:val="00520128"/>
    <w:rsid w:val="00520375"/>
    <w:rsid w:val="00521886"/>
    <w:rsid w:val="005222E7"/>
    <w:rsid w:val="005229D6"/>
    <w:rsid w:val="005243B0"/>
    <w:rsid w:val="00525932"/>
    <w:rsid w:val="00526BF6"/>
    <w:rsid w:val="00531175"/>
    <w:rsid w:val="005314C3"/>
    <w:rsid w:val="00531DFD"/>
    <w:rsid w:val="00533215"/>
    <w:rsid w:val="00534879"/>
    <w:rsid w:val="00535247"/>
    <w:rsid w:val="005357FC"/>
    <w:rsid w:val="00535832"/>
    <w:rsid w:val="00540F91"/>
    <w:rsid w:val="00542093"/>
    <w:rsid w:val="005436BF"/>
    <w:rsid w:val="00544E63"/>
    <w:rsid w:val="0054573C"/>
    <w:rsid w:val="0055005F"/>
    <w:rsid w:val="005508CC"/>
    <w:rsid w:val="005610FF"/>
    <w:rsid w:val="005619E6"/>
    <w:rsid w:val="00562399"/>
    <w:rsid w:val="00566F26"/>
    <w:rsid w:val="0057150D"/>
    <w:rsid w:val="005716E3"/>
    <w:rsid w:val="00575062"/>
    <w:rsid w:val="00575AB7"/>
    <w:rsid w:val="00575BBC"/>
    <w:rsid w:val="00575BEB"/>
    <w:rsid w:val="005774F1"/>
    <w:rsid w:val="00577D40"/>
    <w:rsid w:val="00581E7A"/>
    <w:rsid w:val="0058297A"/>
    <w:rsid w:val="00584D06"/>
    <w:rsid w:val="00586ACA"/>
    <w:rsid w:val="0059081B"/>
    <w:rsid w:val="00591410"/>
    <w:rsid w:val="00591B3F"/>
    <w:rsid w:val="00593990"/>
    <w:rsid w:val="005941AF"/>
    <w:rsid w:val="00595D21"/>
    <w:rsid w:val="00597A17"/>
    <w:rsid w:val="005A070A"/>
    <w:rsid w:val="005A2206"/>
    <w:rsid w:val="005A4955"/>
    <w:rsid w:val="005B19AC"/>
    <w:rsid w:val="005B1CA7"/>
    <w:rsid w:val="005B3FD7"/>
    <w:rsid w:val="005B4C8C"/>
    <w:rsid w:val="005B6548"/>
    <w:rsid w:val="005C025D"/>
    <w:rsid w:val="005C03BF"/>
    <w:rsid w:val="005C0DE4"/>
    <w:rsid w:val="005C179F"/>
    <w:rsid w:val="005C43A3"/>
    <w:rsid w:val="005C67B2"/>
    <w:rsid w:val="005C69BA"/>
    <w:rsid w:val="005D2D81"/>
    <w:rsid w:val="005D49F6"/>
    <w:rsid w:val="005E36BE"/>
    <w:rsid w:val="005E6F3E"/>
    <w:rsid w:val="005E797D"/>
    <w:rsid w:val="005F001F"/>
    <w:rsid w:val="005F40BE"/>
    <w:rsid w:val="005F66D1"/>
    <w:rsid w:val="006042BF"/>
    <w:rsid w:val="0060462E"/>
    <w:rsid w:val="006108FE"/>
    <w:rsid w:val="00615B52"/>
    <w:rsid w:val="006236C5"/>
    <w:rsid w:val="00630009"/>
    <w:rsid w:val="0063761D"/>
    <w:rsid w:val="00640484"/>
    <w:rsid w:val="006417CE"/>
    <w:rsid w:val="006431AC"/>
    <w:rsid w:val="00646809"/>
    <w:rsid w:val="006509A1"/>
    <w:rsid w:val="00651233"/>
    <w:rsid w:val="00653684"/>
    <w:rsid w:val="00654184"/>
    <w:rsid w:val="0065456A"/>
    <w:rsid w:val="00657844"/>
    <w:rsid w:val="00663C78"/>
    <w:rsid w:val="006712A8"/>
    <w:rsid w:val="00671D26"/>
    <w:rsid w:val="00671F8E"/>
    <w:rsid w:val="00673469"/>
    <w:rsid w:val="00676342"/>
    <w:rsid w:val="00676F04"/>
    <w:rsid w:val="006909CC"/>
    <w:rsid w:val="00691795"/>
    <w:rsid w:val="00694ADF"/>
    <w:rsid w:val="00695450"/>
    <w:rsid w:val="006A2E92"/>
    <w:rsid w:val="006A6FA5"/>
    <w:rsid w:val="006A7035"/>
    <w:rsid w:val="006B1645"/>
    <w:rsid w:val="006B46FE"/>
    <w:rsid w:val="006B50D8"/>
    <w:rsid w:val="006C087E"/>
    <w:rsid w:val="006C08AE"/>
    <w:rsid w:val="006C42BD"/>
    <w:rsid w:val="006C6EC5"/>
    <w:rsid w:val="006D0485"/>
    <w:rsid w:val="006D42E4"/>
    <w:rsid w:val="006D63DD"/>
    <w:rsid w:val="006E07AC"/>
    <w:rsid w:val="006E21FF"/>
    <w:rsid w:val="006E60A6"/>
    <w:rsid w:val="006E646E"/>
    <w:rsid w:val="006E7B2D"/>
    <w:rsid w:val="006F1090"/>
    <w:rsid w:val="006F123A"/>
    <w:rsid w:val="006F2C9A"/>
    <w:rsid w:val="006F3165"/>
    <w:rsid w:val="006F5638"/>
    <w:rsid w:val="006F5A77"/>
    <w:rsid w:val="00700787"/>
    <w:rsid w:val="00700C18"/>
    <w:rsid w:val="00701C1A"/>
    <w:rsid w:val="00705DB6"/>
    <w:rsid w:val="00710743"/>
    <w:rsid w:val="007114DF"/>
    <w:rsid w:val="007146D6"/>
    <w:rsid w:val="00716289"/>
    <w:rsid w:val="007176F4"/>
    <w:rsid w:val="007240DF"/>
    <w:rsid w:val="007317FF"/>
    <w:rsid w:val="007325C9"/>
    <w:rsid w:val="007328B9"/>
    <w:rsid w:val="00734628"/>
    <w:rsid w:val="00734F83"/>
    <w:rsid w:val="00735F89"/>
    <w:rsid w:val="00736E0E"/>
    <w:rsid w:val="00740CE2"/>
    <w:rsid w:val="00741409"/>
    <w:rsid w:val="00745FB7"/>
    <w:rsid w:val="00746774"/>
    <w:rsid w:val="007467A9"/>
    <w:rsid w:val="00747339"/>
    <w:rsid w:val="00757F8F"/>
    <w:rsid w:val="00760A7E"/>
    <w:rsid w:val="00761ACF"/>
    <w:rsid w:val="0076423D"/>
    <w:rsid w:val="00764731"/>
    <w:rsid w:val="00767A11"/>
    <w:rsid w:val="00770F34"/>
    <w:rsid w:val="00771437"/>
    <w:rsid w:val="00776CBF"/>
    <w:rsid w:val="00780DA5"/>
    <w:rsid w:val="00781452"/>
    <w:rsid w:val="00781687"/>
    <w:rsid w:val="007818DA"/>
    <w:rsid w:val="007863EF"/>
    <w:rsid w:val="007864CD"/>
    <w:rsid w:val="00786AAD"/>
    <w:rsid w:val="007872A2"/>
    <w:rsid w:val="007876F4"/>
    <w:rsid w:val="00787D88"/>
    <w:rsid w:val="007937DF"/>
    <w:rsid w:val="007949B3"/>
    <w:rsid w:val="00795855"/>
    <w:rsid w:val="00795D8A"/>
    <w:rsid w:val="00797C3C"/>
    <w:rsid w:val="00797ECC"/>
    <w:rsid w:val="007A6BC4"/>
    <w:rsid w:val="007B0A0D"/>
    <w:rsid w:val="007B2F0B"/>
    <w:rsid w:val="007B56D2"/>
    <w:rsid w:val="007C0529"/>
    <w:rsid w:val="007C56D0"/>
    <w:rsid w:val="007D31DA"/>
    <w:rsid w:val="007D3F08"/>
    <w:rsid w:val="007D4A56"/>
    <w:rsid w:val="007E1657"/>
    <w:rsid w:val="007E69A4"/>
    <w:rsid w:val="007E6BEE"/>
    <w:rsid w:val="007E7ACA"/>
    <w:rsid w:val="007F41F6"/>
    <w:rsid w:val="007F7B77"/>
    <w:rsid w:val="00800EAA"/>
    <w:rsid w:val="008013C5"/>
    <w:rsid w:val="00802BC1"/>
    <w:rsid w:val="008050AE"/>
    <w:rsid w:val="00813A03"/>
    <w:rsid w:val="00815240"/>
    <w:rsid w:val="008204DD"/>
    <w:rsid w:val="00821E93"/>
    <w:rsid w:val="00824315"/>
    <w:rsid w:val="0082590F"/>
    <w:rsid w:val="00825952"/>
    <w:rsid w:val="00832E95"/>
    <w:rsid w:val="00833F24"/>
    <w:rsid w:val="00835CCE"/>
    <w:rsid w:val="00836610"/>
    <w:rsid w:val="00840451"/>
    <w:rsid w:val="00840B00"/>
    <w:rsid w:val="00841B29"/>
    <w:rsid w:val="008420EF"/>
    <w:rsid w:val="00842BE9"/>
    <w:rsid w:val="00844ACA"/>
    <w:rsid w:val="00847583"/>
    <w:rsid w:val="0085320B"/>
    <w:rsid w:val="00854B66"/>
    <w:rsid w:val="008559F8"/>
    <w:rsid w:val="008579DD"/>
    <w:rsid w:val="00861661"/>
    <w:rsid w:val="00867FD8"/>
    <w:rsid w:val="00877502"/>
    <w:rsid w:val="00880072"/>
    <w:rsid w:val="008810B5"/>
    <w:rsid w:val="0088255F"/>
    <w:rsid w:val="008866E8"/>
    <w:rsid w:val="00892D11"/>
    <w:rsid w:val="00893CE9"/>
    <w:rsid w:val="008947F0"/>
    <w:rsid w:val="008A042A"/>
    <w:rsid w:val="008A2AE3"/>
    <w:rsid w:val="008A4C18"/>
    <w:rsid w:val="008A5461"/>
    <w:rsid w:val="008A5E27"/>
    <w:rsid w:val="008A6D49"/>
    <w:rsid w:val="008B4007"/>
    <w:rsid w:val="008B497A"/>
    <w:rsid w:val="008C188C"/>
    <w:rsid w:val="008C2AB1"/>
    <w:rsid w:val="008C3C20"/>
    <w:rsid w:val="008C5AFA"/>
    <w:rsid w:val="008D23E6"/>
    <w:rsid w:val="008D44D0"/>
    <w:rsid w:val="008D53BE"/>
    <w:rsid w:val="008D544A"/>
    <w:rsid w:val="008D77D3"/>
    <w:rsid w:val="008E0E46"/>
    <w:rsid w:val="008E49B3"/>
    <w:rsid w:val="008E5ED7"/>
    <w:rsid w:val="008E7088"/>
    <w:rsid w:val="008F4893"/>
    <w:rsid w:val="00910510"/>
    <w:rsid w:val="00910C9A"/>
    <w:rsid w:val="00912367"/>
    <w:rsid w:val="00913AE1"/>
    <w:rsid w:val="009142EB"/>
    <w:rsid w:val="00914A2F"/>
    <w:rsid w:val="00914A32"/>
    <w:rsid w:val="00916B5A"/>
    <w:rsid w:val="00921362"/>
    <w:rsid w:val="00925AFB"/>
    <w:rsid w:val="00926014"/>
    <w:rsid w:val="00932345"/>
    <w:rsid w:val="00932CF7"/>
    <w:rsid w:val="009358E0"/>
    <w:rsid w:val="009372D9"/>
    <w:rsid w:val="00943649"/>
    <w:rsid w:val="00945C83"/>
    <w:rsid w:val="00945DB9"/>
    <w:rsid w:val="00946C1F"/>
    <w:rsid w:val="00946D8B"/>
    <w:rsid w:val="00947B95"/>
    <w:rsid w:val="009500BE"/>
    <w:rsid w:val="009526F6"/>
    <w:rsid w:val="00955091"/>
    <w:rsid w:val="0095769D"/>
    <w:rsid w:val="0096248C"/>
    <w:rsid w:val="00963957"/>
    <w:rsid w:val="00963B72"/>
    <w:rsid w:val="0096763D"/>
    <w:rsid w:val="009705CC"/>
    <w:rsid w:val="00971252"/>
    <w:rsid w:val="00975699"/>
    <w:rsid w:val="00975B7F"/>
    <w:rsid w:val="00982FC9"/>
    <w:rsid w:val="0098331E"/>
    <w:rsid w:val="00985389"/>
    <w:rsid w:val="00985431"/>
    <w:rsid w:val="009927CF"/>
    <w:rsid w:val="00995216"/>
    <w:rsid w:val="00995DEC"/>
    <w:rsid w:val="009A313B"/>
    <w:rsid w:val="009A3864"/>
    <w:rsid w:val="009A5E7C"/>
    <w:rsid w:val="009A6028"/>
    <w:rsid w:val="009A78B9"/>
    <w:rsid w:val="009B0161"/>
    <w:rsid w:val="009B22B9"/>
    <w:rsid w:val="009B2526"/>
    <w:rsid w:val="009B5BC4"/>
    <w:rsid w:val="009B6554"/>
    <w:rsid w:val="009B6E54"/>
    <w:rsid w:val="009B7C98"/>
    <w:rsid w:val="009C442A"/>
    <w:rsid w:val="009C4E8D"/>
    <w:rsid w:val="009C57E5"/>
    <w:rsid w:val="009C66A7"/>
    <w:rsid w:val="009C6C1F"/>
    <w:rsid w:val="009D0052"/>
    <w:rsid w:val="009D06D0"/>
    <w:rsid w:val="009D11AA"/>
    <w:rsid w:val="009D4F1D"/>
    <w:rsid w:val="009D7AB5"/>
    <w:rsid w:val="009E3071"/>
    <w:rsid w:val="009E443B"/>
    <w:rsid w:val="009E5A83"/>
    <w:rsid w:val="009E6630"/>
    <w:rsid w:val="009E7F10"/>
    <w:rsid w:val="009F21F4"/>
    <w:rsid w:val="009F507B"/>
    <w:rsid w:val="009F5AAB"/>
    <w:rsid w:val="009F7080"/>
    <w:rsid w:val="00A032B7"/>
    <w:rsid w:val="00A04625"/>
    <w:rsid w:val="00A06F00"/>
    <w:rsid w:val="00A10987"/>
    <w:rsid w:val="00A10FC8"/>
    <w:rsid w:val="00A12FB0"/>
    <w:rsid w:val="00A13306"/>
    <w:rsid w:val="00A179ED"/>
    <w:rsid w:val="00A23729"/>
    <w:rsid w:val="00A30419"/>
    <w:rsid w:val="00A31BDA"/>
    <w:rsid w:val="00A358C4"/>
    <w:rsid w:val="00A3708A"/>
    <w:rsid w:val="00A40224"/>
    <w:rsid w:val="00A41564"/>
    <w:rsid w:val="00A442FD"/>
    <w:rsid w:val="00A462EC"/>
    <w:rsid w:val="00A46609"/>
    <w:rsid w:val="00A50216"/>
    <w:rsid w:val="00A52E0D"/>
    <w:rsid w:val="00A54D81"/>
    <w:rsid w:val="00A54F49"/>
    <w:rsid w:val="00A62200"/>
    <w:rsid w:val="00A62D38"/>
    <w:rsid w:val="00A64FD8"/>
    <w:rsid w:val="00A7410D"/>
    <w:rsid w:val="00A7550E"/>
    <w:rsid w:val="00A77588"/>
    <w:rsid w:val="00A80CDD"/>
    <w:rsid w:val="00A84824"/>
    <w:rsid w:val="00A8624A"/>
    <w:rsid w:val="00A91556"/>
    <w:rsid w:val="00A92C66"/>
    <w:rsid w:val="00A93AB7"/>
    <w:rsid w:val="00A9689C"/>
    <w:rsid w:val="00A96BB4"/>
    <w:rsid w:val="00A974C5"/>
    <w:rsid w:val="00AA1A85"/>
    <w:rsid w:val="00AA30C8"/>
    <w:rsid w:val="00AB048C"/>
    <w:rsid w:val="00AB23F2"/>
    <w:rsid w:val="00AB5081"/>
    <w:rsid w:val="00AB795A"/>
    <w:rsid w:val="00AC0219"/>
    <w:rsid w:val="00AC107B"/>
    <w:rsid w:val="00AC1091"/>
    <w:rsid w:val="00AC2CED"/>
    <w:rsid w:val="00AC4059"/>
    <w:rsid w:val="00AC56B8"/>
    <w:rsid w:val="00AC657B"/>
    <w:rsid w:val="00AD0BF0"/>
    <w:rsid w:val="00AD1910"/>
    <w:rsid w:val="00AD2747"/>
    <w:rsid w:val="00AD43FE"/>
    <w:rsid w:val="00AD44C7"/>
    <w:rsid w:val="00AD51A4"/>
    <w:rsid w:val="00AD5AFC"/>
    <w:rsid w:val="00AE4DB4"/>
    <w:rsid w:val="00AE55C7"/>
    <w:rsid w:val="00AE6EBD"/>
    <w:rsid w:val="00AF2698"/>
    <w:rsid w:val="00AF6A28"/>
    <w:rsid w:val="00AF7067"/>
    <w:rsid w:val="00AF799A"/>
    <w:rsid w:val="00B0203A"/>
    <w:rsid w:val="00B0431A"/>
    <w:rsid w:val="00B04951"/>
    <w:rsid w:val="00B05F69"/>
    <w:rsid w:val="00B0662B"/>
    <w:rsid w:val="00B12740"/>
    <w:rsid w:val="00B154BC"/>
    <w:rsid w:val="00B16D4F"/>
    <w:rsid w:val="00B1774C"/>
    <w:rsid w:val="00B271E8"/>
    <w:rsid w:val="00B30BCD"/>
    <w:rsid w:val="00B33189"/>
    <w:rsid w:val="00B33E9C"/>
    <w:rsid w:val="00B42E9D"/>
    <w:rsid w:val="00B46FD9"/>
    <w:rsid w:val="00B502F2"/>
    <w:rsid w:val="00B53E23"/>
    <w:rsid w:val="00B53F7E"/>
    <w:rsid w:val="00B63F64"/>
    <w:rsid w:val="00B6608E"/>
    <w:rsid w:val="00B74538"/>
    <w:rsid w:val="00B77048"/>
    <w:rsid w:val="00B84DF1"/>
    <w:rsid w:val="00B87D51"/>
    <w:rsid w:val="00B87DB9"/>
    <w:rsid w:val="00B90835"/>
    <w:rsid w:val="00B90923"/>
    <w:rsid w:val="00B9749D"/>
    <w:rsid w:val="00B97BCD"/>
    <w:rsid w:val="00BA02EE"/>
    <w:rsid w:val="00BA1BE2"/>
    <w:rsid w:val="00BA1CBE"/>
    <w:rsid w:val="00BA2B7F"/>
    <w:rsid w:val="00BA3649"/>
    <w:rsid w:val="00BB0596"/>
    <w:rsid w:val="00BB11FE"/>
    <w:rsid w:val="00BB147E"/>
    <w:rsid w:val="00BB39D2"/>
    <w:rsid w:val="00BB55AC"/>
    <w:rsid w:val="00BB775F"/>
    <w:rsid w:val="00BC0213"/>
    <w:rsid w:val="00BC05A4"/>
    <w:rsid w:val="00BC0AA1"/>
    <w:rsid w:val="00BC1AE6"/>
    <w:rsid w:val="00BC36E7"/>
    <w:rsid w:val="00BC4493"/>
    <w:rsid w:val="00BC53F8"/>
    <w:rsid w:val="00BC5BCA"/>
    <w:rsid w:val="00BC7AD8"/>
    <w:rsid w:val="00BD210F"/>
    <w:rsid w:val="00BE0A7A"/>
    <w:rsid w:val="00BE1FE1"/>
    <w:rsid w:val="00BE3734"/>
    <w:rsid w:val="00BE4515"/>
    <w:rsid w:val="00BE4ACE"/>
    <w:rsid w:val="00BF02EA"/>
    <w:rsid w:val="00BF1B6E"/>
    <w:rsid w:val="00C01881"/>
    <w:rsid w:val="00C036FD"/>
    <w:rsid w:val="00C06912"/>
    <w:rsid w:val="00C06928"/>
    <w:rsid w:val="00C06CF8"/>
    <w:rsid w:val="00C13637"/>
    <w:rsid w:val="00C13FA1"/>
    <w:rsid w:val="00C17908"/>
    <w:rsid w:val="00C202DD"/>
    <w:rsid w:val="00C23BE8"/>
    <w:rsid w:val="00C26549"/>
    <w:rsid w:val="00C27005"/>
    <w:rsid w:val="00C302A1"/>
    <w:rsid w:val="00C30665"/>
    <w:rsid w:val="00C311BE"/>
    <w:rsid w:val="00C33639"/>
    <w:rsid w:val="00C3413F"/>
    <w:rsid w:val="00C34D6B"/>
    <w:rsid w:val="00C4028A"/>
    <w:rsid w:val="00C40325"/>
    <w:rsid w:val="00C4037C"/>
    <w:rsid w:val="00C445DB"/>
    <w:rsid w:val="00C44C17"/>
    <w:rsid w:val="00C47964"/>
    <w:rsid w:val="00C52378"/>
    <w:rsid w:val="00C55673"/>
    <w:rsid w:val="00C5798C"/>
    <w:rsid w:val="00C6014A"/>
    <w:rsid w:val="00C61C73"/>
    <w:rsid w:val="00C7042A"/>
    <w:rsid w:val="00C7544B"/>
    <w:rsid w:val="00C75FAB"/>
    <w:rsid w:val="00C775D6"/>
    <w:rsid w:val="00C86559"/>
    <w:rsid w:val="00C866A7"/>
    <w:rsid w:val="00C92D7B"/>
    <w:rsid w:val="00C94576"/>
    <w:rsid w:val="00C9789E"/>
    <w:rsid w:val="00C97F52"/>
    <w:rsid w:val="00CA5F74"/>
    <w:rsid w:val="00CA77A2"/>
    <w:rsid w:val="00CA7AC3"/>
    <w:rsid w:val="00CB0649"/>
    <w:rsid w:val="00CB241D"/>
    <w:rsid w:val="00CB6CCE"/>
    <w:rsid w:val="00CC1281"/>
    <w:rsid w:val="00CC3799"/>
    <w:rsid w:val="00CC3D97"/>
    <w:rsid w:val="00CC6A5A"/>
    <w:rsid w:val="00CC73C3"/>
    <w:rsid w:val="00CD14A0"/>
    <w:rsid w:val="00CD1526"/>
    <w:rsid w:val="00CD3AAD"/>
    <w:rsid w:val="00CD4B5F"/>
    <w:rsid w:val="00CE010D"/>
    <w:rsid w:val="00CE0609"/>
    <w:rsid w:val="00CE1922"/>
    <w:rsid w:val="00CE4154"/>
    <w:rsid w:val="00CE64BE"/>
    <w:rsid w:val="00CF70A0"/>
    <w:rsid w:val="00D02DE7"/>
    <w:rsid w:val="00D06D87"/>
    <w:rsid w:val="00D16502"/>
    <w:rsid w:val="00D173B1"/>
    <w:rsid w:val="00D253BF"/>
    <w:rsid w:val="00D27DE7"/>
    <w:rsid w:val="00D33313"/>
    <w:rsid w:val="00D33E08"/>
    <w:rsid w:val="00D36C84"/>
    <w:rsid w:val="00D4002D"/>
    <w:rsid w:val="00D416EC"/>
    <w:rsid w:val="00D423B3"/>
    <w:rsid w:val="00D5296D"/>
    <w:rsid w:val="00D5633C"/>
    <w:rsid w:val="00D6129D"/>
    <w:rsid w:val="00D61FF8"/>
    <w:rsid w:val="00D70EE4"/>
    <w:rsid w:val="00D716B2"/>
    <w:rsid w:val="00D717BC"/>
    <w:rsid w:val="00D71BB6"/>
    <w:rsid w:val="00D77DA6"/>
    <w:rsid w:val="00D843B0"/>
    <w:rsid w:val="00D86FB3"/>
    <w:rsid w:val="00D87497"/>
    <w:rsid w:val="00D87F37"/>
    <w:rsid w:val="00D908AA"/>
    <w:rsid w:val="00D91C38"/>
    <w:rsid w:val="00D945C3"/>
    <w:rsid w:val="00D945F1"/>
    <w:rsid w:val="00D95B9A"/>
    <w:rsid w:val="00D96195"/>
    <w:rsid w:val="00DA5407"/>
    <w:rsid w:val="00DA5A18"/>
    <w:rsid w:val="00DA5E25"/>
    <w:rsid w:val="00DB31AE"/>
    <w:rsid w:val="00DB7375"/>
    <w:rsid w:val="00DD0F9B"/>
    <w:rsid w:val="00DD2D16"/>
    <w:rsid w:val="00DD3CDA"/>
    <w:rsid w:val="00DE004F"/>
    <w:rsid w:val="00DE4A0C"/>
    <w:rsid w:val="00DE5251"/>
    <w:rsid w:val="00DF36A8"/>
    <w:rsid w:val="00DF6723"/>
    <w:rsid w:val="00E1671A"/>
    <w:rsid w:val="00E2101F"/>
    <w:rsid w:val="00E22D49"/>
    <w:rsid w:val="00E24EB1"/>
    <w:rsid w:val="00E304BA"/>
    <w:rsid w:val="00E31457"/>
    <w:rsid w:val="00E33202"/>
    <w:rsid w:val="00E33FA3"/>
    <w:rsid w:val="00E34052"/>
    <w:rsid w:val="00E351C3"/>
    <w:rsid w:val="00E35A78"/>
    <w:rsid w:val="00E412EA"/>
    <w:rsid w:val="00E430DE"/>
    <w:rsid w:val="00E43AE4"/>
    <w:rsid w:val="00E458E0"/>
    <w:rsid w:val="00E47348"/>
    <w:rsid w:val="00E47B8B"/>
    <w:rsid w:val="00E5016A"/>
    <w:rsid w:val="00E50326"/>
    <w:rsid w:val="00E51609"/>
    <w:rsid w:val="00E529D7"/>
    <w:rsid w:val="00E52A06"/>
    <w:rsid w:val="00E54699"/>
    <w:rsid w:val="00E54E6E"/>
    <w:rsid w:val="00E56718"/>
    <w:rsid w:val="00E61899"/>
    <w:rsid w:val="00E66243"/>
    <w:rsid w:val="00E672F4"/>
    <w:rsid w:val="00E677EF"/>
    <w:rsid w:val="00E67A7D"/>
    <w:rsid w:val="00E67C00"/>
    <w:rsid w:val="00E67F0E"/>
    <w:rsid w:val="00E72ADA"/>
    <w:rsid w:val="00E73AB4"/>
    <w:rsid w:val="00E7644E"/>
    <w:rsid w:val="00E76650"/>
    <w:rsid w:val="00E8198E"/>
    <w:rsid w:val="00E8378F"/>
    <w:rsid w:val="00E8611F"/>
    <w:rsid w:val="00E86177"/>
    <w:rsid w:val="00E92554"/>
    <w:rsid w:val="00E94DC7"/>
    <w:rsid w:val="00E97289"/>
    <w:rsid w:val="00EA021C"/>
    <w:rsid w:val="00EA03DF"/>
    <w:rsid w:val="00EA0C68"/>
    <w:rsid w:val="00EA2311"/>
    <w:rsid w:val="00EA4F65"/>
    <w:rsid w:val="00EB00A5"/>
    <w:rsid w:val="00EB07E0"/>
    <w:rsid w:val="00EB246F"/>
    <w:rsid w:val="00EB3DE2"/>
    <w:rsid w:val="00EB68AB"/>
    <w:rsid w:val="00EB6AB3"/>
    <w:rsid w:val="00EC3114"/>
    <w:rsid w:val="00EC6825"/>
    <w:rsid w:val="00ED1F91"/>
    <w:rsid w:val="00ED2F3A"/>
    <w:rsid w:val="00ED670B"/>
    <w:rsid w:val="00ED6F61"/>
    <w:rsid w:val="00EF3058"/>
    <w:rsid w:val="00EF4447"/>
    <w:rsid w:val="00EF6E02"/>
    <w:rsid w:val="00F009E7"/>
    <w:rsid w:val="00F00D8B"/>
    <w:rsid w:val="00F03002"/>
    <w:rsid w:val="00F031EE"/>
    <w:rsid w:val="00F03392"/>
    <w:rsid w:val="00F04D3B"/>
    <w:rsid w:val="00F06D43"/>
    <w:rsid w:val="00F07D5C"/>
    <w:rsid w:val="00F1010D"/>
    <w:rsid w:val="00F15286"/>
    <w:rsid w:val="00F24DD9"/>
    <w:rsid w:val="00F31912"/>
    <w:rsid w:val="00F35091"/>
    <w:rsid w:val="00F36A70"/>
    <w:rsid w:val="00F3725B"/>
    <w:rsid w:val="00F37B16"/>
    <w:rsid w:val="00F42C54"/>
    <w:rsid w:val="00F43924"/>
    <w:rsid w:val="00F43DD2"/>
    <w:rsid w:val="00F472CD"/>
    <w:rsid w:val="00F51CA2"/>
    <w:rsid w:val="00F54FE1"/>
    <w:rsid w:val="00F61BA9"/>
    <w:rsid w:val="00F62575"/>
    <w:rsid w:val="00F7016A"/>
    <w:rsid w:val="00F70CE2"/>
    <w:rsid w:val="00F7404A"/>
    <w:rsid w:val="00F742BA"/>
    <w:rsid w:val="00F744CF"/>
    <w:rsid w:val="00F756F9"/>
    <w:rsid w:val="00F7683B"/>
    <w:rsid w:val="00F77D14"/>
    <w:rsid w:val="00F8427C"/>
    <w:rsid w:val="00F85C58"/>
    <w:rsid w:val="00F86647"/>
    <w:rsid w:val="00F86AD8"/>
    <w:rsid w:val="00F875F4"/>
    <w:rsid w:val="00F9286A"/>
    <w:rsid w:val="00FA05B4"/>
    <w:rsid w:val="00FA45B3"/>
    <w:rsid w:val="00FA5197"/>
    <w:rsid w:val="00FB2489"/>
    <w:rsid w:val="00FB2E9D"/>
    <w:rsid w:val="00FB4C5B"/>
    <w:rsid w:val="00FC0E2A"/>
    <w:rsid w:val="00FD000E"/>
    <w:rsid w:val="00FD0C58"/>
    <w:rsid w:val="00FD6C34"/>
    <w:rsid w:val="00FD6D24"/>
    <w:rsid w:val="00FD787A"/>
    <w:rsid w:val="00FE1679"/>
    <w:rsid w:val="00FE24DD"/>
    <w:rsid w:val="00FE2E67"/>
    <w:rsid w:val="00FE2FB2"/>
    <w:rsid w:val="00FE4898"/>
    <w:rsid w:val="00FE4E41"/>
    <w:rsid w:val="00FE59E3"/>
    <w:rsid w:val="00FE70E7"/>
    <w:rsid w:val="00FF24C4"/>
    <w:rsid w:val="00FF2C51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48C349D6-81B6-4F7F-857D-03A2EE0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83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B502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502F2"/>
  </w:style>
  <w:style w:type="paragraph" w:styleId="Prrafodelista">
    <w:name w:val="List Paragraph"/>
    <w:basedOn w:val="Normal"/>
    <w:uiPriority w:val="1"/>
    <w:qFormat/>
    <w:rsid w:val="00802BC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222E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EB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nhideWhenUsed/>
    <w:rsid w:val="00526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6BF6"/>
    <w:rPr>
      <w:sz w:val="24"/>
      <w:szCs w:val="24"/>
      <w:lang w:val="ca-ES"/>
    </w:rPr>
  </w:style>
  <w:style w:type="character" w:styleId="Textoennegrita">
    <w:name w:val="Strong"/>
    <w:basedOn w:val="Fuentedeprrafopredeter"/>
    <w:uiPriority w:val="22"/>
    <w:qFormat/>
    <w:rsid w:val="002F0D69"/>
    <w:rPr>
      <w:b/>
      <w:bCs/>
    </w:rPr>
  </w:style>
  <w:style w:type="character" w:styleId="nfasis">
    <w:name w:val="Emphasis"/>
    <w:basedOn w:val="Fuentedeprrafopredeter"/>
    <w:uiPriority w:val="20"/>
    <w:qFormat/>
    <w:rsid w:val="00512695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DD0F9B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D0F9B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B56B0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E76"/>
    <w:rPr>
      <w:sz w:val="24"/>
      <w:szCs w:val="24"/>
      <w:lang w:val="ca-ES"/>
    </w:rPr>
  </w:style>
  <w:style w:type="paragraph" w:customStyle="1" w:styleId="Cosdeltext">
    <w:name w:val="Cos del text"/>
    <w:basedOn w:val="Normal"/>
    <w:rsid w:val="00B42E9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customStyle="1" w:styleId="Default">
    <w:name w:val="Default"/>
    <w:rsid w:val="00795D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06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174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158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408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F971-C15A-43A4-9F2F-0BC841E2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1739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26/03/12</vt:lpstr>
    </vt:vector>
  </TitlesOfParts>
  <Company>Universidad de Valencia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26/03/12</dc:title>
  <dc:creator>Francisco</dc:creator>
  <cp:lastModifiedBy>Mercedes</cp:lastModifiedBy>
  <cp:revision>7</cp:revision>
  <cp:lastPrinted>2017-03-14T14:19:00Z</cp:lastPrinted>
  <dcterms:created xsi:type="dcterms:W3CDTF">2017-03-14T14:20:00Z</dcterms:created>
  <dcterms:modified xsi:type="dcterms:W3CDTF">2017-03-22T09:18:00Z</dcterms:modified>
</cp:coreProperties>
</file>