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16" w:rsidRPr="001B232B" w:rsidRDefault="003B256F">
      <w:pPr>
        <w:rPr>
          <w:rFonts w:ascii="Georgia" w:eastAsia="Georgia" w:hAnsi="Georgia" w:cs="Georgia"/>
          <w:b/>
          <w:i/>
          <w:color w:val="8064A2"/>
          <w:sz w:val="16"/>
          <w:szCs w:val="16"/>
        </w:rPr>
      </w:pPr>
      <w:bookmarkStart w:id="0" w:name="_GoBack"/>
      <w:bookmarkEnd w:id="0"/>
      <w:r>
        <w:rPr>
          <w:rFonts w:ascii="Georgia" w:eastAsia="Georgia" w:hAnsi="Georgia" w:cs="Georgia"/>
          <w:noProof/>
          <w:lang w:val="ca-ES" w:eastAsia="ca-ES"/>
        </w:rPr>
        <w:drawing>
          <wp:inline distT="0" distB="0" distL="0" distR="0">
            <wp:extent cx="862965" cy="105346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053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 xml:space="preserve">   </w:t>
      </w:r>
      <w:r>
        <w:rPr>
          <w:rFonts w:ascii="Georgia" w:eastAsia="Georgia" w:hAnsi="Georgia" w:cs="Georgia"/>
          <w:b/>
          <w:noProof/>
          <w:lang w:val="ca-ES" w:eastAsia="ca-ES"/>
        </w:rPr>
        <w:drawing>
          <wp:inline distT="0" distB="0" distL="0" distR="0">
            <wp:extent cx="571500" cy="523875"/>
            <wp:effectExtent l="0" t="0" r="0" b="0"/>
            <wp:docPr id="4" name="image1.png" descr="P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1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i/>
          <w:color w:val="8064A2"/>
          <w:sz w:val="16"/>
          <w:szCs w:val="16"/>
        </w:rPr>
        <w:t>MÁSTER EN INVESTIGACIÓN Y USO RACIONAL DEL MEDICAMENTO</w:t>
      </w:r>
    </w:p>
    <w:tbl>
      <w:tblPr>
        <w:tblStyle w:val="a"/>
        <w:tblW w:w="83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6"/>
      </w:tblGrid>
      <w:tr w:rsidR="00C13216">
        <w:tc>
          <w:tcPr>
            <w:tcW w:w="8386" w:type="dxa"/>
            <w:shd w:val="clear" w:color="auto" w:fill="F2F2F2"/>
          </w:tcPr>
          <w:p w:rsidR="00C13216" w:rsidRDefault="00C13216">
            <w:pPr>
              <w:spacing w:after="120"/>
              <w:jc w:val="center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  <w:p w:rsidR="00C13216" w:rsidRDefault="003B256F">
            <w:pPr>
              <w:spacing w:after="120"/>
              <w:jc w:val="center"/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Lectura del Trabajo Fin de Máster curso</w:t>
            </w: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 xml:space="preserve"> 2018/2019</w:t>
            </w:r>
          </w:p>
          <w:p w:rsidR="00C13216" w:rsidRPr="002F0A23" w:rsidRDefault="00BE3DC8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2F0A23">
              <w:rPr>
                <w:rFonts w:ascii="Georgia" w:eastAsia="Georgia" w:hAnsi="Georgia" w:cs="Georgia"/>
                <w:b/>
              </w:rPr>
              <w:t>20 Septiembre</w:t>
            </w:r>
            <w:r w:rsidR="003B256F" w:rsidRPr="002F0A23">
              <w:rPr>
                <w:rFonts w:ascii="Georgia" w:eastAsia="Georgia" w:hAnsi="Georgia" w:cs="Georgia"/>
                <w:b/>
              </w:rPr>
              <w:t xml:space="preserve"> 2019</w:t>
            </w:r>
          </w:p>
          <w:p w:rsidR="00C13216" w:rsidRDefault="003D07E4" w:rsidP="00BE3DC8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SALÓN DE ACTOS</w:t>
            </w:r>
            <w:r w:rsidR="003B256F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-  </w:t>
            </w:r>
            <w:r w:rsidR="003B256F">
              <w:rPr>
                <w:rFonts w:ascii="Georgia" w:eastAsia="Georgia" w:hAnsi="Georgia" w:cs="Georgia"/>
                <w:sz w:val="20"/>
                <w:szCs w:val="20"/>
              </w:rPr>
              <w:t>Facultat de Farmacia</w:t>
            </w:r>
          </w:p>
        </w:tc>
      </w:tr>
    </w:tbl>
    <w:p w:rsidR="00C13216" w:rsidRDefault="00C1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i/>
          <w:color w:val="808080"/>
          <w:sz w:val="18"/>
          <w:szCs w:val="18"/>
        </w:rPr>
      </w:pPr>
    </w:p>
    <w:p w:rsidR="00C13216" w:rsidRDefault="00BE3DC8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sz w:val="18"/>
          <w:szCs w:val="18"/>
        </w:rPr>
        <w:t>H</w:t>
      </w:r>
      <w:r w:rsidR="003B256F">
        <w:rPr>
          <w:rFonts w:ascii="Georgia" w:eastAsia="Georgia" w:hAnsi="Georgia" w:cs="Georgia"/>
          <w:sz w:val="18"/>
          <w:szCs w:val="18"/>
        </w:rPr>
        <w:t>ora</w:t>
      </w:r>
      <w:r>
        <w:rPr>
          <w:rFonts w:ascii="Georgia" w:eastAsia="Georgia" w:hAnsi="Georgia" w:cs="Georgia"/>
          <w:b/>
          <w:sz w:val="18"/>
          <w:szCs w:val="18"/>
        </w:rPr>
        <w:t xml:space="preserve">:  </w:t>
      </w:r>
      <w:r w:rsidR="003D07E4" w:rsidRPr="003D07E4">
        <w:rPr>
          <w:rFonts w:ascii="Georgia" w:eastAsia="Georgia" w:hAnsi="Georgia" w:cs="Georgia"/>
          <w:b/>
          <w:sz w:val="24"/>
          <w:szCs w:val="24"/>
        </w:rPr>
        <w:t>9,30</w:t>
      </w:r>
      <w:r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3B256F">
        <w:rPr>
          <w:rFonts w:ascii="Georgia" w:eastAsia="Georgia" w:hAnsi="Georgia" w:cs="Georgia"/>
          <w:b/>
          <w:sz w:val="20"/>
          <w:szCs w:val="20"/>
        </w:rPr>
        <w:t xml:space="preserve">  horas</w:t>
      </w:r>
    </w:p>
    <w:tbl>
      <w:tblPr>
        <w:tblStyle w:val="a0"/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4224"/>
        <w:gridCol w:w="3118"/>
      </w:tblGrid>
      <w:tr w:rsidR="00C13216">
        <w:trPr>
          <w:trHeight w:val="42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216" w:rsidRDefault="003B256F">
            <w:pPr>
              <w:spacing w:before="240"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Alumno/a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16" w:rsidRDefault="003B256F">
            <w:pPr>
              <w:spacing w:before="240"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Título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216" w:rsidRDefault="003B256F">
            <w:pPr>
              <w:spacing w:before="240"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Director/a</w:t>
            </w:r>
          </w:p>
        </w:tc>
      </w:tr>
      <w:tr w:rsidR="00C13216">
        <w:trPr>
          <w:trHeight w:val="86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16" w:rsidRDefault="003D07E4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NATALY O</w:t>
            </w:r>
            <w:r w:rsidR="00D73758"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PINA RAMÍREZ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23" w:rsidRDefault="002F0A23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C13216" w:rsidRDefault="003D07E4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PROPUESTA DE ADECUACIÓN DEL TRATAMIENTO FARMACOLÓGICO DE LA DIABETES MELLITUS TIPO 2 EN EL PACIENTE FRÁGIL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16" w:rsidRDefault="003D07E4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Juan Peris Martí</w:t>
            </w:r>
          </w:p>
          <w:p w:rsidR="003D07E4" w:rsidRDefault="003D07E4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Virginia Merino Sanjuán</w:t>
            </w:r>
          </w:p>
        </w:tc>
      </w:tr>
      <w:tr w:rsidR="00C13216">
        <w:trPr>
          <w:trHeight w:val="86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16" w:rsidRDefault="003D07E4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BRYAN SALOM PLA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23" w:rsidRDefault="002F0A23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C13216" w:rsidRDefault="003D07E4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ANÁLISIS DE LOS MEDICAMENTOS EXTRANJEROS Y EN USO COMPASIVO UTILIZADOS DURANTE EL PERIODO 2012-2018 EN EL HOSPITAL CLÍNICO UNIVERSITARIO DE VALENCIA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16" w:rsidRDefault="003D07E4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Mª Antonia Noguera Romero</w:t>
            </w:r>
          </w:p>
          <w:p w:rsidR="003D07E4" w:rsidRDefault="003D07E4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Manuel G. Alós Almiñana</w:t>
            </w:r>
          </w:p>
        </w:tc>
      </w:tr>
      <w:tr w:rsidR="00A72505">
        <w:trPr>
          <w:trHeight w:val="86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05" w:rsidRDefault="00A72505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SHEILA GONZALEZ DIAZ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05" w:rsidRDefault="00A72505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A72505" w:rsidRDefault="00A72505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ENSAYOS CLÍNICOS EN ONCOLOGÍA PEDIÁTRICA: PERSPECTIVA ACADÉMICA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505" w:rsidRDefault="00A72505" w:rsidP="00A72505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Vanessa Segura Caballer</w:t>
            </w:r>
          </w:p>
          <w:p w:rsidR="00A72505" w:rsidRDefault="00A72505" w:rsidP="00A72505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Mª Carmen Montesinos Mezquita</w:t>
            </w:r>
          </w:p>
        </w:tc>
      </w:tr>
    </w:tbl>
    <w:p w:rsidR="00C13216" w:rsidRDefault="00C1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C13216" w:rsidRDefault="00C13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C13216" w:rsidRDefault="00C132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</w:p>
    <w:p w:rsidR="00C13216" w:rsidRDefault="003B2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TRIBUNAL:</w:t>
      </w:r>
    </w:p>
    <w:p w:rsidR="00C13216" w:rsidRDefault="00C132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</w:p>
    <w:p w:rsidR="00C13216" w:rsidRDefault="003B2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Presidente:    Salvador M</w:t>
      </w:r>
      <w:r>
        <w:rPr>
          <w:rFonts w:ascii="Georgia" w:eastAsia="Georgia" w:hAnsi="Georgia" w:cs="Georgia"/>
          <w:sz w:val="18"/>
          <w:szCs w:val="18"/>
        </w:rPr>
        <w:t>á</w:t>
      </w:r>
      <w:r>
        <w:rPr>
          <w:rFonts w:ascii="Georgia" w:eastAsia="Georgia" w:hAnsi="Georgia" w:cs="Georgia"/>
          <w:color w:val="000000"/>
          <w:sz w:val="18"/>
          <w:szCs w:val="18"/>
        </w:rPr>
        <w:t>ñez Aliño</w:t>
      </w:r>
    </w:p>
    <w:p w:rsidR="00C13216" w:rsidRDefault="003B2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Vocal:              </w:t>
      </w:r>
      <w:r w:rsidR="003D07E4">
        <w:rPr>
          <w:rFonts w:ascii="Georgia" w:eastAsia="Georgia" w:hAnsi="Georgia" w:cs="Georgia"/>
          <w:color w:val="000000"/>
          <w:sz w:val="18"/>
          <w:szCs w:val="18"/>
        </w:rPr>
        <w:t>Ángeles Álvarez Ribelles</w:t>
      </w:r>
    </w:p>
    <w:p w:rsidR="00C13216" w:rsidRDefault="003B2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Vocal:              Raquel Talens Visconti</w:t>
      </w:r>
    </w:p>
    <w:p w:rsidR="002F6667" w:rsidRDefault="002F6667" w:rsidP="002F6667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tbl>
      <w:tblPr>
        <w:tblStyle w:val="a0"/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4224"/>
        <w:gridCol w:w="3118"/>
      </w:tblGrid>
      <w:tr w:rsidR="002F6667" w:rsidTr="00740746">
        <w:trPr>
          <w:trHeight w:val="42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667" w:rsidRDefault="002F6667" w:rsidP="00740746">
            <w:pPr>
              <w:spacing w:before="240"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Alumno/a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7" w:rsidRDefault="002F6667" w:rsidP="00740746">
            <w:pPr>
              <w:spacing w:before="240"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Título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667" w:rsidRDefault="002F6667" w:rsidP="00740746">
            <w:pPr>
              <w:spacing w:before="240"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Director/a</w:t>
            </w:r>
          </w:p>
        </w:tc>
      </w:tr>
      <w:tr w:rsidR="002F6667" w:rsidTr="00740746">
        <w:trPr>
          <w:trHeight w:val="86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67" w:rsidRDefault="001B232B" w:rsidP="00740746">
            <w:pPr>
              <w:spacing w:after="0" w:line="240" w:lineRule="auto"/>
              <w:ind w:left="34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ANDREU MÁ</w:t>
            </w:r>
            <w:r w:rsidR="002F6667">
              <w:rPr>
                <w:rFonts w:ascii="Georgia" w:eastAsia="Georgia" w:hAnsi="Georgia" w:cs="Georgia"/>
                <w:sz w:val="18"/>
                <w:szCs w:val="18"/>
              </w:rPr>
              <w:t>ÑEZ ASENSI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7" w:rsidRDefault="002F6667" w:rsidP="00740746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2F6667" w:rsidRDefault="002F6667" w:rsidP="00740746">
            <w:pPr>
              <w:spacing w:after="0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ÚS DELS INHIBIDORS DE LA BOMBA DE PROTONS EN ATENCIÓ PRIMÀRIA VIST DES D’UNA OFICINA DE FARMÀCIA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67" w:rsidRDefault="002F6667" w:rsidP="00740746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Mª Carmen Montesinos Mezquita</w:t>
            </w:r>
          </w:p>
          <w:p w:rsidR="002F6667" w:rsidRDefault="002F6667" w:rsidP="00740746">
            <w:pPr>
              <w:spacing w:after="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Rut Lucas Domínguez</w:t>
            </w:r>
          </w:p>
        </w:tc>
      </w:tr>
    </w:tbl>
    <w:p w:rsidR="002F6667" w:rsidRDefault="002F6667" w:rsidP="002F6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2F6667" w:rsidRDefault="002F6667" w:rsidP="002F6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2F6667" w:rsidRDefault="002F6667" w:rsidP="002F6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</w:p>
    <w:p w:rsidR="002F6667" w:rsidRDefault="002F6667" w:rsidP="002F6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TRIBUNAL:</w:t>
      </w:r>
    </w:p>
    <w:p w:rsidR="002F6667" w:rsidRDefault="002F6667" w:rsidP="002F6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</w:p>
    <w:p w:rsidR="002F6667" w:rsidRDefault="001B232B" w:rsidP="002F6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Presidenta</w:t>
      </w:r>
      <w:r w:rsidR="002F6667">
        <w:rPr>
          <w:rFonts w:ascii="Georgia" w:eastAsia="Georgia" w:hAnsi="Georgia" w:cs="Georgia"/>
          <w:color w:val="000000"/>
          <w:sz w:val="18"/>
          <w:szCs w:val="18"/>
        </w:rPr>
        <w:t xml:space="preserve">:    </w:t>
      </w:r>
      <w:r>
        <w:rPr>
          <w:rFonts w:ascii="Georgia" w:eastAsia="Georgia" w:hAnsi="Georgia" w:cs="Georgia"/>
          <w:color w:val="000000"/>
          <w:sz w:val="18"/>
          <w:szCs w:val="18"/>
        </w:rPr>
        <w:t>Mª Antonia Noguera Romero</w:t>
      </w:r>
    </w:p>
    <w:p w:rsidR="002F6667" w:rsidRDefault="002F6667" w:rsidP="002F6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Vocal:              Ángeles Álvarez Ribelles</w:t>
      </w:r>
    </w:p>
    <w:p w:rsidR="002F6667" w:rsidRDefault="002F6667" w:rsidP="002F66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3969" w:firstLine="283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Vocal:              Raquel Talens Visconti</w:t>
      </w:r>
    </w:p>
    <w:p w:rsidR="002F6667" w:rsidRDefault="002F6667" w:rsidP="002F6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2F6667" w:rsidRDefault="002F6667" w:rsidP="002F6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2F6667" w:rsidRDefault="002F6667" w:rsidP="002F6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2F6667" w:rsidRDefault="002F6667" w:rsidP="002F6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2F6667" w:rsidRDefault="002F6667" w:rsidP="002F6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val="single"/>
        </w:rPr>
      </w:pPr>
    </w:p>
    <w:p w:rsidR="002F6667" w:rsidRDefault="002F6667" w:rsidP="002F6667">
      <w:pPr>
        <w:spacing w:after="24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Valencia a  17 de Septiembre 2019</w:t>
      </w:r>
    </w:p>
    <w:p w:rsidR="00C13216" w:rsidRDefault="00C13216" w:rsidP="00BE3DC8">
      <w:pPr>
        <w:rPr>
          <w:rFonts w:ascii="Georgia" w:eastAsia="Georgia" w:hAnsi="Georgia" w:cs="Georgia"/>
          <w:sz w:val="20"/>
          <w:szCs w:val="20"/>
        </w:rPr>
      </w:pPr>
    </w:p>
    <w:sectPr w:rsidR="00C13216">
      <w:pgSz w:w="11906" w:h="16838"/>
      <w:pgMar w:top="426" w:right="1701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6"/>
    <w:rsid w:val="001B232B"/>
    <w:rsid w:val="002F0A23"/>
    <w:rsid w:val="002F6667"/>
    <w:rsid w:val="003B256F"/>
    <w:rsid w:val="003D07E4"/>
    <w:rsid w:val="005E26F2"/>
    <w:rsid w:val="008B1FF1"/>
    <w:rsid w:val="00A72505"/>
    <w:rsid w:val="00BE3DC8"/>
    <w:rsid w:val="00C13216"/>
    <w:rsid w:val="00D73758"/>
    <w:rsid w:val="00D9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Mamen</dc:creator>
  <cp:lastModifiedBy>Usuario</cp:lastModifiedBy>
  <cp:revision>2</cp:revision>
  <cp:lastPrinted>2019-09-17T08:23:00Z</cp:lastPrinted>
  <dcterms:created xsi:type="dcterms:W3CDTF">2019-09-17T11:02:00Z</dcterms:created>
  <dcterms:modified xsi:type="dcterms:W3CDTF">2019-09-17T11:02:00Z</dcterms:modified>
</cp:coreProperties>
</file>