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86" w:rsidRPr="00AC469E" w:rsidRDefault="004707D9">
      <w:pPr>
        <w:pStyle w:val="Ttulo"/>
      </w:pPr>
      <w:bookmarkStart w:id="0" w:name="_GoBack"/>
      <w:bookmarkEnd w:id="0"/>
      <w:r w:rsidRPr="00AC469E">
        <w:rPr>
          <w:spacing w:val="-2"/>
        </w:rPr>
        <w:t>STUDIO</w:t>
      </w:r>
    </w:p>
    <w:p w:rsidR="00162786" w:rsidRPr="00AC469E" w:rsidRDefault="004707D9">
      <w:pPr>
        <w:pStyle w:val="Ttulo1"/>
        <w:spacing w:before="47"/>
      </w:pPr>
      <w:r w:rsidRPr="00AC469E">
        <w:rPr>
          <w:spacing w:val="-2"/>
        </w:rPr>
        <w:t>Summary</w:t>
      </w:r>
    </w:p>
    <w:p w:rsidR="008E3E08" w:rsidRDefault="007521CF" w:rsidP="008E3E08">
      <w:pPr>
        <w:pStyle w:val="Textoindependiente"/>
        <w:spacing w:line="276" w:lineRule="auto"/>
        <w:ind w:left="57" w:right="346"/>
      </w:pPr>
      <w:r>
        <w:t>A r</w:t>
      </w:r>
      <w:r w:rsidR="008E3E08">
        <w:t>esearch has been conducted to examine problematic social media use and its relationship with risk perception in the virtual world, internet and social media usage, social sensitivity regarding comparison processes with others, and social learning and testing. A total of 552 university students participated in the study, comprising 334 women and 218 men. The sample was drawn from psychology students at Bilke</w:t>
      </w:r>
      <w:r>
        <w:t>nt University (Ankara, Turkey).</w:t>
      </w:r>
    </w:p>
    <w:p w:rsidR="00162786" w:rsidRPr="00AC469E" w:rsidRDefault="008E3E08" w:rsidP="008E3E08">
      <w:pPr>
        <w:pStyle w:val="Textoindependiente"/>
        <w:spacing w:line="276" w:lineRule="auto"/>
        <w:ind w:left="57" w:right="346"/>
      </w:pPr>
      <w:r>
        <w:t xml:space="preserve">The study utilized a personal information form and three different scales. The personal information collected included: age (in years), gender, type of admission (regular, transfer, other), course (1st to 4th), daily internet usage time (hours), and </w:t>
      </w:r>
      <w:r w:rsidR="00756B2C" w:rsidRPr="00756B2C">
        <w:t xml:space="preserve">Time of daily use of social media </w:t>
      </w:r>
      <w:r>
        <w:t>(hours). The three scales addressed the following aspects: problematic social media use (9 items), risk perception in the virtual world (26 items), social comparison (3 items), and social learning and testing (6 items).</w:t>
      </w:r>
    </w:p>
    <w:p w:rsidR="00162786" w:rsidRPr="00AC469E" w:rsidRDefault="00162786">
      <w:pPr>
        <w:pStyle w:val="Textoindependiente"/>
        <w:spacing w:before="152"/>
        <w:rPr>
          <w:sz w:val="20"/>
        </w:rPr>
      </w:pPr>
    </w:p>
    <w:tbl>
      <w:tblPr>
        <w:tblStyle w:val="TableNormal"/>
        <w:tblW w:w="0" w:type="auto"/>
        <w:tblInd w:w="64" w:type="dxa"/>
        <w:tblLayout w:type="fixed"/>
        <w:tblLook w:val="01E0" w:firstRow="1" w:lastRow="1" w:firstColumn="1" w:lastColumn="1" w:noHBand="0" w:noVBand="0"/>
      </w:tblPr>
      <w:tblGrid>
        <w:gridCol w:w="1991"/>
        <w:gridCol w:w="1935"/>
        <w:gridCol w:w="1865"/>
        <w:gridCol w:w="2509"/>
        <w:gridCol w:w="1795"/>
      </w:tblGrid>
      <w:tr w:rsidR="00162786" w:rsidRPr="00AC469E">
        <w:trPr>
          <w:trHeight w:val="271"/>
        </w:trPr>
        <w:tc>
          <w:tcPr>
            <w:tcW w:w="10095" w:type="dxa"/>
            <w:gridSpan w:val="5"/>
            <w:tcBorders>
              <w:bottom w:val="single" w:sz="4" w:space="0" w:color="000000"/>
            </w:tcBorders>
          </w:tcPr>
          <w:p w:rsidR="00162786" w:rsidRPr="00AC469E" w:rsidRDefault="004707D9" w:rsidP="008E3E08">
            <w:pPr>
              <w:pStyle w:val="TableParagraph"/>
              <w:spacing w:line="183" w:lineRule="exact"/>
              <w:rPr>
                <w:i/>
                <w:sz w:val="18"/>
              </w:rPr>
            </w:pPr>
            <w:r w:rsidRPr="00AC469E">
              <w:rPr>
                <w:i/>
                <w:sz w:val="18"/>
              </w:rPr>
              <w:t>Model</w:t>
            </w:r>
            <w:r w:rsidRPr="00AC469E">
              <w:rPr>
                <w:i/>
                <w:spacing w:val="-3"/>
                <w:sz w:val="18"/>
              </w:rPr>
              <w:t xml:space="preserve"> </w:t>
            </w:r>
            <w:r w:rsidRPr="00AC469E">
              <w:rPr>
                <w:i/>
                <w:sz w:val="18"/>
              </w:rPr>
              <w:t>Summary -</w:t>
            </w:r>
            <w:r w:rsidRPr="00AC469E">
              <w:rPr>
                <w:i/>
                <w:spacing w:val="-2"/>
                <w:sz w:val="18"/>
              </w:rPr>
              <w:t xml:space="preserve"> </w:t>
            </w:r>
            <w:r w:rsidRPr="00AC469E">
              <w:rPr>
                <w:i/>
                <w:sz w:val="18"/>
              </w:rPr>
              <w:t>Problematic</w:t>
            </w:r>
            <w:r w:rsidRPr="00AC469E">
              <w:rPr>
                <w:i/>
                <w:spacing w:val="-3"/>
                <w:sz w:val="18"/>
              </w:rPr>
              <w:t xml:space="preserve"> </w:t>
            </w:r>
            <w:r w:rsidRPr="00AC469E">
              <w:rPr>
                <w:i/>
                <w:sz w:val="18"/>
              </w:rPr>
              <w:t>use</w:t>
            </w:r>
            <w:r w:rsidRPr="00AC469E">
              <w:rPr>
                <w:i/>
                <w:spacing w:val="-2"/>
                <w:sz w:val="18"/>
              </w:rPr>
              <w:t xml:space="preserve"> </w:t>
            </w:r>
            <w:r w:rsidR="00C52820">
              <w:rPr>
                <w:i/>
                <w:sz w:val="18"/>
              </w:rPr>
              <w:t xml:space="preserve">of social </w:t>
            </w:r>
            <w:r w:rsidR="008E3E08">
              <w:rPr>
                <w:i/>
                <w:sz w:val="18"/>
              </w:rPr>
              <w:t>media</w:t>
            </w:r>
          </w:p>
        </w:tc>
      </w:tr>
      <w:tr w:rsidR="00162786" w:rsidRPr="00AC469E">
        <w:trPr>
          <w:trHeight w:val="299"/>
        </w:trPr>
        <w:tc>
          <w:tcPr>
            <w:tcW w:w="1991" w:type="dxa"/>
            <w:tcBorders>
              <w:top w:val="single" w:sz="4" w:space="0" w:color="000000"/>
              <w:bottom w:val="single" w:sz="4" w:space="0" w:color="000000"/>
            </w:tcBorders>
          </w:tcPr>
          <w:p w:rsidR="00162786" w:rsidRPr="00AC469E" w:rsidRDefault="004707D9">
            <w:pPr>
              <w:pStyle w:val="TableParagraph"/>
              <w:spacing w:before="35"/>
              <w:ind w:right="60"/>
              <w:jc w:val="center"/>
              <w:rPr>
                <w:sz w:val="18"/>
              </w:rPr>
            </w:pPr>
            <w:r w:rsidRPr="00AC469E">
              <w:rPr>
                <w:spacing w:val="-2"/>
                <w:sz w:val="18"/>
              </w:rPr>
              <w:t>Model</w:t>
            </w:r>
          </w:p>
        </w:tc>
        <w:tc>
          <w:tcPr>
            <w:tcW w:w="1935" w:type="dxa"/>
            <w:tcBorders>
              <w:top w:val="single" w:sz="4" w:space="0" w:color="000000"/>
              <w:bottom w:val="single" w:sz="4" w:space="0" w:color="000000"/>
            </w:tcBorders>
          </w:tcPr>
          <w:p w:rsidR="00162786" w:rsidRPr="00AC469E" w:rsidRDefault="004707D9">
            <w:pPr>
              <w:pStyle w:val="TableParagraph"/>
              <w:spacing w:before="35"/>
              <w:ind w:right="253"/>
              <w:jc w:val="center"/>
              <w:rPr>
                <w:sz w:val="18"/>
              </w:rPr>
            </w:pPr>
            <w:r w:rsidRPr="00AC469E">
              <w:rPr>
                <w:spacing w:val="-10"/>
                <w:sz w:val="18"/>
              </w:rPr>
              <w:t>R</w:t>
            </w:r>
          </w:p>
        </w:tc>
        <w:tc>
          <w:tcPr>
            <w:tcW w:w="1865" w:type="dxa"/>
            <w:tcBorders>
              <w:top w:val="single" w:sz="4" w:space="0" w:color="000000"/>
              <w:bottom w:val="single" w:sz="4" w:space="0" w:color="000000"/>
            </w:tcBorders>
          </w:tcPr>
          <w:p w:rsidR="00162786" w:rsidRPr="00AC469E" w:rsidRDefault="004707D9">
            <w:pPr>
              <w:pStyle w:val="TableParagraph"/>
              <w:spacing w:before="35"/>
              <w:ind w:left="74" w:right="526"/>
              <w:jc w:val="center"/>
              <w:rPr>
                <w:sz w:val="18"/>
              </w:rPr>
            </w:pPr>
            <w:r w:rsidRPr="00AC469E">
              <w:rPr>
                <w:spacing w:val="-5"/>
                <w:sz w:val="18"/>
              </w:rPr>
              <w:t>R²</w:t>
            </w:r>
          </w:p>
        </w:tc>
        <w:tc>
          <w:tcPr>
            <w:tcW w:w="2509" w:type="dxa"/>
            <w:tcBorders>
              <w:top w:val="single" w:sz="4" w:space="0" w:color="000000"/>
              <w:bottom w:val="single" w:sz="4" w:space="0" w:color="000000"/>
            </w:tcBorders>
          </w:tcPr>
          <w:p w:rsidR="00162786" w:rsidRPr="00AC469E" w:rsidRDefault="004707D9">
            <w:pPr>
              <w:pStyle w:val="TableParagraph"/>
              <w:spacing w:before="35"/>
              <w:ind w:left="690"/>
              <w:rPr>
                <w:sz w:val="18"/>
              </w:rPr>
            </w:pPr>
            <w:r w:rsidRPr="00AC469E">
              <w:rPr>
                <w:sz w:val="18"/>
              </w:rPr>
              <w:t>Adjusted</w:t>
            </w:r>
            <w:r w:rsidRPr="00AC469E">
              <w:rPr>
                <w:spacing w:val="-6"/>
                <w:sz w:val="18"/>
              </w:rPr>
              <w:t xml:space="preserve"> </w:t>
            </w:r>
            <w:r w:rsidRPr="00AC469E">
              <w:rPr>
                <w:spacing w:val="-5"/>
                <w:sz w:val="18"/>
              </w:rPr>
              <w:t>R²</w:t>
            </w:r>
          </w:p>
        </w:tc>
        <w:tc>
          <w:tcPr>
            <w:tcW w:w="1795" w:type="dxa"/>
            <w:tcBorders>
              <w:top w:val="single" w:sz="4" w:space="0" w:color="000000"/>
              <w:bottom w:val="single" w:sz="4" w:space="0" w:color="000000"/>
            </w:tcBorders>
          </w:tcPr>
          <w:p w:rsidR="00162786" w:rsidRPr="00AC469E" w:rsidRDefault="004707D9">
            <w:pPr>
              <w:pStyle w:val="TableParagraph"/>
              <w:spacing w:before="35"/>
              <w:ind w:right="20"/>
              <w:jc w:val="center"/>
              <w:rPr>
                <w:sz w:val="18"/>
              </w:rPr>
            </w:pPr>
            <w:r w:rsidRPr="00AC469E">
              <w:rPr>
                <w:spacing w:val="-4"/>
                <w:sz w:val="18"/>
              </w:rPr>
              <w:t>RMSE</w:t>
            </w:r>
          </w:p>
        </w:tc>
      </w:tr>
      <w:tr w:rsidR="00162786" w:rsidRPr="00AC469E">
        <w:trPr>
          <w:trHeight w:val="383"/>
        </w:trPr>
        <w:tc>
          <w:tcPr>
            <w:tcW w:w="1991" w:type="dxa"/>
            <w:tcBorders>
              <w:top w:val="single" w:sz="4" w:space="0" w:color="000000"/>
              <w:bottom w:val="single" w:sz="4" w:space="0" w:color="000000"/>
            </w:tcBorders>
          </w:tcPr>
          <w:p w:rsidR="00162786" w:rsidRPr="00AC469E" w:rsidRDefault="004707D9">
            <w:pPr>
              <w:pStyle w:val="TableParagraph"/>
              <w:spacing w:before="6"/>
              <w:ind w:left="180"/>
              <w:rPr>
                <w:sz w:val="18"/>
              </w:rPr>
            </w:pPr>
            <w:r w:rsidRPr="00AC469E">
              <w:rPr>
                <w:spacing w:val="-5"/>
                <w:sz w:val="18"/>
              </w:rPr>
              <w:t>M₁</w:t>
            </w:r>
          </w:p>
        </w:tc>
        <w:tc>
          <w:tcPr>
            <w:tcW w:w="1935" w:type="dxa"/>
            <w:tcBorders>
              <w:top w:val="single" w:sz="4" w:space="0" w:color="000000"/>
              <w:bottom w:val="single" w:sz="4" w:space="0" w:color="000000"/>
            </w:tcBorders>
          </w:tcPr>
          <w:p w:rsidR="00162786" w:rsidRPr="00AC469E" w:rsidRDefault="004707D9">
            <w:pPr>
              <w:pStyle w:val="TableParagraph"/>
              <w:spacing w:before="6"/>
              <w:ind w:left="899"/>
              <w:rPr>
                <w:sz w:val="18"/>
              </w:rPr>
            </w:pPr>
            <w:r w:rsidRPr="00AC469E">
              <w:rPr>
                <w:spacing w:val="-2"/>
                <w:sz w:val="18"/>
              </w:rPr>
              <w:t>0.500</w:t>
            </w:r>
          </w:p>
        </w:tc>
        <w:tc>
          <w:tcPr>
            <w:tcW w:w="1865" w:type="dxa"/>
            <w:tcBorders>
              <w:top w:val="single" w:sz="4" w:space="0" w:color="000000"/>
              <w:bottom w:val="single" w:sz="4" w:space="0" w:color="000000"/>
            </w:tcBorders>
          </w:tcPr>
          <w:p w:rsidR="00162786" w:rsidRPr="00AC469E" w:rsidRDefault="004707D9">
            <w:pPr>
              <w:pStyle w:val="TableParagraph"/>
              <w:spacing w:before="6"/>
              <w:ind w:left="526" w:right="452"/>
              <w:jc w:val="center"/>
              <w:rPr>
                <w:sz w:val="18"/>
              </w:rPr>
            </w:pPr>
            <w:r w:rsidRPr="00AC469E">
              <w:rPr>
                <w:spacing w:val="-2"/>
                <w:sz w:val="18"/>
              </w:rPr>
              <w:t>0.250</w:t>
            </w:r>
          </w:p>
        </w:tc>
        <w:tc>
          <w:tcPr>
            <w:tcW w:w="2509" w:type="dxa"/>
            <w:tcBorders>
              <w:top w:val="single" w:sz="4" w:space="0" w:color="000000"/>
              <w:bottom w:val="single" w:sz="4" w:space="0" w:color="000000"/>
            </w:tcBorders>
          </w:tcPr>
          <w:p w:rsidR="00162786" w:rsidRPr="00AC469E" w:rsidRDefault="004707D9">
            <w:pPr>
              <w:pStyle w:val="TableParagraph"/>
              <w:spacing w:before="6"/>
              <w:ind w:left="1422"/>
              <w:rPr>
                <w:sz w:val="18"/>
              </w:rPr>
            </w:pPr>
            <w:r w:rsidRPr="00AC469E">
              <w:rPr>
                <w:spacing w:val="-2"/>
                <w:sz w:val="18"/>
              </w:rPr>
              <w:t>0.242</w:t>
            </w:r>
          </w:p>
        </w:tc>
        <w:tc>
          <w:tcPr>
            <w:tcW w:w="1795" w:type="dxa"/>
            <w:tcBorders>
              <w:top w:val="single" w:sz="4" w:space="0" w:color="000000"/>
              <w:bottom w:val="single" w:sz="4" w:space="0" w:color="000000"/>
            </w:tcBorders>
          </w:tcPr>
          <w:p w:rsidR="00162786" w:rsidRPr="00AC469E" w:rsidRDefault="004707D9">
            <w:pPr>
              <w:pStyle w:val="TableParagraph"/>
              <w:spacing w:before="6"/>
              <w:ind w:left="951"/>
              <w:rPr>
                <w:sz w:val="18"/>
              </w:rPr>
            </w:pPr>
            <w:r w:rsidRPr="00AC469E">
              <w:rPr>
                <w:spacing w:val="-2"/>
                <w:sz w:val="18"/>
              </w:rPr>
              <w:t>5.365</w:t>
            </w:r>
          </w:p>
        </w:tc>
      </w:tr>
      <w:tr w:rsidR="00162786" w:rsidRPr="00AC469E">
        <w:trPr>
          <w:trHeight w:val="452"/>
        </w:trPr>
        <w:tc>
          <w:tcPr>
            <w:tcW w:w="10095" w:type="dxa"/>
            <w:gridSpan w:val="5"/>
            <w:tcBorders>
              <w:top w:val="single" w:sz="4" w:space="0" w:color="000000"/>
            </w:tcBorders>
          </w:tcPr>
          <w:p w:rsidR="00162786" w:rsidRPr="00AC469E" w:rsidRDefault="004707D9" w:rsidP="00163BD9">
            <w:pPr>
              <w:pStyle w:val="TableParagraph"/>
              <w:spacing w:line="220" w:lineRule="atLeast"/>
              <w:ind w:left="14"/>
              <w:rPr>
                <w:sz w:val="18"/>
              </w:rPr>
            </w:pPr>
            <w:r w:rsidRPr="00AC469E">
              <w:rPr>
                <w:i/>
                <w:sz w:val="18"/>
              </w:rPr>
              <w:t>Note.</w:t>
            </w:r>
            <w:r w:rsidRPr="00AC469E">
              <w:rPr>
                <w:i/>
                <w:spacing w:val="-2"/>
                <w:sz w:val="18"/>
              </w:rPr>
              <w:t xml:space="preserve"> </w:t>
            </w:r>
            <w:r w:rsidRPr="00AC469E">
              <w:rPr>
                <w:sz w:val="18"/>
              </w:rPr>
              <w:t>M₁</w:t>
            </w:r>
            <w:r w:rsidRPr="00AC469E">
              <w:rPr>
                <w:spacing w:val="-5"/>
                <w:sz w:val="18"/>
              </w:rPr>
              <w:t xml:space="preserve"> </w:t>
            </w:r>
            <w:r w:rsidRPr="00AC469E">
              <w:rPr>
                <w:sz w:val="18"/>
              </w:rPr>
              <w:t>includes</w:t>
            </w:r>
            <w:r w:rsidRPr="00AC469E">
              <w:rPr>
                <w:spacing w:val="-2"/>
                <w:sz w:val="18"/>
              </w:rPr>
              <w:t xml:space="preserve"> </w:t>
            </w:r>
            <w:r w:rsidRPr="00AC469E">
              <w:rPr>
                <w:sz w:val="18"/>
              </w:rPr>
              <w:t>Age,</w:t>
            </w:r>
            <w:r w:rsidRPr="00AC469E">
              <w:rPr>
                <w:spacing w:val="-3"/>
                <w:sz w:val="18"/>
              </w:rPr>
              <w:t xml:space="preserve"> </w:t>
            </w:r>
            <w:r w:rsidRPr="00AC469E">
              <w:rPr>
                <w:sz w:val="18"/>
              </w:rPr>
              <w:t>Daily</w:t>
            </w:r>
            <w:r w:rsidRPr="00AC469E">
              <w:rPr>
                <w:spacing w:val="-3"/>
                <w:sz w:val="18"/>
              </w:rPr>
              <w:t xml:space="preserve"> </w:t>
            </w:r>
            <w:r w:rsidRPr="00AC469E">
              <w:rPr>
                <w:sz w:val="18"/>
              </w:rPr>
              <w:t>Internet</w:t>
            </w:r>
            <w:r w:rsidRPr="00AC469E">
              <w:rPr>
                <w:spacing w:val="-3"/>
                <w:sz w:val="18"/>
              </w:rPr>
              <w:t xml:space="preserve"> </w:t>
            </w:r>
            <w:r w:rsidRPr="00AC469E">
              <w:rPr>
                <w:sz w:val="18"/>
              </w:rPr>
              <w:t>usage</w:t>
            </w:r>
            <w:r w:rsidRPr="00AC469E">
              <w:rPr>
                <w:spacing w:val="-4"/>
                <w:sz w:val="18"/>
              </w:rPr>
              <w:t xml:space="preserve"> </w:t>
            </w:r>
            <w:r w:rsidRPr="00AC469E">
              <w:rPr>
                <w:sz w:val="18"/>
              </w:rPr>
              <w:t>time,</w:t>
            </w:r>
            <w:r w:rsidRPr="00AC469E">
              <w:rPr>
                <w:spacing w:val="-3"/>
                <w:sz w:val="18"/>
              </w:rPr>
              <w:t xml:space="preserve"> </w:t>
            </w:r>
            <w:r w:rsidR="00C52820" w:rsidRPr="00C52820">
              <w:rPr>
                <w:sz w:val="18"/>
              </w:rPr>
              <w:t>Time of daily use of social media</w:t>
            </w:r>
            <w:r w:rsidRPr="00AC469E">
              <w:rPr>
                <w:sz w:val="18"/>
              </w:rPr>
              <w:t>,</w:t>
            </w:r>
            <w:r w:rsidRPr="00AC469E">
              <w:rPr>
                <w:spacing w:val="-3"/>
                <w:sz w:val="18"/>
              </w:rPr>
              <w:t xml:space="preserve"> </w:t>
            </w:r>
            <w:r w:rsidR="00163BD9">
              <w:rPr>
                <w:sz w:val="18"/>
              </w:rPr>
              <w:t>S</w:t>
            </w:r>
            <w:r w:rsidR="00163BD9" w:rsidRPr="00163BD9">
              <w:rPr>
                <w:sz w:val="18"/>
              </w:rPr>
              <w:t>ocial learning and testing</w:t>
            </w:r>
            <w:r w:rsidRPr="00AC469E">
              <w:rPr>
                <w:sz w:val="18"/>
              </w:rPr>
              <w:t>,</w:t>
            </w:r>
            <w:r w:rsidRPr="00AC469E">
              <w:rPr>
                <w:spacing w:val="-3"/>
                <w:sz w:val="18"/>
              </w:rPr>
              <w:t xml:space="preserve"> </w:t>
            </w:r>
            <w:r w:rsidRPr="00AC469E">
              <w:rPr>
                <w:sz w:val="18"/>
              </w:rPr>
              <w:t>Social</w:t>
            </w:r>
            <w:r w:rsidRPr="00AC469E">
              <w:rPr>
                <w:spacing w:val="-3"/>
                <w:sz w:val="18"/>
              </w:rPr>
              <w:t xml:space="preserve"> </w:t>
            </w:r>
            <w:r w:rsidRPr="00AC469E">
              <w:rPr>
                <w:sz w:val="18"/>
              </w:rPr>
              <w:t>comparison, Perception of risk in the virtual world.</w:t>
            </w:r>
          </w:p>
        </w:tc>
      </w:tr>
    </w:tbl>
    <w:p w:rsidR="00162786" w:rsidRPr="00AC469E" w:rsidRDefault="00162786">
      <w:pPr>
        <w:pStyle w:val="Textoindependiente"/>
        <w:spacing w:before="166"/>
        <w:rPr>
          <w:sz w:val="20"/>
        </w:rPr>
      </w:pPr>
    </w:p>
    <w:tbl>
      <w:tblPr>
        <w:tblStyle w:val="TableNormal"/>
        <w:tblW w:w="0" w:type="auto"/>
        <w:tblInd w:w="50" w:type="dxa"/>
        <w:tblLayout w:type="fixed"/>
        <w:tblLook w:val="01E0" w:firstRow="1" w:lastRow="1" w:firstColumn="1" w:lastColumn="1" w:noHBand="0" w:noVBand="0"/>
      </w:tblPr>
      <w:tblGrid>
        <w:gridCol w:w="879"/>
        <w:gridCol w:w="3291"/>
        <w:gridCol w:w="1380"/>
        <w:gridCol w:w="1504"/>
        <w:gridCol w:w="1464"/>
        <w:gridCol w:w="920"/>
        <w:gridCol w:w="861"/>
      </w:tblGrid>
      <w:tr w:rsidR="00162786" w:rsidRPr="00AC469E">
        <w:trPr>
          <w:trHeight w:val="271"/>
        </w:trPr>
        <w:tc>
          <w:tcPr>
            <w:tcW w:w="879" w:type="dxa"/>
            <w:tcBorders>
              <w:bottom w:val="single" w:sz="4" w:space="0" w:color="000000"/>
            </w:tcBorders>
          </w:tcPr>
          <w:p w:rsidR="00162786" w:rsidRPr="00AC469E" w:rsidRDefault="004707D9">
            <w:pPr>
              <w:pStyle w:val="TableParagraph"/>
              <w:spacing w:line="183" w:lineRule="exact"/>
              <w:ind w:left="14"/>
              <w:rPr>
                <w:i/>
                <w:sz w:val="18"/>
              </w:rPr>
            </w:pPr>
            <w:r w:rsidRPr="00AC469E">
              <w:rPr>
                <w:i/>
                <w:spacing w:val="-2"/>
                <w:sz w:val="18"/>
              </w:rPr>
              <w:t>Coefficient</w:t>
            </w:r>
          </w:p>
        </w:tc>
        <w:tc>
          <w:tcPr>
            <w:tcW w:w="3291" w:type="dxa"/>
            <w:tcBorders>
              <w:bottom w:val="single" w:sz="4" w:space="0" w:color="000000"/>
            </w:tcBorders>
          </w:tcPr>
          <w:p w:rsidR="00162786" w:rsidRPr="00AC469E" w:rsidRDefault="00162786">
            <w:pPr>
              <w:pStyle w:val="TableParagraph"/>
              <w:rPr>
                <w:rFonts w:ascii="Times New Roman"/>
                <w:sz w:val="20"/>
              </w:rPr>
            </w:pPr>
          </w:p>
        </w:tc>
        <w:tc>
          <w:tcPr>
            <w:tcW w:w="1380" w:type="dxa"/>
            <w:tcBorders>
              <w:bottom w:val="single" w:sz="4" w:space="0" w:color="000000"/>
            </w:tcBorders>
          </w:tcPr>
          <w:p w:rsidR="00162786" w:rsidRPr="00AC469E" w:rsidRDefault="00162786">
            <w:pPr>
              <w:pStyle w:val="TableParagraph"/>
              <w:rPr>
                <w:rFonts w:ascii="Times New Roman"/>
                <w:sz w:val="20"/>
              </w:rPr>
            </w:pPr>
          </w:p>
        </w:tc>
        <w:tc>
          <w:tcPr>
            <w:tcW w:w="1504" w:type="dxa"/>
            <w:tcBorders>
              <w:bottom w:val="single" w:sz="4" w:space="0" w:color="000000"/>
            </w:tcBorders>
          </w:tcPr>
          <w:p w:rsidR="00162786" w:rsidRPr="00AC469E" w:rsidRDefault="00162786">
            <w:pPr>
              <w:pStyle w:val="TableParagraph"/>
              <w:rPr>
                <w:rFonts w:ascii="Times New Roman"/>
                <w:sz w:val="20"/>
              </w:rPr>
            </w:pPr>
          </w:p>
        </w:tc>
        <w:tc>
          <w:tcPr>
            <w:tcW w:w="1464" w:type="dxa"/>
            <w:tcBorders>
              <w:bottom w:val="single" w:sz="4" w:space="0" w:color="000000"/>
            </w:tcBorders>
          </w:tcPr>
          <w:p w:rsidR="00162786" w:rsidRPr="00AC469E" w:rsidRDefault="00162786">
            <w:pPr>
              <w:pStyle w:val="TableParagraph"/>
              <w:rPr>
                <w:rFonts w:ascii="Times New Roman"/>
                <w:sz w:val="20"/>
              </w:rPr>
            </w:pPr>
          </w:p>
        </w:tc>
        <w:tc>
          <w:tcPr>
            <w:tcW w:w="920" w:type="dxa"/>
            <w:tcBorders>
              <w:bottom w:val="single" w:sz="4" w:space="0" w:color="000000"/>
            </w:tcBorders>
          </w:tcPr>
          <w:p w:rsidR="00162786" w:rsidRPr="00AC469E" w:rsidRDefault="00162786">
            <w:pPr>
              <w:pStyle w:val="TableParagraph"/>
              <w:rPr>
                <w:rFonts w:ascii="Times New Roman"/>
                <w:sz w:val="20"/>
              </w:rPr>
            </w:pPr>
          </w:p>
        </w:tc>
        <w:tc>
          <w:tcPr>
            <w:tcW w:w="861" w:type="dxa"/>
            <w:tcBorders>
              <w:bottom w:val="single" w:sz="4" w:space="0" w:color="000000"/>
            </w:tcBorders>
          </w:tcPr>
          <w:p w:rsidR="00162786" w:rsidRPr="00AC469E" w:rsidRDefault="00162786">
            <w:pPr>
              <w:pStyle w:val="TableParagraph"/>
              <w:rPr>
                <w:rFonts w:ascii="Times New Roman"/>
                <w:sz w:val="20"/>
              </w:rPr>
            </w:pPr>
          </w:p>
        </w:tc>
      </w:tr>
      <w:tr w:rsidR="00162786" w:rsidRPr="00AC469E">
        <w:trPr>
          <w:trHeight w:val="299"/>
        </w:trPr>
        <w:tc>
          <w:tcPr>
            <w:tcW w:w="879" w:type="dxa"/>
            <w:tcBorders>
              <w:top w:val="single" w:sz="4" w:space="0" w:color="000000"/>
              <w:bottom w:val="single" w:sz="4" w:space="0" w:color="000000"/>
            </w:tcBorders>
          </w:tcPr>
          <w:p w:rsidR="00162786" w:rsidRPr="00AC469E" w:rsidRDefault="004707D9">
            <w:pPr>
              <w:pStyle w:val="TableParagraph"/>
              <w:spacing w:before="37"/>
              <w:ind w:left="213"/>
              <w:rPr>
                <w:sz w:val="18"/>
              </w:rPr>
            </w:pPr>
            <w:r w:rsidRPr="00AC469E">
              <w:rPr>
                <w:spacing w:val="-2"/>
                <w:sz w:val="18"/>
              </w:rPr>
              <w:t>Model</w:t>
            </w:r>
          </w:p>
        </w:tc>
        <w:tc>
          <w:tcPr>
            <w:tcW w:w="3291" w:type="dxa"/>
            <w:tcBorders>
              <w:top w:val="single" w:sz="4" w:space="0" w:color="000000"/>
              <w:bottom w:val="single" w:sz="4" w:space="0" w:color="000000"/>
            </w:tcBorders>
          </w:tcPr>
          <w:p w:rsidR="00162786" w:rsidRPr="00AC469E" w:rsidRDefault="00162786">
            <w:pPr>
              <w:pStyle w:val="TableParagraph"/>
              <w:rPr>
                <w:rFonts w:ascii="Times New Roman"/>
                <w:sz w:val="20"/>
              </w:rPr>
            </w:pPr>
          </w:p>
        </w:tc>
        <w:tc>
          <w:tcPr>
            <w:tcW w:w="1380" w:type="dxa"/>
            <w:tcBorders>
              <w:top w:val="single" w:sz="4" w:space="0" w:color="000000"/>
              <w:bottom w:val="single" w:sz="4" w:space="0" w:color="000000"/>
            </w:tcBorders>
          </w:tcPr>
          <w:p w:rsidR="00162786" w:rsidRPr="00AC469E" w:rsidRDefault="004707D9">
            <w:pPr>
              <w:pStyle w:val="TableParagraph"/>
              <w:spacing w:before="37"/>
              <w:ind w:left="6"/>
              <w:rPr>
                <w:sz w:val="18"/>
              </w:rPr>
            </w:pPr>
            <w:r w:rsidRPr="00AC469E">
              <w:rPr>
                <w:spacing w:val="-2"/>
                <w:sz w:val="18"/>
              </w:rPr>
              <w:t>Unstandardized</w:t>
            </w:r>
          </w:p>
        </w:tc>
        <w:tc>
          <w:tcPr>
            <w:tcW w:w="1504" w:type="dxa"/>
            <w:tcBorders>
              <w:top w:val="single" w:sz="4" w:space="0" w:color="000000"/>
              <w:bottom w:val="single" w:sz="4" w:space="0" w:color="000000"/>
            </w:tcBorders>
          </w:tcPr>
          <w:p w:rsidR="00162786" w:rsidRPr="00AC469E" w:rsidRDefault="004707D9">
            <w:pPr>
              <w:pStyle w:val="TableParagraph"/>
              <w:spacing w:before="37"/>
              <w:ind w:left="216"/>
              <w:rPr>
                <w:sz w:val="18"/>
              </w:rPr>
            </w:pPr>
            <w:r w:rsidRPr="00AC469E">
              <w:rPr>
                <w:sz w:val="18"/>
              </w:rPr>
              <w:t>Standard</w:t>
            </w:r>
            <w:r w:rsidRPr="00AC469E">
              <w:rPr>
                <w:spacing w:val="-6"/>
                <w:sz w:val="18"/>
              </w:rPr>
              <w:t xml:space="preserve"> </w:t>
            </w:r>
            <w:r w:rsidRPr="00AC469E">
              <w:rPr>
                <w:spacing w:val="-2"/>
                <w:sz w:val="18"/>
              </w:rPr>
              <w:t>Error</w:t>
            </w:r>
          </w:p>
        </w:tc>
        <w:tc>
          <w:tcPr>
            <w:tcW w:w="1464" w:type="dxa"/>
            <w:tcBorders>
              <w:top w:val="single" w:sz="4" w:space="0" w:color="000000"/>
              <w:bottom w:val="single" w:sz="4" w:space="0" w:color="000000"/>
            </w:tcBorders>
          </w:tcPr>
          <w:p w:rsidR="00162786" w:rsidRPr="00AC469E" w:rsidRDefault="004707D9">
            <w:pPr>
              <w:pStyle w:val="TableParagraph"/>
              <w:spacing w:before="37"/>
              <w:ind w:right="294"/>
              <w:jc w:val="right"/>
              <w:rPr>
                <w:sz w:val="18"/>
              </w:rPr>
            </w:pPr>
            <w:r w:rsidRPr="00AC469E">
              <w:rPr>
                <w:spacing w:val="-2"/>
                <w:sz w:val="18"/>
              </w:rPr>
              <w:t>Standardized</w:t>
            </w:r>
          </w:p>
        </w:tc>
        <w:tc>
          <w:tcPr>
            <w:tcW w:w="920" w:type="dxa"/>
            <w:tcBorders>
              <w:top w:val="single" w:sz="4" w:space="0" w:color="000000"/>
              <w:bottom w:val="single" w:sz="4" w:space="0" w:color="000000"/>
            </w:tcBorders>
          </w:tcPr>
          <w:p w:rsidR="00162786" w:rsidRPr="00AC469E" w:rsidRDefault="004707D9">
            <w:pPr>
              <w:pStyle w:val="TableParagraph"/>
              <w:spacing w:before="37"/>
              <w:ind w:left="292"/>
              <w:rPr>
                <w:sz w:val="18"/>
              </w:rPr>
            </w:pPr>
            <w:r w:rsidRPr="00AC469E">
              <w:rPr>
                <w:spacing w:val="-10"/>
                <w:sz w:val="18"/>
              </w:rPr>
              <w:t>t</w:t>
            </w:r>
          </w:p>
        </w:tc>
        <w:tc>
          <w:tcPr>
            <w:tcW w:w="861" w:type="dxa"/>
            <w:tcBorders>
              <w:top w:val="single" w:sz="4" w:space="0" w:color="000000"/>
              <w:bottom w:val="single" w:sz="4" w:space="0" w:color="000000"/>
            </w:tcBorders>
          </w:tcPr>
          <w:p w:rsidR="00162786" w:rsidRPr="00AC469E" w:rsidRDefault="004707D9">
            <w:pPr>
              <w:pStyle w:val="TableParagraph"/>
              <w:spacing w:before="37"/>
              <w:ind w:left="185"/>
              <w:rPr>
                <w:sz w:val="18"/>
              </w:rPr>
            </w:pPr>
            <w:r w:rsidRPr="00AC469E">
              <w:rPr>
                <w:spacing w:val="-10"/>
                <w:sz w:val="18"/>
              </w:rPr>
              <w:t>p</w:t>
            </w:r>
          </w:p>
        </w:tc>
      </w:tr>
      <w:tr w:rsidR="00162786" w:rsidRPr="00AC469E">
        <w:trPr>
          <w:trHeight w:val="405"/>
        </w:trPr>
        <w:tc>
          <w:tcPr>
            <w:tcW w:w="879" w:type="dxa"/>
            <w:tcBorders>
              <w:top w:val="single" w:sz="4" w:space="0" w:color="000000"/>
            </w:tcBorders>
          </w:tcPr>
          <w:p w:rsidR="00162786" w:rsidRPr="00AC469E" w:rsidRDefault="004707D9">
            <w:pPr>
              <w:pStyle w:val="TableParagraph"/>
              <w:spacing w:before="153"/>
              <w:ind w:left="194"/>
              <w:rPr>
                <w:sz w:val="18"/>
              </w:rPr>
            </w:pPr>
            <w:r w:rsidRPr="00AC469E">
              <w:rPr>
                <w:spacing w:val="-5"/>
                <w:sz w:val="18"/>
              </w:rPr>
              <w:t>M₁</w:t>
            </w:r>
          </w:p>
        </w:tc>
        <w:tc>
          <w:tcPr>
            <w:tcW w:w="3291" w:type="dxa"/>
            <w:tcBorders>
              <w:top w:val="single" w:sz="4" w:space="0" w:color="000000"/>
            </w:tcBorders>
          </w:tcPr>
          <w:p w:rsidR="00162786" w:rsidRPr="00AC469E" w:rsidRDefault="004707D9">
            <w:pPr>
              <w:pStyle w:val="TableParagraph"/>
              <w:spacing w:before="153"/>
              <w:ind w:left="191"/>
              <w:rPr>
                <w:sz w:val="18"/>
              </w:rPr>
            </w:pPr>
            <w:r w:rsidRPr="00AC469E">
              <w:rPr>
                <w:spacing w:val="-2"/>
                <w:sz w:val="18"/>
              </w:rPr>
              <w:t>(Intercept)</w:t>
            </w:r>
          </w:p>
        </w:tc>
        <w:tc>
          <w:tcPr>
            <w:tcW w:w="1380" w:type="dxa"/>
            <w:tcBorders>
              <w:top w:val="single" w:sz="4" w:space="0" w:color="000000"/>
            </w:tcBorders>
          </w:tcPr>
          <w:p w:rsidR="00162786" w:rsidRPr="00AC469E" w:rsidRDefault="004707D9">
            <w:pPr>
              <w:pStyle w:val="TableParagraph"/>
              <w:spacing w:before="153"/>
              <w:ind w:left="537"/>
              <w:rPr>
                <w:sz w:val="18"/>
              </w:rPr>
            </w:pPr>
            <w:r w:rsidRPr="00AC469E">
              <w:rPr>
                <w:spacing w:val="-2"/>
                <w:sz w:val="18"/>
              </w:rPr>
              <w:t>15.479</w:t>
            </w:r>
          </w:p>
        </w:tc>
        <w:tc>
          <w:tcPr>
            <w:tcW w:w="1504" w:type="dxa"/>
            <w:tcBorders>
              <w:top w:val="single" w:sz="4" w:space="0" w:color="000000"/>
            </w:tcBorders>
          </w:tcPr>
          <w:p w:rsidR="00162786" w:rsidRPr="00AC469E" w:rsidRDefault="004707D9">
            <w:pPr>
              <w:pStyle w:val="TableParagraph"/>
              <w:spacing w:before="153"/>
              <w:ind w:left="734"/>
              <w:rPr>
                <w:sz w:val="18"/>
              </w:rPr>
            </w:pPr>
            <w:r w:rsidRPr="00AC469E">
              <w:rPr>
                <w:spacing w:val="-2"/>
                <w:sz w:val="18"/>
              </w:rPr>
              <w:t>2.088</w:t>
            </w:r>
          </w:p>
        </w:tc>
        <w:tc>
          <w:tcPr>
            <w:tcW w:w="1464" w:type="dxa"/>
            <w:tcBorders>
              <w:top w:val="single" w:sz="4" w:space="0" w:color="000000"/>
            </w:tcBorders>
          </w:tcPr>
          <w:p w:rsidR="00162786" w:rsidRPr="00AC469E" w:rsidRDefault="00162786">
            <w:pPr>
              <w:pStyle w:val="TableParagraph"/>
              <w:rPr>
                <w:rFonts w:ascii="Times New Roman"/>
                <w:sz w:val="20"/>
              </w:rPr>
            </w:pPr>
          </w:p>
        </w:tc>
        <w:tc>
          <w:tcPr>
            <w:tcW w:w="920" w:type="dxa"/>
            <w:tcBorders>
              <w:top w:val="single" w:sz="4" w:space="0" w:color="000000"/>
            </w:tcBorders>
          </w:tcPr>
          <w:p w:rsidR="00162786" w:rsidRPr="00AC469E" w:rsidRDefault="004707D9">
            <w:pPr>
              <w:pStyle w:val="TableParagraph"/>
              <w:spacing w:before="165"/>
              <w:ind w:right="189"/>
              <w:jc w:val="right"/>
              <w:rPr>
                <w:sz w:val="16"/>
              </w:rPr>
            </w:pPr>
            <w:r w:rsidRPr="00AC469E">
              <w:rPr>
                <w:spacing w:val="-2"/>
                <w:sz w:val="16"/>
              </w:rPr>
              <w:t>7.412</w:t>
            </w:r>
          </w:p>
        </w:tc>
        <w:tc>
          <w:tcPr>
            <w:tcW w:w="861" w:type="dxa"/>
            <w:tcBorders>
              <w:top w:val="single" w:sz="4" w:space="0" w:color="000000"/>
            </w:tcBorders>
          </w:tcPr>
          <w:p w:rsidR="00162786" w:rsidRPr="00AC469E" w:rsidRDefault="004707D9">
            <w:pPr>
              <w:pStyle w:val="TableParagraph"/>
              <w:spacing w:before="153"/>
              <w:ind w:right="198"/>
              <w:jc w:val="right"/>
              <w:rPr>
                <w:sz w:val="18"/>
              </w:rPr>
            </w:pPr>
            <w:r w:rsidRPr="00AC469E">
              <w:rPr>
                <w:sz w:val="18"/>
              </w:rPr>
              <w:t>&lt;</w:t>
            </w:r>
            <w:r w:rsidRPr="00AC469E">
              <w:rPr>
                <w:spacing w:val="-1"/>
                <w:sz w:val="18"/>
              </w:rPr>
              <w:t xml:space="preserve"> </w:t>
            </w:r>
            <w:r w:rsidRPr="00AC469E">
              <w:rPr>
                <w:spacing w:val="-4"/>
                <w:sz w:val="18"/>
              </w:rPr>
              <w:t>.001</w:t>
            </w:r>
          </w:p>
        </w:tc>
      </w:tr>
      <w:tr w:rsidR="00162786" w:rsidRPr="00AC469E">
        <w:trPr>
          <w:trHeight w:val="250"/>
        </w:trPr>
        <w:tc>
          <w:tcPr>
            <w:tcW w:w="879" w:type="dxa"/>
          </w:tcPr>
          <w:p w:rsidR="00162786" w:rsidRPr="00AC469E" w:rsidRDefault="00162786">
            <w:pPr>
              <w:pStyle w:val="TableParagraph"/>
              <w:rPr>
                <w:rFonts w:ascii="Times New Roman"/>
                <w:sz w:val="18"/>
              </w:rPr>
            </w:pPr>
          </w:p>
        </w:tc>
        <w:tc>
          <w:tcPr>
            <w:tcW w:w="3291" w:type="dxa"/>
          </w:tcPr>
          <w:p w:rsidR="00162786" w:rsidRPr="00AC469E" w:rsidRDefault="004707D9">
            <w:pPr>
              <w:pStyle w:val="TableParagraph"/>
              <w:spacing w:line="219" w:lineRule="exact"/>
              <w:ind w:left="191"/>
              <w:rPr>
                <w:sz w:val="18"/>
              </w:rPr>
            </w:pPr>
            <w:r w:rsidRPr="00AC469E">
              <w:rPr>
                <w:spacing w:val="-5"/>
                <w:sz w:val="18"/>
              </w:rPr>
              <w:t>Age</w:t>
            </w:r>
          </w:p>
        </w:tc>
        <w:tc>
          <w:tcPr>
            <w:tcW w:w="1380" w:type="dxa"/>
          </w:tcPr>
          <w:p w:rsidR="00162786" w:rsidRPr="00AC469E" w:rsidRDefault="004707D9">
            <w:pPr>
              <w:pStyle w:val="TableParagraph"/>
              <w:spacing w:line="219" w:lineRule="exact"/>
              <w:ind w:left="573"/>
              <w:rPr>
                <w:sz w:val="18"/>
              </w:rPr>
            </w:pPr>
            <w:r w:rsidRPr="00AC469E">
              <w:rPr>
                <w:sz w:val="18"/>
              </w:rPr>
              <w:t>-</w:t>
            </w:r>
            <w:r w:rsidRPr="00AC469E">
              <w:rPr>
                <w:spacing w:val="-2"/>
                <w:sz w:val="18"/>
              </w:rPr>
              <w:t>0.143</w:t>
            </w:r>
          </w:p>
        </w:tc>
        <w:tc>
          <w:tcPr>
            <w:tcW w:w="1504" w:type="dxa"/>
          </w:tcPr>
          <w:p w:rsidR="00162786" w:rsidRPr="00AC469E" w:rsidRDefault="004707D9">
            <w:pPr>
              <w:pStyle w:val="TableParagraph"/>
              <w:spacing w:line="219" w:lineRule="exact"/>
              <w:ind w:left="734"/>
              <w:rPr>
                <w:sz w:val="18"/>
              </w:rPr>
            </w:pPr>
            <w:r w:rsidRPr="00AC469E">
              <w:rPr>
                <w:spacing w:val="-2"/>
                <w:sz w:val="18"/>
              </w:rPr>
              <w:t>0.073</w:t>
            </w:r>
          </w:p>
        </w:tc>
        <w:tc>
          <w:tcPr>
            <w:tcW w:w="1464" w:type="dxa"/>
          </w:tcPr>
          <w:p w:rsidR="00162786" w:rsidRPr="00AC469E" w:rsidRDefault="004707D9">
            <w:pPr>
              <w:pStyle w:val="TableParagraph"/>
              <w:spacing w:line="219" w:lineRule="exact"/>
              <w:ind w:left="598"/>
              <w:rPr>
                <w:sz w:val="18"/>
              </w:rPr>
            </w:pPr>
            <w:r w:rsidRPr="00AC469E">
              <w:rPr>
                <w:sz w:val="18"/>
              </w:rPr>
              <w:t>-</w:t>
            </w:r>
            <w:r w:rsidRPr="00AC469E">
              <w:rPr>
                <w:spacing w:val="-2"/>
                <w:sz w:val="18"/>
              </w:rPr>
              <w:t>0.075</w:t>
            </w:r>
          </w:p>
        </w:tc>
        <w:tc>
          <w:tcPr>
            <w:tcW w:w="920" w:type="dxa"/>
          </w:tcPr>
          <w:p w:rsidR="00162786" w:rsidRPr="00AC469E" w:rsidRDefault="004707D9">
            <w:pPr>
              <w:pStyle w:val="TableParagraph"/>
              <w:spacing w:before="9"/>
              <w:ind w:right="189"/>
              <w:jc w:val="right"/>
              <w:rPr>
                <w:sz w:val="16"/>
              </w:rPr>
            </w:pPr>
            <w:r w:rsidRPr="00AC469E">
              <w:rPr>
                <w:sz w:val="16"/>
              </w:rPr>
              <w:t>-</w:t>
            </w:r>
            <w:r w:rsidRPr="00AC469E">
              <w:rPr>
                <w:spacing w:val="-2"/>
                <w:sz w:val="16"/>
              </w:rPr>
              <w:t>1.966</w:t>
            </w:r>
          </w:p>
        </w:tc>
        <w:tc>
          <w:tcPr>
            <w:tcW w:w="861" w:type="dxa"/>
          </w:tcPr>
          <w:p w:rsidR="00162786" w:rsidRPr="00AC469E" w:rsidRDefault="004707D9">
            <w:pPr>
              <w:pStyle w:val="TableParagraph"/>
              <w:spacing w:line="219" w:lineRule="exact"/>
              <w:ind w:right="198"/>
              <w:jc w:val="right"/>
              <w:rPr>
                <w:sz w:val="18"/>
              </w:rPr>
            </w:pPr>
            <w:r w:rsidRPr="00AC469E">
              <w:rPr>
                <w:spacing w:val="-2"/>
                <w:sz w:val="18"/>
              </w:rPr>
              <w:t>0.050</w:t>
            </w:r>
          </w:p>
        </w:tc>
      </w:tr>
      <w:tr w:rsidR="00162786" w:rsidRPr="00AC469E">
        <w:trPr>
          <w:trHeight w:val="249"/>
        </w:trPr>
        <w:tc>
          <w:tcPr>
            <w:tcW w:w="879" w:type="dxa"/>
          </w:tcPr>
          <w:p w:rsidR="00162786" w:rsidRPr="00AC469E" w:rsidRDefault="00162786">
            <w:pPr>
              <w:pStyle w:val="TableParagraph"/>
              <w:rPr>
                <w:rFonts w:ascii="Times New Roman"/>
                <w:sz w:val="18"/>
              </w:rPr>
            </w:pPr>
          </w:p>
        </w:tc>
        <w:tc>
          <w:tcPr>
            <w:tcW w:w="3291" w:type="dxa"/>
          </w:tcPr>
          <w:p w:rsidR="00162786" w:rsidRPr="00AC469E" w:rsidRDefault="004707D9">
            <w:pPr>
              <w:pStyle w:val="TableParagraph"/>
              <w:spacing w:line="218" w:lineRule="exact"/>
              <w:ind w:left="191"/>
              <w:rPr>
                <w:sz w:val="18"/>
              </w:rPr>
            </w:pPr>
            <w:r w:rsidRPr="00AC469E">
              <w:rPr>
                <w:sz w:val="18"/>
              </w:rPr>
              <w:t>Daily</w:t>
            </w:r>
            <w:r w:rsidRPr="00AC469E">
              <w:rPr>
                <w:spacing w:val="-5"/>
                <w:sz w:val="18"/>
              </w:rPr>
              <w:t xml:space="preserve"> </w:t>
            </w:r>
            <w:r w:rsidRPr="00AC469E">
              <w:rPr>
                <w:sz w:val="18"/>
              </w:rPr>
              <w:t>Internet</w:t>
            </w:r>
            <w:r w:rsidRPr="00AC469E">
              <w:rPr>
                <w:spacing w:val="-2"/>
                <w:sz w:val="18"/>
              </w:rPr>
              <w:t xml:space="preserve"> </w:t>
            </w:r>
            <w:r w:rsidRPr="00AC469E">
              <w:rPr>
                <w:sz w:val="18"/>
              </w:rPr>
              <w:t>usage</w:t>
            </w:r>
            <w:r w:rsidRPr="00AC469E">
              <w:rPr>
                <w:spacing w:val="-3"/>
                <w:sz w:val="18"/>
              </w:rPr>
              <w:t xml:space="preserve"> </w:t>
            </w:r>
            <w:r w:rsidRPr="00AC469E">
              <w:rPr>
                <w:spacing w:val="-4"/>
                <w:sz w:val="18"/>
              </w:rPr>
              <w:t>time</w:t>
            </w:r>
          </w:p>
        </w:tc>
        <w:tc>
          <w:tcPr>
            <w:tcW w:w="1380" w:type="dxa"/>
          </w:tcPr>
          <w:p w:rsidR="00162786" w:rsidRPr="00AC469E" w:rsidRDefault="004707D9">
            <w:pPr>
              <w:pStyle w:val="TableParagraph"/>
              <w:spacing w:line="218" w:lineRule="exact"/>
              <w:ind w:left="628"/>
              <w:rPr>
                <w:sz w:val="18"/>
              </w:rPr>
            </w:pPr>
            <w:r w:rsidRPr="00AC469E">
              <w:rPr>
                <w:spacing w:val="-2"/>
                <w:sz w:val="18"/>
              </w:rPr>
              <w:t>0.217</w:t>
            </w:r>
          </w:p>
        </w:tc>
        <w:tc>
          <w:tcPr>
            <w:tcW w:w="1504" w:type="dxa"/>
          </w:tcPr>
          <w:p w:rsidR="00162786" w:rsidRPr="00AC469E" w:rsidRDefault="004707D9">
            <w:pPr>
              <w:pStyle w:val="TableParagraph"/>
              <w:spacing w:line="218" w:lineRule="exact"/>
              <w:ind w:left="734"/>
              <w:rPr>
                <w:sz w:val="18"/>
              </w:rPr>
            </w:pPr>
            <w:r w:rsidRPr="00AC469E">
              <w:rPr>
                <w:spacing w:val="-2"/>
                <w:sz w:val="18"/>
              </w:rPr>
              <w:t>0.096</w:t>
            </w:r>
          </w:p>
        </w:tc>
        <w:tc>
          <w:tcPr>
            <w:tcW w:w="1464" w:type="dxa"/>
          </w:tcPr>
          <w:p w:rsidR="00162786" w:rsidRPr="00AC469E" w:rsidRDefault="004707D9">
            <w:pPr>
              <w:pStyle w:val="TableParagraph"/>
              <w:spacing w:line="218" w:lineRule="exact"/>
              <w:ind w:right="397"/>
              <w:jc w:val="right"/>
              <w:rPr>
                <w:sz w:val="18"/>
              </w:rPr>
            </w:pPr>
            <w:r w:rsidRPr="00AC469E">
              <w:rPr>
                <w:spacing w:val="-2"/>
                <w:sz w:val="18"/>
              </w:rPr>
              <w:t>0.097</w:t>
            </w:r>
          </w:p>
        </w:tc>
        <w:tc>
          <w:tcPr>
            <w:tcW w:w="920" w:type="dxa"/>
          </w:tcPr>
          <w:p w:rsidR="00162786" w:rsidRPr="00AC469E" w:rsidRDefault="004707D9">
            <w:pPr>
              <w:pStyle w:val="TableParagraph"/>
              <w:spacing w:before="8"/>
              <w:ind w:right="189"/>
              <w:jc w:val="right"/>
              <w:rPr>
                <w:sz w:val="16"/>
              </w:rPr>
            </w:pPr>
            <w:r w:rsidRPr="00AC469E">
              <w:rPr>
                <w:spacing w:val="-2"/>
                <w:sz w:val="16"/>
              </w:rPr>
              <w:t>2.264</w:t>
            </w:r>
          </w:p>
        </w:tc>
        <w:tc>
          <w:tcPr>
            <w:tcW w:w="861" w:type="dxa"/>
          </w:tcPr>
          <w:p w:rsidR="00162786" w:rsidRPr="00AC469E" w:rsidRDefault="004707D9">
            <w:pPr>
              <w:pStyle w:val="TableParagraph"/>
              <w:spacing w:line="218" w:lineRule="exact"/>
              <w:ind w:right="198"/>
              <w:jc w:val="right"/>
              <w:rPr>
                <w:sz w:val="18"/>
              </w:rPr>
            </w:pPr>
            <w:r w:rsidRPr="00AC469E">
              <w:rPr>
                <w:spacing w:val="-2"/>
                <w:sz w:val="18"/>
              </w:rPr>
              <w:t>0.024</w:t>
            </w:r>
          </w:p>
        </w:tc>
      </w:tr>
      <w:tr w:rsidR="00162786" w:rsidRPr="00AC469E">
        <w:trPr>
          <w:trHeight w:val="249"/>
        </w:trPr>
        <w:tc>
          <w:tcPr>
            <w:tcW w:w="879" w:type="dxa"/>
          </w:tcPr>
          <w:p w:rsidR="00162786" w:rsidRPr="00AC469E" w:rsidRDefault="00162786">
            <w:pPr>
              <w:pStyle w:val="TableParagraph"/>
              <w:rPr>
                <w:rFonts w:ascii="Times New Roman"/>
                <w:sz w:val="18"/>
              </w:rPr>
            </w:pPr>
          </w:p>
        </w:tc>
        <w:tc>
          <w:tcPr>
            <w:tcW w:w="3291" w:type="dxa"/>
          </w:tcPr>
          <w:p w:rsidR="00162786" w:rsidRPr="00AC469E" w:rsidRDefault="00C52820">
            <w:pPr>
              <w:pStyle w:val="TableParagraph"/>
              <w:spacing w:line="218" w:lineRule="exact"/>
              <w:ind w:left="191"/>
              <w:rPr>
                <w:sz w:val="18"/>
              </w:rPr>
            </w:pPr>
            <w:r w:rsidRPr="00C52820">
              <w:rPr>
                <w:sz w:val="18"/>
              </w:rPr>
              <w:t>Time of daily use of social media</w:t>
            </w:r>
          </w:p>
        </w:tc>
        <w:tc>
          <w:tcPr>
            <w:tcW w:w="1380" w:type="dxa"/>
          </w:tcPr>
          <w:p w:rsidR="00162786" w:rsidRPr="00AC469E" w:rsidRDefault="004707D9">
            <w:pPr>
              <w:pStyle w:val="TableParagraph"/>
              <w:spacing w:line="218" w:lineRule="exact"/>
              <w:ind w:left="628"/>
              <w:rPr>
                <w:sz w:val="18"/>
              </w:rPr>
            </w:pPr>
            <w:r w:rsidRPr="00AC469E">
              <w:rPr>
                <w:spacing w:val="-2"/>
                <w:sz w:val="18"/>
              </w:rPr>
              <w:t>0.709</w:t>
            </w:r>
          </w:p>
        </w:tc>
        <w:tc>
          <w:tcPr>
            <w:tcW w:w="1504" w:type="dxa"/>
          </w:tcPr>
          <w:p w:rsidR="00162786" w:rsidRPr="00AC469E" w:rsidRDefault="004707D9">
            <w:pPr>
              <w:pStyle w:val="TableParagraph"/>
              <w:spacing w:line="218" w:lineRule="exact"/>
              <w:ind w:left="734"/>
              <w:rPr>
                <w:sz w:val="18"/>
              </w:rPr>
            </w:pPr>
            <w:r w:rsidRPr="00AC469E">
              <w:rPr>
                <w:spacing w:val="-2"/>
                <w:sz w:val="18"/>
              </w:rPr>
              <w:t>0.111</w:t>
            </w:r>
          </w:p>
        </w:tc>
        <w:tc>
          <w:tcPr>
            <w:tcW w:w="1464" w:type="dxa"/>
          </w:tcPr>
          <w:p w:rsidR="00162786" w:rsidRPr="00AC469E" w:rsidRDefault="004707D9">
            <w:pPr>
              <w:pStyle w:val="TableParagraph"/>
              <w:spacing w:line="218" w:lineRule="exact"/>
              <w:ind w:right="397"/>
              <w:jc w:val="right"/>
              <w:rPr>
                <w:sz w:val="18"/>
              </w:rPr>
            </w:pPr>
            <w:r w:rsidRPr="00AC469E">
              <w:rPr>
                <w:spacing w:val="-2"/>
                <w:sz w:val="18"/>
              </w:rPr>
              <w:t>0.270</w:t>
            </w:r>
          </w:p>
        </w:tc>
        <w:tc>
          <w:tcPr>
            <w:tcW w:w="920" w:type="dxa"/>
          </w:tcPr>
          <w:p w:rsidR="00162786" w:rsidRPr="00AC469E" w:rsidRDefault="004707D9">
            <w:pPr>
              <w:pStyle w:val="TableParagraph"/>
              <w:spacing w:before="8"/>
              <w:ind w:right="189"/>
              <w:jc w:val="right"/>
              <w:rPr>
                <w:sz w:val="16"/>
              </w:rPr>
            </w:pPr>
            <w:r w:rsidRPr="00AC469E">
              <w:rPr>
                <w:spacing w:val="-2"/>
                <w:sz w:val="16"/>
              </w:rPr>
              <w:t>6.372</w:t>
            </w:r>
          </w:p>
        </w:tc>
        <w:tc>
          <w:tcPr>
            <w:tcW w:w="861" w:type="dxa"/>
          </w:tcPr>
          <w:p w:rsidR="00162786" w:rsidRPr="00AC469E" w:rsidRDefault="004707D9">
            <w:pPr>
              <w:pStyle w:val="TableParagraph"/>
              <w:spacing w:line="218" w:lineRule="exact"/>
              <w:ind w:right="198"/>
              <w:jc w:val="right"/>
              <w:rPr>
                <w:sz w:val="18"/>
              </w:rPr>
            </w:pPr>
            <w:r w:rsidRPr="00AC469E">
              <w:rPr>
                <w:sz w:val="18"/>
              </w:rPr>
              <w:t>&lt;</w:t>
            </w:r>
            <w:r w:rsidRPr="00AC469E">
              <w:rPr>
                <w:spacing w:val="-1"/>
                <w:sz w:val="18"/>
              </w:rPr>
              <w:t xml:space="preserve"> </w:t>
            </w:r>
            <w:r w:rsidRPr="00AC469E">
              <w:rPr>
                <w:spacing w:val="-4"/>
                <w:sz w:val="18"/>
              </w:rPr>
              <w:t>.001</w:t>
            </w:r>
          </w:p>
        </w:tc>
      </w:tr>
      <w:tr w:rsidR="00162786" w:rsidRPr="00AC469E">
        <w:trPr>
          <w:trHeight w:val="249"/>
        </w:trPr>
        <w:tc>
          <w:tcPr>
            <w:tcW w:w="879" w:type="dxa"/>
          </w:tcPr>
          <w:p w:rsidR="00162786" w:rsidRPr="00AC469E" w:rsidRDefault="00162786">
            <w:pPr>
              <w:pStyle w:val="TableParagraph"/>
              <w:rPr>
                <w:rFonts w:ascii="Times New Roman"/>
                <w:sz w:val="18"/>
              </w:rPr>
            </w:pPr>
          </w:p>
        </w:tc>
        <w:tc>
          <w:tcPr>
            <w:tcW w:w="3291" w:type="dxa"/>
          </w:tcPr>
          <w:p w:rsidR="00162786" w:rsidRPr="00AC469E" w:rsidRDefault="00163BD9">
            <w:pPr>
              <w:pStyle w:val="TableParagraph"/>
              <w:spacing w:line="218" w:lineRule="exact"/>
              <w:ind w:left="191"/>
              <w:rPr>
                <w:sz w:val="18"/>
              </w:rPr>
            </w:pPr>
            <w:r>
              <w:rPr>
                <w:sz w:val="18"/>
              </w:rPr>
              <w:t>S</w:t>
            </w:r>
            <w:r w:rsidRPr="00163BD9">
              <w:rPr>
                <w:sz w:val="18"/>
              </w:rPr>
              <w:t>ocial learning and testing</w:t>
            </w:r>
          </w:p>
        </w:tc>
        <w:tc>
          <w:tcPr>
            <w:tcW w:w="1380" w:type="dxa"/>
          </w:tcPr>
          <w:p w:rsidR="00162786" w:rsidRPr="00AC469E" w:rsidRDefault="004707D9">
            <w:pPr>
              <w:pStyle w:val="TableParagraph"/>
              <w:spacing w:line="218" w:lineRule="exact"/>
              <w:ind w:left="628"/>
              <w:rPr>
                <w:sz w:val="18"/>
              </w:rPr>
            </w:pPr>
            <w:r w:rsidRPr="00AC469E">
              <w:rPr>
                <w:spacing w:val="-2"/>
                <w:sz w:val="18"/>
              </w:rPr>
              <w:t>0.180</w:t>
            </w:r>
          </w:p>
        </w:tc>
        <w:tc>
          <w:tcPr>
            <w:tcW w:w="1504" w:type="dxa"/>
          </w:tcPr>
          <w:p w:rsidR="00162786" w:rsidRPr="00AC469E" w:rsidRDefault="004707D9">
            <w:pPr>
              <w:pStyle w:val="TableParagraph"/>
              <w:spacing w:line="218" w:lineRule="exact"/>
              <w:ind w:left="734"/>
              <w:rPr>
                <w:sz w:val="18"/>
              </w:rPr>
            </w:pPr>
            <w:r w:rsidRPr="00AC469E">
              <w:rPr>
                <w:spacing w:val="-2"/>
                <w:sz w:val="18"/>
              </w:rPr>
              <w:t>0.047</w:t>
            </w:r>
          </w:p>
        </w:tc>
        <w:tc>
          <w:tcPr>
            <w:tcW w:w="1464" w:type="dxa"/>
          </w:tcPr>
          <w:p w:rsidR="00162786" w:rsidRPr="00AC469E" w:rsidRDefault="004707D9">
            <w:pPr>
              <w:pStyle w:val="TableParagraph"/>
              <w:spacing w:line="218" w:lineRule="exact"/>
              <w:ind w:right="397"/>
              <w:jc w:val="right"/>
              <w:rPr>
                <w:sz w:val="18"/>
              </w:rPr>
            </w:pPr>
            <w:r w:rsidRPr="00AC469E">
              <w:rPr>
                <w:spacing w:val="-2"/>
                <w:sz w:val="18"/>
              </w:rPr>
              <w:t>0.157</w:t>
            </w:r>
          </w:p>
        </w:tc>
        <w:tc>
          <w:tcPr>
            <w:tcW w:w="920" w:type="dxa"/>
          </w:tcPr>
          <w:p w:rsidR="00162786" w:rsidRPr="00AC469E" w:rsidRDefault="004707D9">
            <w:pPr>
              <w:pStyle w:val="TableParagraph"/>
              <w:spacing w:before="8"/>
              <w:ind w:right="189"/>
              <w:jc w:val="right"/>
              <w:rPr>
                <w:sz w:val="16"/>
              </w:rPr>
            </w:pPr>
            <w:r w:rsidRPr="00AC469E">
              <w:rPr>
                <w:spacing w:val="-2"/>
                <w:sz w:val="16"/>
              </w:rPr>
              <w:t>3.824</w:t>
            </w:r>
          </w:p>
        </w:tc>
        <w:tc>
          <w:tcPr>
            <w:tcW w:w="861" w:type="dxa"/>
          </w:tcPr>
          <w:p w:rsidR="00162786" w:rsidRPr="00AC469E" w:rsidRDefault="004707D9">
            <w:pPr>
              <w:pStyle w:val="TableParagraph"/>
              <w:spacing w:line="218" w:lineRule="exact"/>
              <w:ind w:right="198"/>
              <w:jc w:val="right"/>
              <w:rPr>
                <w:sz w:val="18"/>
              </w:rPr>
            </w:pPr>
            <w:r w:rsidRPr="00AC469E">
              <w:rPr>
                <w:sz w:val="18"/>
              </w:rPr>
              <w:t>&lt;</w:t>
            </w:r>
            <w:r w:rsidRPr="00AC469E">
              <w:rPr>
                <w:spacing w:val="-1"/>
                <w:sz w:val="18"/>
              </w:rPr>
              <w:t xml:space="preserve"> </w:t>
            </w:r>
            <w:r w:rsidRPr="00AC469E">
              <w:rPr>
                <w:spacing w:val="-4"/>
                <w:sz w:val="18"/>
              </w:rPr>
              <w:t>.001</w:t>
            </w:r>
          </w:p>
        </w:tc>
      </w:tr>
      <w:tr w:rsidR="00162786" w:rsidRPr="00AC469E">
        <w:trPr>
          <w:trHeight w:val="249"/>
        </w:trPr>
        <w:tc>
          <w:tcPr>
            <w:tcW w:w="879" w:type="dxa"/>
          </w:tcPr>
          <w:p w:rsidR="00162786" w:rsidRPr="00AC469E" w:rsidRDefault="00162786">
            <w:pPr>
              <w:pStyle w:val="TableParagraph"/>
              <w:rPr>
                <w:rFonts w:ascii="Times New Roman"/>
                <w:sz w:val="18"/>
              </w:rPr>
            </w:pPr>
          </w:p>
        </w:tc>
        <w:tc>
          <w:tcPr>
            <w:tcW w:w="3291" w:type="dxa"/>
          </w:tcPr>
          <w:p w:rsidR="00162786" w:rsidRPr="00AC469E" w:rsidRDefault="004707D9">
            <w:pPr>
              <w:pStyle w:val="TableParagraph"/>
              <w:spacing w:line="218" w:lineRule="exact"/>
              <w:ind w:left="191"/>
              <w:rPr>
                <w:sz w:val="18"/>
              </w:rPr>
            </w:pPr>
            <w:r w:rsidRPr="00AC469E">
              <w:rPr>
                <w:sz w:val="18"/>
              </w:rPr>
              <w:t>Social</w:t>
            </w:r>
            <w:r w:rsidRPr="00AC469E">
              <w:rPr>
                <w:spacing w:val="-3"/>
                <w:sz w:val="18"/>
              </w:rPr>
              <w:t xml:space="preserve"> </w:t>
            </w:r>
            <w:r w:rsidRPr="00AC469E">
              <w:rPr>
                <w:spacing w:val="-2"/>
                <w:sz w:val="18"/>
              </w:rPr>
              <w:t>comparison</w:t>
            </w:r>
          </w:p>
        </w:tc>
        <w:tc>
          <w:tcPr>
            <w:tcW w:w="1380" w:type="dxa"/>
          </w:tcPr>
          <w:p w:rsidR="00162786" w:rsidRPr="00AC469E" w:rsidRDefault="004707D9">
            <w:pPr>
              <w:pStyle w:val="TableParagraph"/>
              <w:spacing w:line="218" w:lineRule="exact"/>
              <w:ind w:left="628"/>
              <w:rPr>
                <w:sz w:val="18"/>
              </w:rPr>
            </w:pPr>
            <w:r w:rsidRPr="00AC469E">
              <w:rPr>
                <w:spacing w:val="-2"/>
                <w:sz w:val="18"/>
              </w:rPr>
              <w:t>0.334</w:t>
            </w:r>
          </w:p>
        </w:tc>
        <w:tc>
          <w:tcPr>
            <w:tcW w:w="1504" w:type="dxa"/>
          </w:tcPr>
          <w:p w:rsidR="00162786" w:rsidRPr="00AC469E" w:rsidRDefault="004707D9">
            <w:pPr>
              <w:pStyle w:val="TableParagraph"/>
              <w:spacing w:line="218" w:lineRule="exact"/>
              <w:ind w:left="734"/>
              <w:rPr>
                <w:sz w:val="18"/>
              </w:rPr>
            </w:pPr>
            <w:r w:rsidRPr="00AC469E">
              <w:rPr>
                <w:spacing w:val="-2"/>
                <w:sz w:val="18"/>
              </w:rPr>
              <w:t>0.090</w:t>
            </w:r>
          </w:p>
        </w:tc>
        <w:tc>
          <w:tcPr>
            <w:tcW w:w="1464" w:type="dxa"/>
          </w:tcPr>
          <w:p w:rsidR="00162786" w:rsidRPr="00AC469E" w:rsidRDefault="004707D9">
            <w:pPr>
              <w:pStyle w:val="TableParagraph"/>
              <w:spacing w:line="218" w:lineRule="exact"/>
              <w:ind w:right="397"/>
              <w:jc w:val="right"/>
              <w:rPr>
                <w:sz w:val="18"/>
              </w:rPr>
            </w:pPr>
            <w:r w:rsidRPr="00AC469E">
              <w:rPr>
                <w:spacing w:val="-2"/>
                <w:sz w:val="18"/>
              </w:rPr>
              <w:t>0.154</w:t>
            </w:r>
          </w:p>
        </w:tc>
        <w:tc>
          <w:tcPr>
            <w:tcW w:w="920" w:type="dxa"/>
          </w:tcPr>
          <w:p w:rsidR="00162786" w:rsidRPr="00AC469E" w:rsidRDefault="004707D9">
            <w:pPr>
              <w:pStyle w:val="TableParagraph"/>
              <w:spacing w:before="8"/>
              <w:ind w:right="189"/>
              <w:jc w:val="right"/>
              <w:rPr>
                <w:sz w:val="16"/>
              </w:rPr>
            </w:pPr>
            <w:r w:rsidRPr="00AC469E">
              <w:rPr>
                <w:spacing w:val="-2"/>
                <w:sz w:val="16"/>
              </w:rPr>
              <w:t>3.724</w:t>
            </w:r>
          </w:p>
        </w:tc>
        <w:tc>
          <w:tcPr>
            <w:tcW w:w="861" w:type="dxa"/>
          </w:tcPr>
          <w:p w:rsidR="00162786" w:rsidRPr="00AC469E" w:rsidRDefault="004707D9">
            <w:pPr>
              <w:pStyle w:val="TableParagraph"/>
              <w:spacing w:line="218" w:lineRule="exact"/>
              <w:ind w:right="198"/>
              <w:jc w:val="right"/>
              <w:rPr>
                <w:sz w:val="18"/>
              </w:rPr>
            </w:pPr>
            <w:r w:rsidRPr="00AC469E">
              <w:rPr>
                <w:sz w:val="18"/>
              </w:rPr>
              <w:t>&lt;</w:t>
            </w:r>
            <w:r w:rsidRPr="00AC469E">
              <w:rPr>
                <w:spacing w:val="-1"/>
                <w:sz w:val="18"/>
              </w:rPr>
              <w:t xml:space="preserve"> </w:t>
            </w:r>
            <w:r w:rsidRPr="00AC469E">
              <w:rPr>
                <w:spacing w:val="-4"/>
                <w:sz w:val="18"/>
              </w:rPr>
              <w:t>.001</w:t>
            </w:r>
          </w:p>
        </w:tc>
      </w:tr>
      <w:tr w:rsidR="00162786" w:rsidRPr="00AC469E">
        <w:trPr>
          <w:trHeight w:val="376"/>
        </w:trPr>
        <w:tc>
          <w:tcPr>
            <w:tcW w:w="879" w:type="dxa"/>
            <w:tcBorders>
              <w:bottom w:val="single" w:sz="4" w:space="0" w:color="000000"/>
            </w:tcBorders>
          </w:tcPr>
          <w:p w:rsidR="00162786" w:rsidRPr="00AC469E" w:rsidRDefault="00162786">
            <w:pPr>
              <w:pStyle w:val="TableParagraph"/>
              <w:rPr>
                <w:rFonts w:ascii="Times New Roman"/>
                <w:sz w:val="20"/>
              </w:rPr>
            </w:pPr>
          </w:p>
        </w:tc>
        <w:tc>
          <w:tcPr>
            <w:tcW w:w="3291" w:type="dxa"/>
            <w:tcBorders>
              <w:bottom w:val="single" w:sz="4" w:space="0" w:color="000000"/>
            </w:tcBorders>
          </w:tcPr>
          <w:p w:rsidR="00162786" w:rsidRPr="00AC469E" w:rsidRDefault="004707D9">
            <w:pPr>
              <w:pStyle w:val="TableParagraph"/>
              <w:spacing w:line="218" w:lineRule="exact"/>
              <w:ind w:left="191"/>
              <w:rPr>
                <w:sz w:val="18"/>
              </w:rPr>
            </w:pPr>
            <w:r w:rsidRPr="00AC469E">
              <w:rPr>
                <w:sz w:val="18"/>
              </w:rPr>
              <w:t>Risk</w:t>
            </w:r>
            <w:r w:rsidRPr="00AC469E">
              <w:rPr>
                <w:spacing w:val="-2"/>
                <w:sz w:val="18"/>
              </w:rPr>
              <w:t xml:space="preserve"> </w:t>
            </w:r>
            <w:r w:rsidRPr="00AC469E">
              <w:rPr>
                <w:sz w:val="18"/>
              </w:rPr>
              <w:t>perception</w:t>
            </w:r>
            <w:r w:rsidRPr="00AC469E">
              <w:rPr>
                <w:spacing w:val="-3"/>
                <w:sz w:val="18"/>
              </w:rPr>
              <w:t xml:space="preserve"> </w:t>
            </w:r>
            <w:r w:rsidRPr="00AC469E">
              <w:rPr>
                <w:sz w:val="18"/>
              </w:rPr>
              <w:t>in</w:t>
            </w:r>
            <w:r w:rsidRPr="00AC469E">
              <w:rPr>
                <w:spacing w:val="-2"/>
                <w:sz w:val="18"/>
              </w:rPr>
              <w:t xml:space="preserve"> </w:t>
            </w:r>
            <w:r w:rsidRPr="00AC469E">
              <w:rPr>
                <w:sz w:val="18"/>
              </w:rPr>
              <w:t>the</w:t>
            </w:r>
            <w:r w:rsidRPr="00AC469E">
              <w:rPr>
                <w:spacing w:val="-3"/>
                <w:sz w:val="18"/>
              </w:rPr>
              <w:t xml:space="preserve"> </w:t>
            </w:r>
            <w:r w:rsidRPr="00AC469E">
              <w:rPr>
                <w:sz w:val="18"/>
              </w:rPr>
              <w:t>virtual</w:t>
            </w:r>
            <w:r w:rsidRPr="00AC469E">
              <w:rPr>
                <w:spacing w:val="-1"/>
                <w:sz w:val="18"/>
              </w:rPr>
              <w:t xml:space="preserve"> </w:t>
            </w:r>
            <w:r w:rsidRPr="00AC469E">
              <w:rPr>
                <w:spacing w:val="-4"/>
                <w:sz w:val="18"/>
              </w:rPr>
              <w:t>world</w:t>
            </w:r>
          </w:p>
        </w:tc>
        <w:tc>
          <w:tcPr>
            <w:tcW w:w="1380" w:type="dxa"/>
            <w:tcBorders>
              <w:bottom w:val="single" w:sz="4" w:space="0" w:color="000000"/>
            </w:tcBorders>
          </w:tcPr>
          <w:p w:rsidR="00162786" w:rsidRPr="00AC469E" w:rsidRDefault="004707D9">
            <w:pPr>
              <w:pStyle w:val="TableParagraph"/>
              <w:spacing w:line="218" w:lineRule="exact"/>
              <w:ind w:left="573"/>
              <w:rPr>
                <w:sz w:val="18"/>
              </w:rPr>
            </w:pPr>
            <w:r w:rsidRPr="00AC469E">
              <w:rPr>
                <w:sz w:val="18"/>
              </w:rPr>
              <w:t>-</w:t>
            </w:r>
            <w:r w:rsidRPr="00AC469E">
              <w:rPr>
                <w:spacing w:val="-2"/>
                <w:sz w:val="18"/>
              </w:rPr>
              <w:t>0.053</w:t>
            </w:r>
          </w:p>
        </w:tc>
        <w:tc>
          <w:tcPr>
            <w:tcW w:w="1504" w:type="dxa"/>
            <w:tcBorders>
              <w:bottom w:val="single" w:sz="4" w:space="0" w:color="000000"/>
            </w:tcBorders>
          </w:tcPr>
          <w:p w:rsidR="00162786" w:rsidRPr="00AC469E" w:rsidRDefault="004707D9">
            <w:pPr>
              <w:pStyle w:val="TableParagraph"/>
              <w:spacing w:line="218" w:lineRule="exact"/>
              <w:ind w:left="734"/>
              <w:rPr>
                <w:sz w:val="18"/>
              </w:rPr>
            </w:pPr>
            <w:r w:rsidRPr="00AC469E">
              <w:rPr>
                <w:spacing w:val="-2"/>
                <w:sz w:val="18"/>
              </w:rPr>
              <w:t>0.010</w:t>
            </w:r>
          </w:p>
        </w:tc>
        <w:tc>
          <w:tcPr>
            <w:tcW w:w="1464" w:type="dxa"/>
            <w:tcBorders>
              <w:bottom w:val="single" w:sz="4" w:space="0" w:color="000000"/>
            </w:tcBorders>
          </w:tcPr>
          <w:p w:rsidR="00162786" w:rsidRPr="00AC469E" w:rsidRDefault="004707D9">
            <w:pPr>
              <w:pStyle w:val="TableParagraph"/>
              <w:spacing w:line="218" w:lineRule="exact"/>
              <w:ind w:left="598"/>
              <w:rPr>
                <w:sz w:val="18"/>
              </w:rPr>
            </w:pPr>
            <w:r w:rsidRPr="00AC469E">
              <w:rPr>
                <w:sz w:val="18"/>
              </w:rPr>
              <w:t>-</w:t>
            </w:r>
            <w:r w:rsidRPr="00AC469E">
              <w:rPr>
                <w:spacing w:val="-2"/>
                <w:sz w:val="18"/>
              </w:rPr>
              <w:t>0.198</w:t>
            </w:r>
          </w:p>
        </w:tc>
        <w:tc>
          <w:tcPr>
            <w:tcW w:w="920" w:type="dxa"/>
            <w:tcBorders>
              <w:bottom w:val="single" w:sz="4" w:space="0" w:color="000000"/>
            </w:tcBorders>
          </w:tcPr>
          <w:p w:rsidR="00162786" w:rsidRPr="00AC469E" w:rsidRDefault="004707D9">
            <w:pPr>
              <w:pStyle w:val="TableParagraph"/>
              <w:spacing w:before="8"/>
              <w:ind w:right="189"/>
              <w:jc w:val="right"/>
              <w:rPr>
                <w:sz w:val="16"/>
              </w:rPr>
            </w:pPr>
            <w:r w:rsidRPr="00AC469E">
              <w:rPr>
                <w:sz w:val="16"/>
              </w:rPr>
              <w:t>-</w:t>
            </w:r>
            <w:r w:rsidRPr="00AC469E">
              <w:rPr>
                <w:spacing w:val="-2"/>
                <w:sz w:val="16"/>
              </w:rPr>
              <w:t>5.254</w:t>
            </w:r>
          </w:p>
        </w:tc>
        <w:tc>
          <w:tcPr>
            <w:tcW w:w="861" w:type="dxa"/>
            <w:tcBorders>
              <w:bottom w:val="single" w:sz="4" w:space="0" w:color="000000"/>
            </w:tcBorders>
          </w:tcPr>
          <w:p w:rsidR="00162786" w:rsidRPr="00AC469E" w:rsidRDefault="004707D9">
            <w:pPr>
              <w:pStyle w:val="TableParagraph"/>
              <w:spacing w:line="218" w:lineRule="exact"/>
              <w:ind w:right="198"/>
              <w:jc w:val="right"/>
              <w:rPr>
                <w:sz w:val="18"/>
              </w:rPr>
            </w:pPr>
            <w:r w:rsidRPr="00AC469E">
              <w:rPr>
                <w:sz w:val="18"/>
              </w:rPr>
              <w:t>&lt;</w:t>
            </w:r>
            <w:r w:rsidRPr="00AC469E">
              <w:rPr>
                <w:spacing w:val="-1"/>
                <w:sz w:val="18"/>
              </w:rPr>
              <w:t xml:space="preserve"> </w:t>
            </w:r>
            <w:r w:rsidRPr="00AC469E">
              <w:rPr>
                <w:spacing w:val="-4"/>
                <w:sz w:val="18"/>
              </w:rPr>
              <w:t>.001</w:t>
            </w:r>
          </w:p>
        </w:tc>
      </w:tr>
    </w:tbl>
    <w:p w:rsidR="00162786" w:rsidRPr="00AC469E" w:rsidRDefault="00162786">
      <w:pPr>
        <w:pStyle w:val="Textoindependiente"/>
      </w:pPr>
    </w:p>
    <w:p w:rsidR="00162786" w:rsidRPr="00AC469E" w:rsidRDefault="004707D9">
      <w:pPr>
        <w:pStyle w:val="Prrafodelista"/>
        <w:numPr>
          <w:ilvl w:val="0"/>
          <w:numId w:val="1"/>
        </w:numPr>
        <w:tabs>
          <w:tab w:val="left" w:pos="415"/>
        </w:tabs>
        <w:spacing w:before="0"/>
        <w:ind w:left="415" w:hanging="358"/>
        <w:rPr>
          <w:b/>
          <w:sz w:val="26"/>
        </w:rPr>
      </w:pPr>
      <w:r w:rsidRPr="00AC469E">
        <w:t>According</w:t>
      </w:r>
      <w:r w:rsidRPr="00AC469E">
        <w:rPr>
          <w:spacing w:val="-8"/>
        </w:rPr>
        <w:t xml:space="preserve"> </w:t>
      </w:r>
      <w:r w:rsidRPr="00AC469E">
        <w:t>to</w:t>
      </w:r>
      <w:r w:rsidRPr="00AC469E">
        <w:rPr>
          <w:spacing w:val="-4"/>
        </w:rPr>
        <w:t xml:space="preserve"> </w:t>
      </w:r>
      <w:r w:rsidRPr="00AC469E">
        <w:t>the</w:t>
      </w:r>
      <w:r w:rsidRPr="00AC469E">
        <w:rPr>
          <w:spacing w:val="-4"/>
        </w:rPr>
        <w:t xml:space="preserve"> </w:t>
      </w:r>
      <w:r w:rsidRPr="00AC469E">
        <w:t>study</w:t>
      </w:r>
      <w:r w:rsidRPr="00AC469E">
        <w:rPr>
          <w:spacing w:val="-5"/>
        </w:rPr>
        <w:t xml:space="preserve"> </w:t>
      </w:r>
      <w:r w:rsidRPr="00AC469E">
        <w:t>abstract,</w:t>
      </w:r>
      <w:r w:rsidRPr="00AC469E">
        <w:rPr>
          <w:spacing w:val="-5"/>
        </w:rPr>
        <w:t xml:space="preserve"> </w:t>
      </w:r>
      <w:r w:rsidRPr="00AC469E">
        <w:t>indicate</w:t>
      </w:r>
      <w:r w:rsidRPr="00AC469E">
        <w:rPr>
          <w:spacing w:val="-4"/>
        </w:rPr>
        <w:t xml:space="preserve"> </w:t>
      </w:r>
      <w:r w:rsidRPr="00AC469E">
        <w:t>which</w:t>
      </w:r>
      <w:r w:rsidRPr="00AC469E">
        <w:rPr>
          <w:spacing w:val="-9"/>
        </w:rPr>
        <w:t xml:space="preserve"> </w:t>
      </w:r>
      <w:r w:rsidRPr="00AC469E">
        <w:t>type</w:t>
      </w:r>
      <w:r w:rsidRPr="00AC469E">
        <w:rPr>
          <w:spacing w:val="-4"/>
        </w:rPr>
        <w:t xml:space="preserve"> </w:t>
      </w:r>
      <w:r w:rsidRPr="00AC469E">
        <w:t>of</w:t>
      </w:r>
      <w:r w:rsidRPr="00AC469E">
        <w:rPr>
          <w:spacing w:val="-8"/>
        </w:rPr>
        <w:t xml:space="preserve"> </w:t>
      </w:r>
      <w:r w:rsidRPr="00AC469E">
        <w:t>research</w:t>
      </w:r>
      <w:r w:rsidRPr="00AC469E">
        <w:rPr>
          <w:spacing w:val="-4"/>
        </w:rPr>
        <w:t xml:space="preserve"> </w:t>
      </w:r>
      <w:r w:rsidRPr="00AC469E">
        <w:t>methodology</w:t>
      </w:r>
      <w:r w:rsidRPr="00AC469E">
        <w:rPr>
          <w:spacing w:val="-7"/>
        </w:rPr>
        <w:t xml:space="preserve"> </w:t>
      </w:r>
      <w:r w:rsidRPr="00AC469E">
        <w:t>was</w:t>
      </w:r>
      <w:r w:rsidRPr="00AC469E">
        <w:rPr>
          <w:spacing w:val="-4"/>
        </w:rPr>
        <w:t xml:space="preserve"> </w:t>
      </w:r>
      <w:r w:rsidRPr="00AC469E">
        <w:rPr>
          <w:spacing w:val="-2"/>
        </w:rPr>
        <w:t>used:</w:t>
      </w:r>
    </w:p>
    <w:p w:rsidR="00162786" w:rsidRPr="00AC469E" w:rsidRDefault="004707D9" w:rsidP="000710BA">
      <w:pPr>
        <w:pStyle w:val="Prrafodelista"/>
        <w:numPr>
          <w:ilvl w:val="1"/>
          <w:numId w:val="1"/>
        </w:numPr>
        <w:tabs>
          <w:tab w:val="left" w:pos="727"/>
        </w:tabs>
        <w:spacing w:before="0" w:after="100"/>
        <w:ind w:left="732"/>
      </w:pPr>
      <w:r w:rsidRPr="00AC469E">
        <w:rPr>
          <w:color w:val="000000"/>
        </w:rPr>
        <w:t>Correlational</w:t>
      </w:r>
      <w:r w:rsidRPr="00AC469E">
        <w:rPr>
          <w:color w:val="000000"/>
          <w:spacing w:val="-5"/>
        </w:rPr>
        <w:t xml:space="preserve"> </w:t>
      </w:r>
      <w:r w:rsidR="000710BA" w:rsidRPr="00AC469E">
        <w:rPr>
          <w:color w:val="000000"/>
          <w:spacing w:val="-5"/>
        </w:rPr>
        <w:t xml:space="preserve">   </w:t>
      </w:r>
      <w:r w:rsidR="00FB3D08">
        <w:rPr>
          <w:color w:val="000000"/>
          <w:spacing w:val="-5"/>
        </w:rPr>
        <w:t xml:space="preserve">     </w:t>
      </w:r>
      <w:r w:rsidR="000710BA" w:rsidRPr="00AC469E">
        <w:rPr>
          <w:color w:val="000000"/>
          <w:spacing w:val="-5"/>
        </w:rPr>
        <w:t xml:space="preserve">  </w:t>
      </w:r>
      <w:r w:rsidRPr="00AC469E">
        <w:rPr>
          <w:color w:val="000000"/>
        </w:rPr>
        <w:t>[B]</w:t>
      </w:r>
      <w:r w:rsidRPr="00AC469E">
        <w:rPr>
          <w:color w:val="000000"/>
          <w:spacing w:val="-6"/>
        </w:rPr>
        <w:t xml:space="preserve"> </w:t>
      </w:r>
      <w:r w:rsidRPr="00AC469E">
        <w:rPr>
          <w:color w:val="000000"/>
        </w:rPr>
        <w:t>Observational</w:t>
      </w:r>
      <w:r w:rsidRPr="00AC469E">
        <w:rPr>
          <w:color w:val="000000"/>
          <w:spacing w:val="-4"/>
        </w:rPr>
        <w:t xml:space="preserve"> </w:t>
      </w:r>
      <w:r w:rsidR="000710BA" w:rsidRPr="00AC469E">
        <w:rPr>
          <w:color w:val="000000"/>
          <w:spacing w:val="-4"/>
        </w:rPr>
        <w:t xml:space="preserve">    </w:t>
      </w:r>
      <w:r w:rsidR="00FB3D08">
        <w:rPr>
          <w:color w:val="000000"/>
          <w:spacing w:val="-4"/>
        </w:rPr>
        <w:t xml:space="preserve">     </w:t>
      </w:r>
      <w:r w:rsidR="000710BA" w:rsidRPr="00AC469E">
        <w:rPr>
          <w:color w:val="000000"/>
          <w:spacing w:val="-4"/>
        </w:rPr>
        <w:t xml:space="preserve">   </w:t>
      </w:r>
      <w:r w:rsidR="000710BA" w:rsidRPr="00AC469E">
        <w:rPr>
          <w:color w:val="000000"/>
        </w:rPr>
        <w:t>[</w:t>
      </w:r>
      <w:r w:rsidRPr="00AC469E">
        <w:rPr>
          <w:color w:val="000000"/>
        </w:rPr>
        <w:t>C]</w:t>
      </w:r>
      <w:r w:rsidRPr="00AC469E">
        <w:rPr>
          <w:color w:val="000000"/>
          <w:spacing w:val="-4"/>
        </w:rPr>
        <w:t xml:space="preserve"> </w:t>
      </w:r>
      <w:r w:rsidRPr="00AC469E">
        <w:rPr>
          <w:color w:val="000000"/>
          <w:spacing w:val="-2"/>
        </w:rPr>
        <w:t>Experimental.</w:t>
      </w:r>
    </w:p>
    <w:p w:rsidR="00162786" w:rsidRPr="00AC469E" w:rsidRDefault="004707D9">
      <w:pPr>
        <w:pStyle w:val="Prrafodelista"/>
        <w:numPr>
          <w:ilvl w:val="0"/>
          <w:numId w:val="1"/>
        </w:numPr>
        <w:tabs>
          <w:tab w:val="left" w:pos="415"/>
        </w:tabs>
        <w:spacing w:before="27"/>
        <w:ind w:left="415" w:hanging="358"/>
        <w:rPr>
          <w:b/>
          <w:sz w:val="26"/>
        </w:rPr>
      </w:pPr>
      <w:r w:rsidRPr="00AC469E">
        <w:t>In</w:t>
      </w:r>
      <w:r w:rsidRPr="00AC469E">
        <w:rPr>
          <w:spacing w:val="-8"/>
        </w:rPr>
        <w:t xml:space="preserve"> </w:t>
      </w:r>
      <w:r w:rsidRPr="00AC469E">
        <w:t>the</w:t>
      </w:r>
      <w:r w:rsidRPr="00AC469E">
        <w:rPr>
          <w:spacing w:val="-4"/>
        </w:rPr>
        <w:t xml:space="preserve"> </w:t>
      </w:r>
      <w:r w:rsidRPr="00AC469E">
        <w:t>study,</w:t>
      </w:r>
      <w:r w:rsidRPr="00AC469E">
        <w:rPr>
          <w:spacing w:val="-4"/>
        </w:rPr>
        <w:t xml:space="preserve"> </w:t>
      </w:r>
      <w:r w:rsidRPr="00AC469E">
        <w:t>the</w:t>
      </w:r>
      <w:r w:rsidRPr="00AC469E">
        <w:rPr>
          <w:spacing w:val="-6"/>
        </w:rPr>
        <w:t xml:space="preserve"> </w:t>
      </w:r>
      <w:r w:rsidRPr="00AC469E">
        <w:t>dependent</w:t>
      </w:r>
      <w:r w:rsidRPr="00AC469E">
        <w:rPr>
          <w:spacing w:val="-4"/>
        </w:rPr>
        <w:t xml:space="preserve"> </w:t>
      </w:r>
      <w:r w:rsidRPr="00AC469E">
        <w:t>variable</w:t>
      </w:r>
      <w:r w:rsidRPr="00AC469E">
        <w:rPr>
          <w:spacing w:val="-4"/>
        </w:rPr>
        <w:t xml:space="preserve"> </w:t>
      </w:r>
      <w:r w:rsidRPr="00AC469E">
        <w:t>is</w:t>
      </w:r>
      <w:r w:rsidRPr="00AC469E">
        <w:rPr>
          <w:spacing w:val="-7"/>
        </w:rPr>
        <w:t xml:space="preserve"> </w:t>
      </w:r>
      <w:r w:rsidRPr="00AC469E">
        <w:t>measured</w:t>
      </w:r>
      <w:r w:rsidRPr="00AC469E">
        <w:rPr>
          <w:spacing w:val="-3"/>
        </w:rPr>
        <w:t xml:space="preserve"> </w:t>
      </w:r>
      <w:r w:rsidRPr="00AC469E">
        <w:rPr>
          <w:spacing w:val="-5"/>
        </w:rPr>
        <w:t>by:</w:t>
      </w:r>
    </w:p>
    <w:p w:rsidR="00162786" w:rsidRPr="00AC469E" w:rsidRDefault="004707D9">
      <w:pPr>
        <w:pStyle w:val="Prrafodelista"/>
        <w:numPr>
          <w:ilvl w:val="1"/>
          <w:numId w:val="1"/>
        </w:numPr>
        <w:tabs>
          <w:tab w:val="left" w:pos="727"/>
        </w:tabs>
        <w:spacing w:before="28"/>
        <w:ind w:left="727" w:hanging="310"/>
        <w:rPr>
          <w:i/>
        </w:rPr>
      </w:pPr>
      <w:r w:rsidRPr="00AC469E">
        <w:t>The</w:t>
      </w:r>
      <w:r w:rsidRPr="00AC469E">
        <w:rPr>
          <w:spacing w:val="-3"/>
        </w:rPr>
        <w:t xml:space="preserve"> </w:t>
      </w:r>
      <w:r w:rsidRPr="00AC469E">
        <w:rPr>
          <w:i/>
        </w:rPr>
        <w:t>Time</w:t>
      </w:r>
      <w:r w:rsidRPr="00AC469E">
        <w:rPr>
          <w:i/>
          <w:spacing w:val="-1"/>
        </w:rPr>
        <w:t xml:space="preserve"> </w:t>
      </w:r>
      <w:r w:rsidRPr="00AC469E">
        <w:rPr>
          <w:i/>
        </w:rPr>
        <w:t>of</w:t>
      </w:r>
      <w:r w:rsidRPr="00AC469E">
        <w:rPr>
          <w:i/>
          <w:spacing w:val="-3"/>
        </w:rPr>
        <w:t xml:space="preserve"> </w:t>
      </w:r>
      <w:r w:rsidRPr="00AC469E">
        <w:rPr>
          <w:i/>
        </w:rPr>
        <w:t>daily</w:t>
      </w:r>
      <w:r w:rsidRPr="00AC469E">
        <w:rPr>
          <w:i/>
          <w:spacing w:val="-2"/>
        </w:rPr>
        <w:t xml:space="preserve"> </w:t>
      </w:r>
      <w:r w:rsidRPr="00AC469E">
        <w:rPr>
          <w:i/>
        </w:rPr>
        <w:t>use</w:t>
      </w:r>
      <w:r w:rsidRPr="00AC469E">
        <w:rPr>
          <w:i/>
          <w:spacing w:val="-3"/>
        </w:rPr>
        <w:t xml:space="preserve"> </w:t>
      </w:r>
      <w:r w:rsidRPr="00AC469E">
        <w:rPr>
          <w:i/>
        </w:rPr>
        <w:t>of</w:t>
      </w:r>
      <w:r w:rsidRPr="00AC469E">
        <w:rPr>
          <w:i/>
          <w:spacing w:val="-5"/>
        </w:rPr>
        <w:t xml:space="preserve"> </w:t>
      </w:r>
      <w:r w:rsidRPr="00AC469E">
        <w:rPr>
          <w:i/>
        </w:rPr>
        <w:t>social</w:t>
      </w:r>
      <w:r w:rsidRPr="00AC469E">
        <w:rPr>
          <w:i/>
          <w:spacing w:val="-2"/>
        </w:rPr>
        <w:t xml:space="preserve"> media.</w:t>
      </w:r>
    </w:p>
    <w:p w:rsidR="00162786" w:rsidRPr="00AC469E" w:rsidRDefault="008E3E08">
      <w:pPr>
        <w:pStyle w:val="Prrafodelista"/>
        <w:numPr>
          <w:ilvl w:val="1"/>
          <w:numId w:val="1"/>
        </w:numPr>
        <w:tabs>
          <w:tab w:val="left" w:pos="721"/>
        </w:tabs>
        <w:ind w:left="721" w:hanging="304"/>
        <w:rPr>
          <w:i/>
        </w:rPr>
      </w:pPr>
      <w:r>
        <w:rPr>
          <w:i/>
        </w:rPr>
        <w:t>Risk perception</w:t>
      </w:r>
      <w:r w:rsidR="004707D9" w:rsidRPr="00AC469E">
        <w:rPr>
          <w:i/>
          <w:spacing w:val="-4"/>
        </w:rPr>
        <w:t xml:space="preserve"> </w:t>
      </w:r>
      <w:r w:rsidR="004707D9" w:rsidRPr="00AC469E">
        <w:rPr>
          <w:i/>
        </w:rPr>
        <w:t>in</w:t>
      </w:r>
      <w:r w:rsidR="004707D9" w:rsidRPr="00AC469E">
        <w:rPr>
          <w:i/>
          <w:spacing w:val="-3"/>
        </w:rPr>
        <w:t xml:space="preserve"> </w:t>
      </w:r>
      <w:r w:rsidR="004707D9" w:rsidRPr="00AC469E">
        <w:rPr>
          <w:i/>
        </w:rPr>
        <w:t>the</w:t>
      </w:r>
      <w:r w:rsidR="004707D9" w:rsidRPr="00AC469E">
        <w:rPr>
          <w:i/>
          <w:spacing w:val="-4"/>
        </w:rPr>
        <w:t xml:space="preserve"> </w:t>
      </w:r>
      <w:r w:rsidR="004707D9" w:rsidRPr="00AC469E">
        <w:rPr>
          <w:i/>
        </w:rPr>
        <w:t>virtual</w:t>
      </w:r>
      <w:r w:rsidR="004707D9" w:rsidRPr="00AC469E">
        <w:rPr>
          <w:i/>
          <w:spacing w:val="-2"/>
        </w:rPr>
        <w:t xml:space="preserve"> world.</w:t>
      </w:r>
    </w:p>
    <w:p w:rsidR="00162786" w:rsidRPr="00AC469E" w:rsidRDefault="00C52820" w:rsidP="00C52820">
      <w:pPr>
        <w:pStyle w:val="Prrafodelista"/>
        <w:numPr>
          <w:ilvl w:val="1"/>
          <w:numId w:val="1"/>
        </w:numPr>
        <w:tabs>
          <w:tab w:val="left" w:pos="717"/>
        </w:tabs>
        <w:spacing w:before="42"/>
        <w:rPr>
          <w:i/>
        </w:rPr>
      </w:pPr>
      <w:r w:rsidRPr="00C52820">
        <w:rPr>
          <w:i/>
          <w:color w:val="000000"/>
        </w:rPr>
        <w:t xml:space="preserve">Problematic use of social </w:t>
      </w:r>
      <w:r w:rsidR="008E3E08">
        <w:rPr>
          <w:i/>
          <w:color w:val="000000"/>
        </w:rPr>
        <w:t>media</w:t>
      </w:r>
    </w:p>
    <w:p w:rsidR="00162786" w:rsidRPr="00AC469E" w:rsidRDefault="004707D9" w:rsidP="008E3E08">
      <w:pPr>
        <w:pStyle w:val="Prrafodelista"/>
        <w:numPr>
          <w:ilvl w:val="0"/>
          <w:numId w:val="1"/>
        </w:numPr>
        <w:tabs>
          <w:tab w:val="left" w:pos="415"/>
        </w:tabs>
        <w:spacing w:before="240"/>
        <w:rPr>
          <w:b/>
          <w:sz w:val="26"/>
        </w:rPr>
      </w:pPr>
      <w:r w:rsidRPr="00AC469E">
        <w:t>The</w:t>
      </w:r>
      <w:r w:rsidRPr="00AC469E">
        <w:rPr>
          <w:spacing w:val="-3"/>
        </w:rPr>
        <w:t xml:space="preserve"> </w:t>
      </w:r>
      <w:r w:rsidRPr="00AC469E">
        <w:t>variables:</w:t>
      </w:r>
      <w:r w:rsidRPr="00AC469E">
        <w:rPr>
          <w:spacing w:val="-4"/>
        </w:rPr>
        <w:t xml:space="preserve"> </w:t>
      </w:r>
      <w:r w:rsidR="008E3E08" w:rsidRPr="008E3E08">
        <w:rPr>
          <w:i/>
        </w:rPr>
        <w:t>type of admission</w:t>
      </w:r>
      <w:r w:rsidRPr="008E3E08">
        <w:rPr>
          <w:i/>
        </w:rPr>
        <w:t>,</w:t>
      </w:r>
      <w:r w:rsidRPr="00AC469E">
        <w:rPr>
          <w:i/>
          <w:spacing w:val="-3"/>
        </w:rPr>
        <w:t xml:space="preserve"> </w:t>
      </w:r>
      <w:r w:rsidRPr="00AC469E">
        <w:rPr>
          <w:i/>
        </w:rPr>
        <w:t>course</w:t>
      </w:r>
      <w:r w:rsidRPr="00AC469E">
        <w:rPr>
          <w:i/>
          <w:spacing w:val="-1"/>
        </w:rPr>
        <w:t xml:space="preserve"> </w:t>
      </w:r>
      <w:r w:rsidRPr="00AC469E">
        <w:rPr>
          <w:i/>
        </w:rPr>
        <w:t>and</w:t>
      </w:r>
      <w:r w:rsidRPr="00AC469E">
        <w:rPr>
          <w:i/>
          <w:spacing w:val="-3"/>
        </w:rPr>
        <w:t xml:space="preserve"> </w:t>
      </w:r>
      <w:r w:rsidRPr="00AC469E">
        <w:rPr>
          <w:i/>
        </w:rPr>
        <w:t>age</w:t>
      </w:r>
      <w:r w:rsidRPr="00AC469E">
        <w:t>,</w:t>
      </w:r>
      <w:r w:rsidRPr="00AC469E">
        <w:rPr>
          <w:spacing w:val="-5"/>
        </w:rPr>
        <w:t xml:space="preserve"> </w:t>
      </w:r>
      <w:r w:rsidRPr="00AC469E">
        <w:t>are</w:t>
      </w:r>
      <w:r w:rsidRPr="00AC469E">
        <w:rPr>
          <w:spacing w:val="-4"/>
        </w:rPr>
        <w:t xml:space="preserve"> </w:t>
      </w:r>
      <w:r w:rsidRPr="00AC469E">
        <w:t>of</w:t>
      </w:r>
      <w:r w:rsidRPr="00AC469E">
        <w:rPr>
          <w:spacing w:val="-4"/>
        </w:rPr>
        <w:t xml:space="preserve"> </w:t>
      </w:r>
      <w:r w:rsidRPr="00AC469E">
        <w:t>the</w:t>
      </w:r>
      <w:r w:rsidRPr="00AC469E">
        <w:rPr>
          <w:spacing w:val="-2"/>
        </w:rPr>
        <w:t xml:space="preserve"> type:</w:t>
      </w:r>
    </w:p>
    <w:p w:rsidR="00162786" w:rsidRPr="00AC469E" w:rsidRDefault="004707D9">
      <w:pPr>
        <w:pStyle w:val="Prrafodelista"/>
        <w:numPr>
          <w:ilvl w:val="1"/>
          <w:numId w:val="1"/>
        </w:numPr>
        <w:tabs>
          <w:tab w:val="left" w:pos="727"/>
        </w:tabs>
        <w:spacing w:before="28"/>
        <w:ind w:left="727" w:hanging="310"/>
      </w:pPr>
      <w:r w:rsidRPr="00AC469E">
        <w:t>ordinal,</w:t>
      </w:r>
      <w:r w:rsidRPr="00AC469E">
        <w:rPr>
          <w:spacing w:val="-6"/>
        </w:rPr>
        <w:t xml:space="preserve"> </w:t>
      </w:r>
      <w:r w:rsidRPr="00AC469E">
        <w:t>nominal</w:t>
      </w:r>
      <w:r w:rsidRPr="00AC469E">
        <w:rPr>
          <w:spacing w:val="-5"/>
        </w:rPr>
        <w:t xml:space="preserve"> </w:t>
      </w:r>
      <w:r w:rsidRPr="00AC469E">
        <w:t>and</w:t>
      </w:r>
      <w:r w:rsidRPr="00AC469E">
        <w:rPr>
          <w:spacing w:val="-5"/>
        </w:rPr>
        <w:t xml:space="preserve"> </w:t>
      </w:r>
      <w:r w:rsidRPr="00AC469E">
        <w:t>quantitative,</w:t>
      </w:r>
      <w:r w:rsidRPr="00AC469E">
        <w:rPr>
          <w:spacing w:val="-5"/>
        </w:rPr>
        <w:t xml:space="preserve"> </w:t>
      </w:r>
      <w:r w:rsidRPr="00AC469E">
        <w:rPr>
          <w:spacing w:val="-2"/>
        </w:rPr>
        <w:t>respectively.</w:t>
      </w:r>
    </w:p>
    <w:p w:rsidR="00162786" w:rsidRPr="00AC469E" w:rsidRDefault="004707D9">
      <w:pPr>
        <w:pStyle w:val="Prrafodelista"/>
        <w:numPr>
          <w:ilvl w:val="1"/>
          <w:numId w:val="1"/>
        </w:numPr>
        <w:tabs>
          <w:tab w:val="left" w:pos="721"/>
        </w:tabs>
        <w:ind w:left="721" w:hanging="304"/>
      </w:pPr>
      <w:r w:rsidRPr="00AC469E">
        <w:rPr>
          <w:color w:val="000000"/>
        </w:rPr>
        <w:t>nominal,</w:t>
      </w:r>
      <w:r w:rsidRPr="00AC469E">
        <w:rPr>
          <w:color w:val="000000"/>
          <w:spacing w:val="-7"/>
        </w:rPr>
        <w:t xml:space="preserve"> </w:t>
      </w:r>
      <w:r w:rsidRPr="00AC469E">
        <w:rPr>
          <w:color w:val="000000"/>
        </w:rPr>
        <w:t>ordinal</w:t>
      </w:r>
      <w:r w:rsidRPr="00AC469E">
        <w:rPr>
          <w:color w:val="000000"/>
          <w:spacing w:val="-4"/>
        </w:rPr>
        <w:t xml:space="preserve"> </w:t>
      </w:r>
      <w:r w:rsidRPr="00AC469E">
        <w:rPr>
          <w:color w:val="000000"/>
        </w:rPr>
        <w:t>and</w:t>
      </w:r>
      <w:r w:rsidRPr="00AC469E">
        <w:rPr>
          <w:color w:val="000000"/>
          <w:spacing w:val="-5"/>
        </w:rPr>
        <w:t xml:space="preserve"> </w:t>
      </w:r>
      <w:r w:rsidRPr="00AC469E">
        <w:rPr>
          <w:color w:val="000000"/>
        </w:rPr>
        <w:t>quantitative,</w:t>
      </w:r>
      <w:r w:rsidRPr="00AC469E">
        <w:rPr>
          <w:color w:val="000000"/>
          <w:spacing w:val="-4"/>
        </w:rPr>
        <w:t xml:space="preserve"> </w:t>
      </w:r>
      <w:r w:rsidRPr="00AC469E">
        <w:rPr>
          <w:color w:val="000000"/>
          <w:spacing w:val="-2"/>
        </w:rPr>
        <w:t>respectively.</w:t>
      </w:r>
    </w:p>
    <w:p w:rsidR="00162786" w:rsidRPr="00AC469E" w:rsidRDefault="004707D9">
      <w:pPr>
        <w:pStyle w:val="Prrafodelista"/>
        <w:numPr>
          <w:ilvl w:val="1"/>
          <w:numId w:val="1"/>
        </w:numPr>
        <w:tabs>
          <w:tab w:val="left" w:pos="717"/>
        </w:tabs>
        <w:ind w:left="717" w:hanging="300"/>
      </w:pPr>
      <w:r w:rsidRPr="00AC469E">
        <w:t>nominal,</w:t>
      </w:r>
      <w:r w:rsidRPr="00AC469E">
        <w:rPr>
          <w:spacing w:val="-8"/>
        </w:rPr>
        <w:t xml:space="preserve"> </w:t>
      </w:r>
      <w:r w:rsidRPr="00AC469E">
        <w:t>quantitative</w:t>
      </w:r>
      <w:r w:rsidRPr="00AC469E">
        <w:rPr>
          <w:spacing w:val="-6"/>
        </w:rPr>
        <w:t xml:space="preserve"> </w:t>
      </w:r>
      <w:r w:rsidRPr="00AC469E">
        <w:t>and</w:t>
      </w:r>
      <w:r w:rsidRPr="00AC469E">
        <w:rPr>
          <w:spacing w:val="-5"/>
        </w:rPr>
        <w:t xml:space="preserve"> </w:t>
      </w:r>
      <w:r w:rsidRPr="00AC469E">
        <w:t>ordinal,</w:t>
      </w:r>
      <w:r w:rsidRPr="00AC469E">
        <w:rPr>
          <w:spacing w:val="-4"/>
        </w:rPr>
        <w:t xml:space="preserve"> </w:t>
      </w:r>
      <w:r w:rsidRPr="00AC469E">
        <w:rPr>
          <w:spacing w:val="-2"/>
        </w:rPr>
        <w:t>respectively.</w:t>
      </w:r>
    </w:p>
    <w:p w:rsidR="00162786" w:rsidRPr="00AC469E" w:rsidRDefault="004707D9">
      <w:pPr>
        <w:pStyle w:val="Prrafodelista"/>
        <w:numPr>
          <w:ilvl w:val="0"/>
          <w:numId w:val="1"/>
        </w:numPr>
        <w:tabs>
          <w:tab w:val="left" w:pos="415"/>
        </w:tabs>
        <w:spacing w:before="241"/>
        <w:ind w:left="415" w:hanging="358"/>
        <w:rPr>
          <w:b/>
          <w:sz w:val="26"/>
        </w:rPr>
      </w:pPr>
      <w:r w:rsidRPr="00AC469E">
        <w:t>According</w:t>
      </w:r>
      <w:r w:rsidRPr="00AC469E">
        <w:rPr>
          <w:spacing w:val="-6"/>
        </w:rPr>
        <w:t xml:space="preserve"> </w:t>
      </w:r>
      <w:r w:rsidRPr="00AC469E">
        <w:t>to</w:t>
      </w:r>
      <w:r w:rsidRPr="00AC469E">
        <w:rPr>
          <w:spacing w:val="-1"/>
        </w:rPr>
        <w:t xml:space="preserve"> </w:t>
      </w:r>
      <w:r w:rsidRPr="00AC469E">
        <w:t>the</w:t>
      </w:r>
      <w:r w:rsidRPr="00AC469E">
        <w:rPr>
          <w:spacing w:val="-3"/>
        </w:rPr>
        <w:t xml:space="preserve"> </w:t>
      </w:r>
      <w:r w:rsidRPr="00AC469E">
        <w:t>summary</w:t>
      </w:r>
      <w:r w:rsidRPr="00AC469E">
        <w:rPr>
          <w:spacing w:val="-4"/>
        </w:rPr>
        <w:t xml:space="preserve"> </w:t>
      </w:r>
      <w:r w:rsidRPr="00AC469E">
        <w:t>of</w:t>
      </w:r>
      <w:r w:rsidRPr="00AC469E">
        <w:rPr>
          <w:spacing w:val="-2"/>
        </w:rPr>
        <w:t xml:space="preserve"> </w:t>
      </w:r>
      <w:r w:rsidRPr="00AC469E">
        <w:t>the</w:t>
      </w:r>
      <w:r w:rsidRPr="00AC469E">
        <w:rPr>
          <w:spacing w:val="-5"/>
        </w:rPr>
        <w:t xml:space="preserve"> </w:t>
      </w:r>
      <w:r w:rsidRPr="00AC469E">
        <w:t>study,</w:t>
      </w:r>
      <w:r w:rsidRPr="00AC469E">
        <w:rPr>
          <w:spacing w:val="-5"/>
        </w:rPr>
        <w:t xml:space="preserve"> </w:t>
      </w:r>
      <w:r w:rsidRPr="00AC469E">
        <w:t>indicate</w:t>
      </w:r>
      <w:r w:rsidRPr="00AC469E">
        <w:rPr>
          <w:spacing w:val="-4"/>
        </w:rPr>
        <w:t xml:space="preserve"> </w:t>
      </w:r>
      <w:r w:rsidRPr="00AC469E">
        <w:t>what</w:t>
      </w:r>
      <w:r w:rsidRPr="00AC469E">
        <w:rPr>
          <w:spacing w:val="-7"/>
        </w:rPr>
        <w:t xml:space="preserve"> </w:t>
      </w:r>
      <w:r w:rsidRPr="00AC469E">
        <w:t>type</w:t>
      </w:r>
      <w:r w:rsidRPr="00AC469E">
        <w:rPr>
          <w:spacing w:val="-5"/>
        </w:rPr>
        <w:t xml:space="preserve"> </w:t>
      </w:r>
      <w:r w:rsidRPr="00AC469E">
        <w:t>of</w:t>
      </w:r>
      <w:r w:rsidRPr="00AC469E">
        <w:rPr>
          <w:spacing w:val="-4"/>
        </w:rPr>
        <w:t xml:space="preserve"> </w:t>
      </w:r>
      <w:r w:rsidRPr="00AC469E">
        <w:t>variable</w:t>
      </w:r>
      <w:r w:rsidRPr="00AC469E">
        <w:rPr>
          <w:spacing w:val="-2"/>
        </w:rPr>
        <w:t xml:space="preserve"> </w:t>
      </w:r>
      <w:r w:rsidRPr="00AC469E">
        <w:t>is</w:t>
      </w:r>
      <w:r w:rsidRPr="00AC469E">
        <w:rPr>
          <w:spacing w:val="-3"/>
        </w:rPr>
        <w:t xml:space="preserve"> </w:t>
      </w:r>
      <w:r w:rsidRPr="00AC469E">
        <w:t>collected</w:t>
      </w:r>
      <w:r w:rsidRPr="00AC469E">
        <w:rPr>
          <w:spacing w:val="-6"/>
        </w:rPr>
        <w:t xml:space="preserve"> </w:t>
      </w:r>
      <w:r w:rsidRPr="00AC469E">
        <w:t>by</w:t>
      </w:r>
      <w:r w:rsidRPr="00AC469E">
        <w:rPr>
          <w:spacing w:val="-2"/>
        </w:rPr>
        <w:t xml:space="preserve"> </w:t>
      </w:r>
      <w:r w:rsidRPr="00AC469E">
        <w:t>the</w:t>
      </w:r>
      <w:r w:rsidRPr="00AC469E">
        <w:rPr>
          <w:spacing w:val="-4"/>
        </w:rPr>
        <w:t xml:space="preserve"> </w:t>
      </w:r>
      <w:r w:rsidRPr="00AC469E">
        <w:t>scale</w:t>
      </w:r>
      <w:r w:rsidRPr="00AC469E">
        <w:rPr>
          <w:spacing w:val="-5"/>
        </w:rPr>
        <w:t xml:space="preserve"> </w:t>
      </w:r>
      <w:r w:rsidRPr="00AC469E">
        <w:t>related</w:t>
      </w:r>
      <w:r w:rsidRPr="00AC469E">
        <w:rPr>
          <w:spacing w:val="-3"/>
        </w:rPr>
        <w:t xml:space="preserve"> </w:t>
      </w:r>
      <w:r w:rsidRPr="00AC469E">
        <w:rPr>
          <w:spacing w:val="-5"/>
        </w:rPr>
        <w:t>to</w:t>
      </w:r>
    </w:p>
    <w:p w:rsidR="00162786" w:rsidRPr="00AC469E" w:rsidRDefault="00E742AD">
      <w:pPr>
        <w:spacing w:before="28"/>
        <w:ind w:left="417"/>
      </w:pPr>
      <w:r>
        <w:rPr>
          <w:i/>
        </w:rPr>
        <w:t>Risk perception</w:t>
      </w:r>
      <w:r w:rsidR="004707D9" w:rsidRPr="00AC469E">
        <w:rPr>
          <w:i/>
          <w:spacing w:val="-4"/>
        </w:rPr>
        <w:t xml:space="preserve"> </w:t>
      </w:r>
      <w:r w:rsidR="004707D9" w:rsidRPr="00AC469E">
        <w:rPr>
          <w:i/>
        </w:rPr>
        <w:t>in</w:t>
      </w:r>
      <w:r w:rsidR="004707D9" w:rsidRPr="00AC469E">
        <w:rPr>
          <w:i/>
          <w:spacing w:val="-7"/>
        </w:rPr>
        <w:t xml:space="preserve"> </w:t>
      </w:r>
      <w:r w:rsidR="004707D9" w:rsidRPr="00AC469E">
        <w:rPr>
          <w:i/>
        </w:rPr>
        <w:t>the</w:t>
      </w:r>
      <w:r w:rsidR="004707D9" w:rsidRPr="00AC469E">
        <w:rPr>
          <w:i/>
          <w:spacing w:val="-3"/>
        </w:rPr>
        <w:t xml:space="preserve"> </w:t>
      </w:r>
      <w:r w:rsidR="004707D9" w:rsidRPr="00AC469E">
        <w:rPr>
          <w:i/>
        </w:rPr>
        <w:t>virtual</w:t>
      </w:r>
      <w:r w:rsidR="004707D9" w:rsidRPr="00AC469E">
        <w:rPr>
          <w:i/>
          <w:spacing w:val="-3"/>
        </w:rPr>
        <w:t xml:space="preserve"> </w:t>
      </w:r>
      <w:r w:rsidR="004707D9" w:rsidRPr="00AC469E">
        <w:rPr>
          <w:i/>
          <w:spacing w:val="-2"/>
        </w:rPr>
        <w:t>world</w:t>
      </w:r>
      <w:r w:rsidR="004707D9" w:rsidRPr="00AC469E">
        <w:rPr>
          <w:spacing w:val="-2"/>
        </w:rPr>
        <w:t>:</w:t>
      </w:r>
    </w:p>
    <w:p w:rsidR="00162786" w:rsidRPr="00AC469E" w:rsidRDefault="004707D9">
      <w:pPr>
        <w:pStyle w:val="Prrafodelista"/>
        <w:numPr>
          <w:ilvl w:val="1"/>
          <w:numId w:val="1"/>
        </w:numPr>
        <w:tabs>
          <w:tab w:val="left" w:pos="727"/>
        </w:tabs>
        <w:ind w:left="727" w:hanging="310"/>
      </w:pPr>
      <w:r w:rsidRPr="00AC469E">
        <w:t>It</w:t>
      </w:r>
      <w:r w:rsidRPr="00AC469E">
        <w:rPr>
          <w:spacing w:val="-5"/>
        </w:rPr>
        <w:t xml:space="preserve"> </w:t>
      </w:r>
      <w:r w:rsidRPr="00AC469E">
        <w:t>is</w:t>
      </w:r>
      <w:r w:rsidRPr="00AC469E">
        <w:rPr>
          <w:spacing w:val="-3"/>
        </w:rPr>
        <w:t xml:space="preserve"> </w:t>
      </w:r>
      <w:r w:rsidRPr="00AC469E">
        <w:t>a</w:t>
      </w:r>
      <w:r w:rsidRPr="00AC469E">
        <w:rPr>
          <w:spacing w:val="-2"/>
        </w:rPr>
        <w:t xml:space="preserve"> </w:t>
      </w:r>
      <w:r w:rsidRPr="00AC469E">
        <w:t>quantitative</w:t>
      </w:r>
      <w:r w:rsidRPr="00AC469E">
        <w:rPr>
          <w:spacing w:val="-5"/>
        </w:rPr>
        <w:t xml:space="preserve"> </w:t>
      </w:r>
      <w:r w:rsidRPr="00AC469E">
        <w:t>variable</w:t>
      </w:r>
      <w:r w:rsidRPr="00AC469E">
        <w:rPr>
          <w:spacing w:val="-2"/>
        </w:rPr>
        <w:t xml:space="preserve"> </w:t>
      </w:r>
      <w:r w:rsidRPr="00AC469E">
        <w:t>that</w:t>
      </w:r>
      <w:r w:rsidRPr="00AC469E">
        <w:rPr>
          <w:spacing w:val="-1"/>
        </w:rPr>
        <w:t xml:space="preserve"> </w:t>
      </w:r>
      <w:r w:rsidRPr="00AC469E">
        <w:t>is</w:t>
      </w:r>
      <w:r w:rsidRPr="00AC469E">
        <w:rPr>
          <w:spacing w:val="-5"/>
        </w:rPr>
        <w:t xml:space="preserve"> </w:t>
      </w:r>
      <w:r w:rsidRPr="00AC469E">
        <w:t>used</w:t>
      </w:r>
      <w:r w:rsidRPr="00AC469E">
        <w:rPr>
          <w:spacing w:val="-3"/>
        </w:rPr>
        <w:t xml:space="preserve"> </w:t>
      </w:r>
      <w:r w:rsidRPr="00AC469E">
        <w:t>as</w:t>
      </w:r>
      <w:r w:rsidRPr="00AC469E">
        <w:rPr>
          <w:spacing w:val="-5"/>
        </w:rPr>
        <w:t xml:space="preserve"> </w:t>
      </w:r>
      <w:r w:rsidRPr="00AC469E">
        <w:t>a</w:t>
      </w:r>
      <w:r w:rsidRPr="00AC469E">
        <w:rPr>
          <w:spacing w:val="-2"/>
        </w:rPr>
        <w:t xml:space="preserve"> </w:t>
      </w:r>
      <w:r w:rsidRPr="00AC469E">
        <w:t>dependent</w:t>
      </w:r>
      <w:r w:rsidRPr="00AC469E">
        <w:rPr>
          <w:spacing w:val="-1"/>
        </w:rPr>
        <w:t xml:space="preserve"> </w:t>
      </w:r>
      <w:r w:rsidRPr="00AC469E">
        <w:rPr>
          <w:spacing w:val="-2"/>
        </w:rPr>
        <w:t>variable.</w:t>
      </w:r>
    </w:p>
    <w:p w:rsidR="00162786" w:rsidRPr="00AC469E" w:rsidRDefault="004707D9">
      <w:pPr>
        <w:pStyle w:val="Prrafodelista"/>
        <w:numPr>
          <w:ilvl w:val="1"/>
          <w:numId w:val="1"/>
        </w:numPr>
        <w:tabs>
          <w:tab w:val="left" w:pos="721"/>
        </w:tabs>
        <w:ind w:left="721" w:hanging="304"/>
      </w:pPr>
      <w:r w:rsidRPr="00AC469E">
        <w:rPr>
          <w:color w:val="000000"/>
        </w:rPr>
        <w:t>It</w:t>
      </w:r>
      <w:r w:rsidRPr="00AC469E">
        <w:rPr>
          <w:color w:val="000000"/>
          <w:spacing w:val="-3"/>
        </w:rPr>
        <w:t xml:space="preserve"> </w:t>
      </w:r>
      <w:r w:rsidRPr="00AC469E">
        <w:rPr>
          <w:color w:val="000000"/>
        </w:rPr>
        <w:t>is</w:t>
      </w:r>
      <w:r w:rsidRPr="00AC469E">
        <w:rPr>
          <w:color w:val="000000"/>
          <w:spacing w:val="-3"/>
        </w:rPr>
        <w:t xml:space="preserve"> </w:t>
      </w:r>
      <w:r w:rsidRPr="00AC469E">
        <w:rPr>
          <w:color w:val="000000"/>
        </w:rPr>
        <w:t>a</w:t>
      </w:r>
      <w:r w:rsidRPr="00AC469E">
        <w:rPr>
          <w:color w:val="000000"/>
          <w:spacing w:val="-3"/>
        </w:rPr>
        <w:t xml:space="preserve"> </w:t>
      </w:r>
      <w:r w:rsidRPr="00AC469E">
        <w:rPr>
          <w:color w:val="000000"/>
        </w:rPr>
        <w:t>quantitative</w:t>
      </w:r>
      <w:r w:rsidRPr="00AC469E">
        <w:rPr>
          <w:color w:val="000000"/>
          <w:spacing w:val="-5"/>
        </w:rPr>
        <w:t xml:space="preserve"> </w:t>
      </w:r>
      <w:r w:rsidRPr="00AC469E">
        <w:rPr>
          <w:color w:val="000000"/>
        </w:rPr>
        <w:t>variable</w:t>
      </w:r>
      <w:r w:rsidRPr="00AC469E">
        <w:rPr>
          <w:color w:val="000000"/>
          <w:spacing w:val="-3"/>
        </w:rPr>
        <w:t xml:space="preserve"> </w:t>
      </w:r>
      <w:r w:rsidRPr="00AC469E">
        <w:rPr>
          <w:color w:val="000000"/>
        </w:rPr>
        <w:t>used</w:t>
      </w:r>
      <w:r w:rsidRPr="00AC469E">
        <w:rPr>
          <w:color w:val="000000"/>
          <w:spacing w:val="-3"/>
        </w:rPr>
        <w:t xml:space="preserve"> </w:t>
      </w:r>
      <w:r w:rsidRPr="00AC469E">
        <w:rPr>
          <w:color w:val="000000"/>
        </w:rPr>
        <w:t>as</w:t>
      </w:r>
      <w:r w:rsidRPr="00AC469E">
        <w:rPr>
          <w:color w:val="000000"/>
          <w:spacing w:val="-5"/>
        </w:rPr>
        <w:t xml:space="preserve"> </w:t>
      </w:r>
      <w:r w:rsidRPr="00AC469E">
        <w:rPr>
          <w:color w:val="000000"/>
        </w:rPr>
        <w:t>a</w:t>
      </w:r>
      <w:r w:rsidRPr="00AC469E">
        <w:rPr>
          <w:color w:val="000000"/>
          <w:spacing w:val="-3"/>
        </w:rPr>
        <w:t xml:space="preserve"> </w:t>
      </w:r>
      <w:r w:rsidRPr="00AC469E">
        <w:rPr>
          <w:color w:val="000000"/>
        </w:rPr>
        <w:t>predictor</w:t>
      </w:r>
      <w:r w:rsidRPr="00AC469E">
        <w:rPr>
          <w:color w:val="000000"/>
          <w:spacing w:val="-4"/>
        </w:rPr>
        <w:t xml:space="preserve"> </w:t>
      </w:r>
      <w:r w:rsidRPr="00AC469E">
        <w:rPr>
          <w:color w:val="000000"/>
          <w:spacing w:val="-2"/>
        </w:rPr>
        <w:t>variable.</w:t>
      </w:r>
    </w:p>
    <w:p w:rsidR="00162786" w:rsidRPr="00AC469E" w:rsidRDefault="004707D9">
      <w:pPr>
        <w:pStyle w:val="Prrafodelista"/>
        <w:numPr>
          <w:ilvl w:val="1"/>
          <w:numId w:val="1"/>
        </w:numPr>
        <w:tabs>
          <w:tab w:val="left" w:pos="717"/>
        </w:tabs>
        <w:spacing w:before="38"/>
        <w:ind w:left="717" w:hanging="300"/>
      </w:pPr>
      <w:r w:rsidRPr="00AC469E">
        <w:t>It</w:t>
      </w:r>
      <w:r w:rsidRPr="00AC469E">
        <w:rPr>
          <w:spacing w:val="-3"/>
        </w:rPr>
        <w:t xml:space="preserve"> </w:t>
      </w:r>
      <w:r w:rsidRPr="00AC469E">
        <w:t>is</w:t>
      </w:r>
      <w:r w:rsidRPr="00AC469E">
        <w:rPr>
          <w:spacing w:val="-3"/>
        </w:rPr>
        <w:t xml:space="preserve"> </w:t>
      </w:r>
      <w:r w:rsidRPr="00AC469E">
        <w:t>an</w:t>
      </w:r>
      <w:r w:rsidRPr="00AC469E">
        <w:rPr>
          <w:spacing w:val="-6"/>
        </w:rPr>
        <w:t xml:space="preserve"> </w:t>
      </w:r>
      <w:r w:rsidRPr="00AC469E">
        <w:t>ordinal</w:t>
      </w:r>
      <w:r w:rsidRPr="00AC469E">
        <w:rPr>
          <w:spacing w:val="-3"/>
        </w:rPr>
        <w:t xml:space="preserve"> </w:t>
      </w:r>
      <w:r w:rsidRPr="00AC469E">
        <w:t>variable</w:t>
      </w:r>
      <w:r w:rsidRPr="00AC469E">
        <w:rPr>
          <w:spacing w:val="-4"/>
        </w:rPr>
        <w:t xml:space="preserve"> </w:t>
      </w:r>
      <w:r w:rsidRPr="00AC469E">
        <w:t>used</w:t>
      </w:r>
      <w:r w:rsidRPr="00AC469E">
        <w:rPr>
          <w:spacing w:val="-3"/>
        </w:rPr>
        <w:t xml:space="preserve"> </w:t>
      </w:r>
      <w:r w:rsidRPr="00AC469E">
        <w:t>as</w:t>
      </w:r>
      <w:r w:rsidRPr="00AC469E">
        <w:rPr>
          <w:spacing w:val="-3"/>
        </w:rPr>
        <w:t xml:space="preserve"> </w:t>
      </w:r>
      <w:r w:rsidRPr="00AC469E">
        <w:t>a</w:t>
      </w:r>
      <w:r w:rsidRPr="00AC469E">
        <w:rPr>
          <w:spacing w:val="-1"/>
        </w:rPr>
        <w:t xml:space="preserve"> </w:t>
      </w:r>
      <w:r w:rsidRPr="00AC469E">
        <w:t>dependent</w:t>
      </w:r>
      <w:r w:rsidRPr="00AC469E">
        <w:rPr>
          <w:spacing w:val="-4"/>
        </w:rPr>
        <w:t xml:space="preserve"> </w:t>
      </w:r>
      <w:r w:rsidRPr="00AC469E">
        <w:rPr>
          <w:spacing w:val="-2"/>
        </w:rPr>
        <w:t>variable.</w:t>
      </w:r>
    </w:p>
    <w:p w:rsidR="00162786" w:rsidRPr="00AC469E" w:rsidRDefault="004707D9">
      <w:pPr>
        <w:pStyle w:val="Prrafodelista"/>
        <w:numPr>
          <w:ilvl w:val="0"/>
          <w:numId w:val="1"/>
        </w:numPr>
        <w:tabs>
          <w:tab w:val="left" w:pos="415"/>
        </w:tabs>
        <w:spacing w:before="242"/>
        <w:ind w:left="415" w:hanging="358"/>
        <w:rPr>
          <w:b/>
          <w:sz w:val="26"/>
        </w:rPr>
      </w:pPr>
      <w:r w:rsidRPr="00AC469E">
        <w:t>In</w:t>
      </w:r>
      <w:r w:rsidRPr="00AC469E">
        <w:rPr>
          <w:spacing w:val="-6"/>
        </w:rPr>
        <w:t xml:space="preserve"> </w:t>
      </w:r>
      <w:r w:rsidRPr="00AC469E">
        <w:t>relation</w:t>
      </w:r>
      <w:r w:rsidRPr="00AC469E">
        <w:rPr>
          <w:spacing w:val="-7"/>
        </w:rPr>
        <w:t xml:space="preserve"> </w:t>
      </w:r>
      <w:r w:rsidRPr="00AC469E">
        <w:t>to</w:t>
      </w:r>
      <w:r w:rsidRPr="00AC469E">
        <w:rPr>
          <w:spacing w:val="-6"/>
        </w:rPr>
        <w:t xml:space="preserve"> </w:t>
      </w:r>
      <w:r w:rsidRPr="00AC469E">
        <w:t>Bibliographic</w:t>
      </w:r>
      <w:r w:rsidRPr="00AC469E">
        <w:rPr>
          <w:spacing w:val="-5"/>
        </w:rPr>
        <w:t xml:space="preserve"> </w:t>
      </w:r>
      <w:r w:rsidRPr="00AC469E">
        <w:t>References,</w:t>
      </w:r>
      <w:r w:rsidRPr="00AC469E">
        <w:rPr>
          <w:spacing w:val="-4"/>
        </w:rPr>
        <w:t xml:space="preserve"> </w:t>
      </w:r>
      <w:r w:rsidRPr="00AC469E">
        <w:t>indicate</w:t>
      </w:r>
      <w:r w:rsidRPr="00AC469E">
        <w:rPr>
          <w:spacing w:val="-5"/>
        </w:rPr>
        <w:t xml:space="preserve"> </w:t>
      </w:r>
      <w:r w:rsidRPr="00AC469E">
        <w:t>which</w:t>
      </w:r>
      <w:r w:rsidRPr="00AC469E">
        <w:rPr>
          <w:spacing w:val="-8"/>
        </w:rPr>
        <w:t xml:space="preserve"> </w:t>
      </w:r>
      <w:r w:rsidRPr="00AC469E">
        <w:t>of</w:t>
      </w:r>
      <w:r w:rsidRPr="00AC469E">
        <w:rPr>
          <w:spacing w:val="-3"/>
        </w:rPr>
        <w:t xml:space="preserve"> </w:t>
      </w:r>
      <w:r w:rsidRPr="00AC469E">
        <w:t>the</w:t>
      </w:r>
      <w:r w:rsidRPr="00AC469E">
        <w:rPr>
          <w:spacing w:val="-6"/>
        </w:rPr>
        <w:t xml:space="preserve"> </w:t>
      </w:r>
      <w:r w:rsidRPr="00AC469E">
        <w:t>alternatives</w:t>
      </w:r>
      <w:r w:rsidRPr="00AC469E">
        <w:rPr>
          <w:spacing w:val="-3"/>
        </w:rPr>
        <w:t xml:space="preserve"> </w:t>
      </w:r>
      <w:r w:rsidRPr="00AC469E">
        <w:t>is</w:t>
      </w:r>
      <w:r w:rsidRPr="00AC469E">
        <w:rPr>
          <w:spacing w:val="-6"/>
        </w:rPr>
        <w:t xml:space="preserve"> </w:t>
      </w:r>
      <w:r w:rsidRPr="00AC469E">
        <w:t>correct</w:t>
      </w:r>
      <w:r w:rsidRPr="00AC469E">
        <w:rPr>
          <w:spacing w:val="2"/>
        </w:rPr>
        <w:t xml:space="preserve"> </w:t>
      </w:r>
      <w:r w:rsidRPr="00AC469E">
        <w:t>for</w:t>
      </w:r>
      <w:r w:rsidRPr="00AC469E">
        <w:rPr>
          <w:spacing w:val="-6"/>
        </w:rPr>
        <w:t xml:space="preserve"> </w:t>
      </w:r>
      <w:r w:rsidRPr="00AC469E">
        <w:rPr>
          <w:spacing w:val="-4"/>
        </w:rPr>
        <w:t>APA:</w:t>
      </w:r>
    </w:p>
    <w:p w:rsidR="00162786" w:rsidRPr="00AC469E" w:rsidRDefault="004707D9">
      <w:pPr>
        <w:pStyle w:val="Prrafodelista"/>
        <w:numPr>
          <w:ilvl w:val="1"/>
          <w:numId w:val="1"/>
        </w:numPr>
        <w:tabs>
          <w:tab w:val="left" w:pos="727"/>
        </w:tabs>
        <w:spacing w:before="30"/>
        <w:ind w:left="727" w:hanging="310"/>
      </w:pPr>
      <w:r w:rsidRPr="00AC469E">
        <w:t>Kraut,</w:t>
      </w:r>
      <w:r w:rsidRPr="00AC469E">
        <w:rPr>
          <w:spacing w:val="-6"/>
        </w:rPr>
        <w:t xml:space="preserve"> </w:t>
      </w:r>
      <w:r w:rsidRPr="00AC469E">
        <w:t>R.,</w:t>
      </w:r>
      <w:r w:rsidRPr="00AC469E">
        <w:rPr>
          <w:spacing w:val="-6"/>
        </w:rPr>
        <w:t xml:space="preserve"> </w:t>
      </w:r>
      <w:r w:rsidRPr="00AC469E">
        <w:t>Kiesler,</w:t>
      </w:r>
      <w:r w:rsidRPr="00AC469E">
        <w:rPr>
          <w:spacing w:val="-3"/>
        </w:rPr>
        <w:t xml:space="preserve"> </w:t>
      </w:r>
      <w:r w:rsidR="0041787D">
        <w:t>S.</w:t>
      </w:r>
      <w:r w:rsidRPr="00AC469E">
        <w:t>.,</w:t>
      </w:r>
      <w:r w:rsidRPr="00AC469E">
        <w:rPr>
          <w:spacing w:val="-7"/>
        </w:rPr>
        <w:t xml:space="preserve"> </w:t>
      </w:r>
      <w:r w:rsidRPr="00AC469E">
        <w:t>&amp;</w:t>
      </w:r>
      <w:r w:rsidRPr="00AC469E">
        <w:rPr>
          <w:spacing w:val="-2"/>
        </w:rPr>
        <w:t xml:space="preserve"> </w:t>
      </w:r>
      <w:r w:rsidRPr="00AC469E">
        <w:t>Crawford,</w:t>
      </w:r>
      <w:r w:rsidRPr="00AC469E">
        <w:rPr>
          <w:spacing w:val="-3"/>
        </w:rPr>
        <w:t xml:space="preserve"> </w:t>
      </w:r>
      <w:r w:rsidRPr="00AC469E">
        <w:t>A.</w:t>
      </w:r>
      <w:r w:rsidRPr="00AC469E">
        <w:rPr>
          <w:spacing w:val="-4"/>
        </w:rPr>
        <w:t xml:space="preserve"> </w:t>
      </w:r>
      <w:r w:rsidRPr="00AC469E">
        <w:t>Internet</w:t>
      </w:r>
      <w:r w:rsidRPr="00AC469E">
        <w:rPr>
          <w:spacing w:val="-3"/>
        </w:rPr>
        <w:t xml:space="preserve"> </w:t>
      </w:r>
      <w:r w:rsidRPr="00AC469E">
        <w:t>paradox</w:t>
      </w:r>
      <w:r w:rsidRPr="00AC469E">
        <w:rPr>
          <w:spacing w:val="-3"/>
        </w:rPr>
        <w:t xml:space="preserve"> </w:t>
      </w:r>
      <w:r w:rsidRPr="00AC469E">
        <w:rPr>
          <w:spacing w:val="-2"/>
        </w:rPr>
        <w:t>revisited.</w:t>
      </w:r>
    </w:p>
    <w:p w:rsidR="00162786" w:rsidRPr="00AC469E" w:rsidRDefault="004707D9">
      <w:pPr>
        <w:spacing w:before="41"/>
        <w:ind w:left="417"/>
      </w:pPr>
      <w:r w:rsidRPr="00AC469E">
        <w:rPr>
          <w:i/>
        </w:rPr>
        <w:t>Journal</w:t>
      </w:r>
      <w:r w:rsidRPr="00AC469E">
        <w:rPr>
          <w:i/>
          <w:spacing w:val="-10"/>
        </w:rPr>
        <w:t xml:space="preserve"> </w:t>
      </w:r>
      <w:r w:rsidRPr="00AC469E">
        <w:rPr>
          <w:i/>
        </w:rPr>
        <w:t>of</w:t>
      </w:r>
      <w:r w:rsidRPr="00AC469E">
        <w:rPr>
          <w:i/>
          <w:spacing w:val="-8"/>
        </w:rPr>
        <w:t xml:space="preserve"> </w:t>
      </w:r>
      <w:r w:rsidRPr="00AC469E">
        <w:rPr>
          <w:i/>
        </w:rPr>
        <w:t>Social</w:t>
      </w:r>
      <w:r w:rsidRPr="00AC469E">
        <w:rPr>
          <w:i/>
          <w:spacing w:val="-7"/>
        </w:rPr>
        <w:t xml:space="preserve"> </w:t>
      </w:r>
      <w:r w:rsidRPr="00AC469E">
        <w:rPr>
          <w:i/>
        </w:rPr>
        <w:t>Issues,</w:t>
      </w:r>
      <w:r w:rsidRPr="00AC469E">
        <w:rPr>
          <w:i/>
          <w:spacing w:val="-9"/>
        </w:rPr>
        <w:t xml:space="preserve"> </w:t>
      </w:r>
      <w:r w:rsidRPr="00AC469E">
        <w:t>2002,</w:t>
      </w:r>
      <w:r w:rsidRPr="00AC469E">
        <w:rPr>
          <w:spacing w:val="-9"/>
        </w:rPr>
        <w:t xml:space="preserve"> </w:t>
      </w:r>
      <w:r w:rsidRPr="00AC469E">
        <w:rPr>
          <w:i/>
        </w:rPr>
        <w:t>58</w:t>
      </w:r>
      <w:r w:rsidRPr="00AC469E">
        <w:t>(1),</w:t>
      </w:r>
      <w:r w:rsidRPr="00AC469E">
        <w:rPr>
          <w:spacing w:val="-8"/>
        </w:rPr>
        <w:t xml:space="preserve"> </w:t>
      </w:r>
      <w:r w:rsidRPr="00AC469E">
        <w:t>49-74,</w:t>
      </w:r>
      <w:r w:rsidRPr="00AC469E">
        <w:rPr>
          <w:spacing w:val="-7"/>
        </w:rPr>
        <w:t xml:space="preserve"> </w:t>
      </w:r>
      <w:r w:rsidRPr="00AC469E">
        <w:t>https://doi.org/10.1111/1540-</w:t>
      </w:r>
      <w:r w:rsidRPr="00AC469E">
        <w:rPr>
          <w:spacing w:val="-2"/>
        </w:rPr>
        <w:t>4560.00248</w:t>
      </w:r>
    </w:p>
    <w:p w:rsidR="00162786" w:rsidRPr="00AC469E" w:rsidRDefault="004707D9">
      <w:pPr>
        <w:pStyle w:val="Prrafodelista"/>
        <w:numPr>
          <w:ilvl w:val="1"/>
          <w:numId w:val="1"/>
        </w:numPr>
        <w:tabs>
          <w:tab w:val="left" w:pos="721"/>
        </w:tabs>
        <w:spacing w:before="39" w:line="276" w:lineRule="auto"/>
        <w:ind w:left="417" w:right="832" w:firstLine="0"/>
      </w:pPr>
      <w:r w:rsidRPr="00AC469E">
        <w:t>Kraut,</w:t>
      </w:r>
      <w:r w:rsidRPr="00AC469E">
        <w:rPr>
          <w:spacing w:val="-2"/>
        </w:rPr>
        <w:t xml:space="preserve"> </w:t>
      </w:r>
      <w:r w:rsidRPr="00AC469E">
        <w:t>R.,</w:t>
      </w:r>
      <w:r w:rsidRPr="00AC469E">
        <w:rPr>
          <w:spacing w:val="-5"/>
        </w:rPr>
        <w:t xml:space="preserve"> </w:t>
      </w:r>
      <w:r w:rsidRPr="00AC469E">
        <w:t>Kiesler,</w:t>
      </w:r>
      <w:r w:rsidRPr="00AC469E">
        <w:rPr>
          <w:spacing w:val="-2"/>
        </w:rPr>
        <w:t xml:space="preserve"> </w:t>
      </w:r>
      <w:r w:rsidRPr="00AC469E">
        <w:t>S.,</w:t>
      </w:r>
      <w:r w:rsidRPr="00AC469E">
        <w:rPr>
          <w:spacing w:val="-5"/>
        </w:rPr>
        <w:t xml:space="preserve"> </w:t>
      </w:r>
      <w:r w:rsidRPr="00AC469E">
        <w:t>&amp;</w:t>
      </w:r>
      <w:r w:rsidRPr="00AC469E">
        <w:rPr>
          <w:spacing w:val="-1"/>
        </w:rPr>
        <w:t xml:space="preserve"> </w:t>
      </w:r>
      <w:r w:rsidRPr="00AC469E">
        <w:t>Crawford,</w:t>
      </w:r>
      <w:r w:rsidRPr="00AC469E">
        <w:rPr>
          <w:spacing w:val="-2"/>
        </w:rPr>
        <w:t xml:space="preserve"> </w:t>
      </w:r>
      <w:r w:rsidRPr="00AC469E">
        <w:t>A.</w:t>
      </w:r>
      <w:r w:rsidRPr="00AC469E">
        <w:rPr>
          <w:spacing w:val="-2"/>
        </w:rPr>
        <w:t xml:space="preserve"> </w:t>
      </w:r>
      <w:r w:rsidRPr="00AC469E">
        <w:t>(2002).</w:t>
      </w:r>
      <w:r w:rsidRPr="00AC469E">
        <w:rPr>
          <w:spacing w:val="-1"/>
        </w:rPr>
        <w:t xml:space="preserve"> </w:t>
      </w:r>
      <w:r w:rsidRPr="00AC469E">
        <w:rPr>
          <w:i/>
        </w:rPr>
        <w:t>Internet</w:t>
      </w:r>
      <w:r w:rsidRPr="00AC469E">
        <w:rPr>
          <w:i/>
          <w:spacing w:val="-2"/>
        </w:rPr>
        <w:t xml:space="preserve"> </w:t>
      </w:r>
      <w:r w:rsidRPr="00AC469E">
        <w:rPr>
          <w:i/>
        </w:rPr>
        <w:t>paradox revisited</w:t>
      </w:r>
      <w:r w:rsidRPr="00AC469E">
        <w:t xml:space="preserve">. </w:t>
      </w:r>
      <w:r w:rsidRPr="00AC469E">
        <w:rPr>
          <w:i/>
        </w:rPr>
        <w:t>Journal of Social Issues, 58</w:t>
      </w:r>
      <w:r w:rsidRPr="00AC469E">
        <w:t xml:space="preserve">(1), 49-74. https://doi.org/10.1111/1540-4560.00248. </w:t>
      </w:r>
      <w:r w:rsidRPr="00AC469E">
        <w:rPr>
          <w:spacing w:val="-2"/>
        </w:rPr>
        <w:t>https://doi.org/10.1111/1540-4560.00248</w:t>
      </w:r>
    </w:p>
    <w:p w:rsidR="00162786" w:rsidRPr="00AC469E" w:rsidRDefault="004707D9">
      <w:pPr>
        <w:pStyle w:val="Prrafodelista"/>
        <w:numPr>
          <w:ilvl w:val="1"/>
          <w:numId w:val="1"/>
        </w:numPr>
        <w:tabs>
          <w:tab w:val="left" w:pos="717"/>
        </w:tabs>
        <w:spacing w:before="0" w:line="276" w:lineRule="auto"/>
        <w:ind w:left="417" w:right="829" w:firstLine="0"/>
      </w:pPr>
      <w:r w:rsidRPr="00AC469E">
        <w:rPr>
          <w:color w:val="000000"/>
        </w:rPr>
        <w:lastRenderedPageBreak/>
        <w:t>Kraut,</w:t>
      </w:r>
      <w:r w:rsidRPr="00AC469E">
        <w:rPr>
          <w:color w:val="000000"/>
          <w:spacing w:val="-2"/>
        </w:rPr>
        <w:t xml:space="preserve"> </w:t>
      </w:r>
      <w:r w:rsidRPr="00AC469E">
        <w:rPr>
          <w:color w:val="000000"/>
        </w:rPr>
        <w:t>R.,</w:t>
      </w:r>
      <w:r w:rsidRPr="00AC469E">
        <w:rPr>
          <w:color w:val="000000"/>
          <w:spacing w:val="-5"/>
        </w:rPr>
        <w:t xml:space="preserve"> </w:t>
      </w:r>
      <w:r w:rsidRPr="00AC469E">
        <w:rPr>
          <w:color w:val="000000"/>
        </w:rPr>
        <w:t>Kiesler,</w:t>
      </w:r>
      <w:r w:rsidRPr="00AC469E">
        <w:rPr>
          <w:color w:val="000000"/>
          <w:spacing w:val="-2"/>
        </w:rPr>
        <w:t xml:space="preserve"> </w:t>
      </w:r>
      <w:r w:rsidRPr="00AC469E">
        <w:rPr>
          <w:color w:val="000000"/>
        </w:rPr>
        <w:t>S.,</w:t>
      </w:r>
      <w:r w:rsidRPr="00AC469E">
        <w:rPr>
          <w:color w:val="000000"/>
          <w:spacing w:val="-5"/>
        </w:rPr>
        <w:t xml:space="preserve"> </w:t>
      </w:r>
      <w:r w:rsidRPr="00AC469E">
        <w:rPr>
          <w:color w:val="000000"/>
        </w:rPr>
        <w:t>&amp;</w:t>
      </w:r>
      <w:r w:rsidRPr="00AC469E">
        <w:rPr>
          <w:color w:val="000000"/>
          <w:spacing w:val="-1"/>
        </w:rPr>
        <w:t xml:space="preserve"> </w:t>
      </w:r>
      <w:r w:rsidRPr="00AC469E">
        <w:rPr>
          <w:color w:val="000000"/>
        </w:rPr>
        <w:t>Crawford,</w:t>
      </w:r>
      <w:r w:rsidRPr="00AC469E">
        <w:rPr>
          <w:color w:val="000000"/>
          <w:spacing w:val="-2"/>
        </w:rPr>
        <w:t xml:space="preserve"> </w:t>
      </w:r>
      <w:r w:rsidRPr="00AC469E">
        <w:rPr>
          <w:color w:val="000000"/>
        </w:rPr>
        <w:t>A.</w:t>
      </w:r>
      <w:r w:rsidRPr="00AC469E">
        <w:rPr>
          <w:color w:val="000000"/>
          <w:spacing w:val="-2"/>
        </w:rPr>
        <w:t xml:space="preserve"> </w:t>
      </w:r>
      <w:r w:rsidRPr="00AC469E">
        <w:rPr>
          <w:color w:val="000000"/>
        </w:rPr>
        <w:t>(2002).</w:t>
      </w:r>
      <w:r w:rsidRPr="00AC469E">
        <w:rPr>
          <w:color w:val="000000"/>
          <w:spacing w:val="-2"/>
        </w:rPr>
        <w:t xml:space="preserve"> </w:t>
      </w:r>
      <w:r w:rsidRPr="00AC469E">
        <w:rPr>
          <w:color w:val="000000"/>
        </w:rPr>
        <w:t>Internet</w:t>
      </w:r>
      <w:r w:rsidRPr="00AC469E">
        <w:rPr>
          <w:color w:val="000000"/>
          <w:spacing w:val="-4"/>
        </w:rPr>
        <w:t xml:space="preserve"> </w:t>
      </w:r>
      <w:r w:rsidRPr="00AC469E">
        <w:rPr>
          <w:color w:val="000000"/>
        </w:rPr>
        <w:t xml:space="preserve">paradox revisited. </w:t>
      </w:r>
      <w:r w:rsidRPr="00AC469E">
        <w:rPr>
          <w:i/>
          <w:color w:val="000000"/>
        </w:rPr>
        <w:t>Journal of Social Issues, 58</w:t>
      </w:r>
      <w:r w:rsidRPr="00AC469E">
        <w:rPr>
          <w:color w:val="000000"/>
        </w:rPr>
        <w:t>(1), 49-74. https://doi.org/10.1111/1540-4560.00248.</w:t>
      </w:r>
    </w:p>
    <w:p w:rsidR="00162786" w:rsidRPr="00AC469E" w:rsidRDefault="00490910">
      <w:pPr>
        <w:pStyle w:val="Prrafodelista"/>
        <w:numPr>
          <w:ilvl w:val="0"/>
          <w:numId w:val="1"/>
        </w:numPr>
        <w:tabs>
          <w:tab w:val="left" w:pos="415"/>
        </w:tabs>
        <w:spacing w:before="201"/>
        <w:ind w:left="415" w:hanging="358"/>
        <w:rPr>
          <w:b/>
          <w:sz w:val="26"/>
        </w:rPr>
      </w:pPr>
      <w:r>
        <w:t>Indicate</w:t>
      </w:r>
      <w:r>
        <w:rPr>
          <w:spacing w:val="-2"/>
        </w:rPr>
        <w:t xml:space="preserve"> </w:t>
      </w:r>
      <w:r>
        <w:t>for</w:t>
      </w:r>
      <w:r>
        <w:rPr>
          <w:spacing w:val="-2"/>
        </w:rPr>
        <w:t xml:space="preserve"> </w:t>
      </w:r>
      <w:r>
        <w:t>which</w:t>
      </w:r>
      <w:r>
        <w:rPr>
          <w:spacing w:val="-5"/>
        </w:rPr>
        <w:t xml:space="preserve"> </w:t>
      </w:r>
      <w:r>
        <w:t>of</w:t>
      </w:r>
      <w:r>
        <w:rPr>
          <w:spacing w:val="-4"/>
        </w:rPr>
        <w:t xml:space="preserve"> </w:t>
      </w:r>
      <w:r>
        <w:t>the</w:t>
      </w:r>
      <w:r>
        <w:rPr>
          <w:spacing w:val="-2"/>
        </w:rPr>
        <w:t xml:space="preserve"> </w:t>
      </w:r>
      <w:r>
        <w:t>following</w:t>
      </w:r>
      <w:r>
        <w:rPr>
          <w:spacing w:val="-6"/>
        </w:rPr>
        <w:t xml:space="preserve"> </w:t>
      </w:r>
      <w:r>
        <w:t>variables</w:t>
      </w:r>
      <w:r>
        <w:rPr>
          <w:spacing w:val="-4"/>
        </w:rPr>
        <w:t xml:space="preserve"> </w:t>
      </w:r>
      <w:r>
        <w:t>we</w:t>
      </w:r>
      <w:r>
        <w:rPr>
          <w:spacing w:val="-4"/>
        </w:rPr>
        <w:t xml:space="preserve"> </w:t>
      </w:r>
      <w:r>
        <w:t>can</w:t>
      </w:r>
      <w:r>
        <w:rPr>
          <w:spacing w:val="-6"/>
        </w:rPr>
        <w:t xml:space="preserve"> </w:t>
      </w:r>
      <w:r>
        <w:t>only</w:t>
      </w:r>
      <w:r>
        <w:rPr>
          <w:spacing w:val="-2"/>
        </w:rPr>
        <w:t xml:space="preserve"> </w:t>
      </w:r>
      <w:r>
        <w:t>use</w:t>
      </w:r>
      <w:r>
        <w:rPr>
          <w:spacing w:val="2"/>
        </w:rPr>
        <w:t xml:space="preserve"> the </w:t>
      </w:r>
      <w:r>
        <w:rPr>
          <w:i/>
        </w:rPr>
        <w:t>mode</w:t>
      </w:r>
      <w:r>
        <w:rPr>
          <w:i/>
          <w:spacing w:val="-5"/>
        </w:rPr>
        <w:t xml:space="preserve"> </w:t>
      </w:r>
      <w:r>
        <w:t>as</w:t>
      </w:r>
      <w:r>
        <w:rPr>
          <w:spacing w:val="-2"/>
        </w:rPr>
        <w:t xml:space="preserve"> </w:t>
      </w:r>
      <w:r>
        <w:t>an</w:t>
      </w:r>
      <w:r>
        <w:rPr>
          <w:spacing w:val="-2"/>
        </w:rPr>
        <w:t xml:space="preserve"> </w:t>
      </w:r>
      <w:r>
        <w:t>index</w:t>
      </w:r>
      <w:r>
        <w:rPr>
          <w:spacing w:val="-4"/>
        </w:rPr>
        <w:t xml:space="preserve"> </w:t>
      </w:r>
      <w:r>
        <w:t>of</w:t>
      </w:r>
      <w:r>
        <w:rPr>
          <w:spacing w:val="-3"/>
        </w:rPr>
        <w:t xml:space="preserve"> </w:t>
      </w:r>
      <w:r>
        <w:t>central</w:t>
      </w:r>
      <w:r>
        <w:rPr>
          <w:spacing w:val="-4"/>
        </w:rPr>
        <w:t xml:space="preserve"> </w:t>
      </w:r>
      <w:r>
        <w:rPr>
          <w:spacing w:val="-2"/>
        </w:rPr>
        <w:t>tendency</w:t>
      </w:r>
      <w:r w:rsidR="004707D9" w:rsidRPr="00AC469E">
        <w:rPr>
          <w:spacing w:val="-2"/>
        </w:rPr>
        <w:t>:</w:t>
      </w:r>
    </w:p>
    <w:p w:rsidR="00162786" w:rsidRPr="00AC469E" w:rsidRDefault="00E742AD" w:rsidP="00E742AD">
      <w:pPr>
        <w:pStyle w:val="Prrafodelista"/>
        <w:numPr>
          <w:ilvl w:val="1"/>
          <w:numId w:val="1"/>
        </w:numPr>
        <w:tabs>
          <w:tab w:val="left" w:pos="727"/>
        </w:tabs>
        <w:spacing w:before="30"/>
      </w:pPr>
      <w:r w:rsidRPr="00E742AD">
        <w:rPr>
          <w:i/>
        </w:rPr>
        <w:t>Time of daily use of social media</w:t>
      </w:r>
      <w:r w:rsidR="004707D9" w:rsidRPr="00AC469E">
        <w:rPr>
          <w:spacing w:val="-2"/>
        </w:rPr>
        <w:t>.</w:t>
      </w:r>
    </w:p>
    <w:p w:rsidR="00162786" w:rsidRPr="00AC469E" w:rsidRDefault="00E742AD" w:rsidP="00E742AD">
      <w:pPr>
        <w:pStyle w:val="Prrafodelista"/>
        <w:numPr>
          <w:ilvl w:val="1"/>
          <w:numId w:val="1"/>
        </w:numPr>
        <w:tabs>
          <w:tab w:val="left" w:pos="721"/>
        </w:tabs>
        <w:spacing w:before="39"/>
      </w:pPr>
      <w:r>
        <w:rPr>
          <w:i/>
          <w:color w:val="000000"/>
        </w:rPr>
        <w:t>T</w:t>
      </w:r>
      <w:r w:rsidRPr="00E742AD">
        <w:rPr>
          <w:i/>
          <w:color w:val="000000"/>
        </w:rPr>
        <w:t>ype of admission</w:t>
      </w:r>
      <w:r w:rsidR="004707D9" w:rsidRPr="00E742AD">
        <w:rPr>
          <w:i/>
          <w:color w:val="000000"/>
        </w:rPr>
        <w:t>.</w:t>
      </w:r>
    </w:p>
    <w:p w:rsidR="00162786" w:rsidRPr="00AC469E" w:rsidRDefault="004707D9">
      <w:pPr>
        <w:pStyle w:val="Prrafodelista"/>
        <w:numPr>
          <w:ilvl w:val="1"/>
          <w:numId w:val="1"/>
        </w:numPr>
        <w:tabs>
          <w:tab w:val="left" w:pos="717"/>
        </w:tabs>
        <w:ind w:left="717" w:hanging="300"/>
      </w:pPr>
      <w:r w:rsidRPr="00AC469E">
        <w:rPr>
          <w:i/>
          <w:spacing w:val="-2"/>
        </w:rPr>
        <w:t>Course</w:t>
      </w:r>
      <w:r w:rsidRPr="00AC469E">
        <w:rPr>
          <w:spacing w:val="-2"/>
        </w:rPr>
        <w:t>.</w:t>
      </w:r>
    </w:p>
    <w:p w:rsidR="00162786" w:rsidRPr="00AC469E" w:rsidRDefault="004707D9" w:rsidP="00756B2C">
      <w:pPr>
        <w:pStyle w:val="Prrafodelista"/>
        <w:numPr>
          <w:ilvl w:val="0"/>
          <w:numId w:val="1"/>
        </w:numPr>
        <w:tabs>
          <w:tab w:val="left" w:pos="414"/>
          <w:tab w:val="left" w:pos="417"/>
        </w:tabs>
        <w:spacing w:before="241" w:line="261" w:lineRule="auto"/>
        <w:ind w:right="402"/>
        <w:rPr>
          <w:b/>
          <w:sz w:val="26"/>
        </w:rPr>
      </w:pPr>
      <w:r w:rsidRPr="00AC469E">
        <w:t>We</w:t>
      </w:r>
      <w:r w:rsidRPr="00AC469E">
        <w:rPr>
          <w:spacing w:val="-1"/>
        </w:rPr>
        <w:t xml:space="preserve"> </w:t>
      </w:r>
      <w:r w:rsidRPr="00AC469E">
        <w:t>have</w:t>
      </w:r>
      <w:r w:rsidRPr="00AC469E">
        <w:rPr>
          <w:spacing w:val="-1"/>
        </w:rPr>
        <w:t xml:space="preserve"> </w:t>
      </w:r>
      <w:r w:rsidRPr="00AC469E">
        <w:t>found</w:t>
      </w:r>
      <w:r w:rsidRPr="00AC469E">
        <w:rPr>
          <w:spacing w:val="-2"/>
        </w:rPr>
        <w:t xml:space="preserve"> </w:t>
      </w:r>
      <w:r w:rsidRPr="00AC469E">
        <w:t>that</w:t>
      </w:r>
      <w:r w:rsidRPr="00AC469E">
        <w:rPr>
          <w:spacing w:val="-4"/>
        </w:rPr>
        <w:t xml:space="preserve"> </w:t>
      </w:r>
      <w:r w:rsidRPr="00AC469E">
        <w:t>for</w:t>
      </w:r>
      <w:r w:rsidRPr="00AC469E">
        <w:rPr>
          <w:spacing w:val="-4"/>
        </w:rPr>
        <w:t xml:space="preserve"> </w:t>
      </w:r>
      <w:r w:rsidRPr="00AC469E">
        <w:t>the</w:t>
      </w:r>
      <w:r w:rsidRPr="00AC469E">
        <w:rPr>
          <w:spacing w:val="-3"/>
        </w:rPr>
        <w:t xml:space="preserve"> </w:t>
      </w:r>
      <w:r w:rsidRPr="00AC469E">
        <w:t>variable</w:t>
      </w:r>
      <w:r w:rsidRPr="00AC469E">
        <w:rPr>
          <w:spacing w:val="-1"/>
        </w:rPr>
        <w:t xml:space="preserve"> </w:t>
      </w:r>
      <w:r w:rsidR="00756B2C" w:rsidRPr="00756B2C">
        <w:rPr>
          <w:i/>
        </w:rPr>
        <w:t>Time of daily use of social media</w:t>
      </w:r>
      <w:r w:rsidRPr="00AC469E">
        <w:t>,</w:t>
      </w:r>
      <w:r w:rsidRPr="00AC469E">
        <w:rPr>
          <w:spacing w:val="-3"/>
        </w:rPr>
        <w:t xml:space="preserve"> </w:t>
      </w:r>
      <w:r w:rsidRPr="00AC469E">
        <w:t>subject</w:t>
      </w:r>
      <w:r w:rsidRPr="00AC469E">
        <w:rPr>
          <w:spacing w:val="-3"/>
        </w:rPr>
        <w:t xml:space="preserve"> </w:t>
      </w:r>
      <w:r w:rsidRPr="00AC469E">
        <w:t>1</w:t>
      </w:r>
      <w:r w:rsidRPr="00AC469E">
        <w:rPr>
          <w:spacing w:val="-1"/>
        </w:rPr>
        <w:t xml:space="preserve"> </w:t>
      </w:r>
      <w:r w:rsidRPr="00AC469E">
        <w:t>is</w:t>
      </w:r>
      <w:r w:rsidRPr="00AC469E">
        <w:rPr>
          <w:spacing w:val="-4"/>
        </w:rPr>
        <w:t xml:space="preserve"> </w:t>
      </w:r>
      <w:r w:rsidRPr="00AC469E">
        <w:t>in</w:t>
      </w:r>
      <w:r w:rsidRPr="00AC469E">
        <w:rPr>
          <w:spacing w:val="-1"/>
        </w:rPr>
        <w:t xml:space="preserve"> </w:t>
      </w:r>
      <w:r w:rsidRPr="00AC469E">
        <w:t>the</w:t>
      </w:r>
      <w:r w:rsidRPr="00AC469E">
        <w:rPr>
          <w:spacing w:val="-3"/>
        </w:rPr>
        <w:t xml:space="preserve"> </w:t>
      </w:r>
      <w:r w:rsidRPr="00AC469E">
        <w:t>37th</w:t>
      </w:r>
      <w:r w:rsidRPr="00AC469E">
        <w:rPr>
          <w:spacing w:val="-2"/>
        </w:rPr>
        <w:t xml:space="preserve"> </w:t>
      </w:r>
      <w:r w:rsidRPr="00AC469E">
        <w:t>percentile,</w:t>
      </w:r>
      <w:r w:rsidRPr="00AC469E">
        <w:rPr>
          <w:spacing w:val="-1"/>
        </w:rPr>
        <w:t xml:space="preserve"> </w:t>
      </w:r>
      <w:r w:rsidRPr="00AC469E">
        <w:t>subject</w:t>
      </w:r>
      <w:r w:rsidRPr="00AC469E">
        <w:rPr>
          <w:spacing w:val="-1"/>
        </w:rPr>
        <w:t xml:space="preserve"> </w:t>
      </w:r>
      <w:r w:rsidRPr="00AC469E">
        <w:t>2</w:t>
      </w:r>
      <w:r w:rsidRPr="00AC469E">
        <w:rPr>
          <w:spacing w:val="-3"/>
        </w:rPr>
        <w:t xml:space="preserve"> </w:t>
      </w:r>
      <w:r w:rsidRPr="00AC469E">
        <w:t>is</w:t>
      </w:r>
      <w:r w:rsidRPr="00AC469E">
        <w:rPr>
          <w:spacing w:val="-1"/>
        </w:rPr>
        <w:t xml:space="preserve"> </w:t>
      </w:r>
      <w:r w:rsidRPr="00AC469E">
        <w:t>in the second quartile and subject 3 is in decile 6. Which subject spends more time on the Internet?</w:t>
      </w:r>
    </w:p>
    <w:p w:rsidR="00162786" w:rsidRPr="00AC469E" w:rsidRDefault="004707D9">
      <w:pPr>
        <w:pStyle w:val="Prrafodelista"/>
        <w:numPr>
          <w:ilvl w:val="1"/>
          <w:numId w:val="1"/>
        </w:numPr>
        <w:tabs>
          <w:tab w:val="left" w:pos="727"/>
        </w:tabs>
        <w:spacing w:before="16"/>
        <w:ind w:left="727" w:hanging="310"/>
      </w:pPr>
      <w:r w:rsidRPr="00AC469E">
        <w:t>Subject</w:t>
      </w:r>
      <w:r w:rsidRPr="00AC469E">
        <w:rPr>
          <w:spacing w:val="-2"/>
        </w:rPr>
        <w:t xml:space="preserve"> </w:t>
      </w:r>
      <w:r w:rsidRPr="00AC469E">
        <w:t>1</w:t>
      </w:r>
      <w:r w:rsidRPr="00AC469E">
        <w:rPr>
          <w:spacing w:val="-4"/>
        </w:rPr>
        <w:t xml:space="preserve"> </w:t>
      </w:r>
      <w:r w:rsidR="00FB3D08">
        <w:rPr>
          <w:spacing w:val="-4"/>
        </w:rPr>
        <w:t xml:space="preserve">         </w:t>
      </w:r>
      <w:r w:rsidRPr="00AC469E">
        <w:t>[B]</w:t>
      </w:r>
      <w:r w:rsidRPr="00AC469E">
        <w:rPr>
          <w:spacing w:val="-3"/>
        </w:rPr>
        <w:t xml:space="preserve"> </w:t>
      </w:r>
      <w:r w:rsidRPr="00AC469E">
        <w:t>Subject</w:t>
      </w:r>
      <w:r w:rsidRPr="00AC469E">
        <w:rPr>
          <w:spacing w:val="-4"/>
        </w:rPr>
        <w:t xml:space="preserve"> </w:t>
      </w:r>
      <w:r w:rsidRPr="00AC469E">
        <w:t>2</w:t>
      </w:r>
      <w:r w:rsidRPr="00AC469E">
        <w:rPr>
          <w:spacing w:val="-2"/>
        </w:rPr>
        <w:t xml:space="preserve"> </w:t>
      </w:r>
      <w:r w:rsidR="00FB3D08">
        <w:rPr>
          <w:spacing w:val="-2"/>
        </w:rPr>
        <w:t xml:space="preserve">      </w:t>
      </w:r>
      <w:r w:rsidRPr="00AC469E">
        <w:t>[C]</w:t>
      </w:r>
      <w:r w:rsidRPr="00AC469E">
        <w:rPr>
          <w:spacing w:val="-2"/>
        </w:rPr>
        <w:t xml:space="preserve"> </w:t>
      </w:r>
      <w:r w:rsidRPr="00AC469E">
        <w:rPr>
          <w:color w:val="000000"/>
        </w:rPr>
        <w:t>Subject</w:t>
      </w:r>
      <w:r w:rsidRPr="00AC469E">
        <w:rPr>
          <w:color w:val="000000"/>
          <w:spacing w:val="-4"/>
        </w:rPr>
        <w:t xml:space="preserve"> </w:t>
      </w:r>
      <w:r w:rsidRPr="00AC469E">
        <w:rPr>
          <w:color w:val="000000"/>
          <w:spacing w:val="-10"/>
        </w:rPr>
        <w:t>3</w:t>
      </w:r>
    </w:p>
    <w:p w:rsidR="00162786" w:rsidRPr="00AC469E" w:rsidRDefault="004707D9">
      <w:pPr>
        <w:pStyle w:val="Prrafodelista"/>
        <w:numPr>
          <w:ilvl w:val="0"/>
          <w:numId w:val="1"/>
        </w:numPr>
        <w:tabs>
          <w:tab w:val="left" w:pos="415"/>
        </w:tabs>
        <w:spacing w:before="240"/>
        <w:ind w:left="415" w:hanging="358"/>
        <w:rPr>
          <w:b/>
          <w:sz w:val="26"/>
        </w:rPr>
      </w:pPr>
      <w:r w:rsidRPr="00AC469E">
        <w:t>Indicate</w:t>
      </w:r>
      <w:r w:rsidRPr="00AC469E">
        <w:rPr>
          <w:spacing w:val="-5"/>
        </w:rPr>
        <w:t xml:space="preserve"> </w:t>
      </w:r>
      <w:r w:rsidRPr="00AC469E">
        <w:t>which</w:t>
      </w:r>
      <w:r w:rsidRPr="00AC469E">
        <w:rPr>
          <w:spacing w:val="-7"/>
        </w:rPr>
        <w:t xml:space="preserve"> </w:t>
      </w:r>
      <w:r w:rsidRPr="00AC469E">
        <w:t>measure</w:t>
      </w:r>
      <w:r w:rsidRPr="00AC469E">
        <w:rPr>
          <w:spacing w:val="-5"/>
        </w:rPr>
        <w:t xml:space="preserve"> </w:t>
      </w:r>
      <w:r w:rsidRPr="00AC469E">
        <w:t>of</w:t>
      </w:r>
      <w:r w:rsidRPr="00AC469E">
        <w:rPr>
          <w:spacing w:val="-5"/>
        </w:rPr>
        <w:t xml:space="preserve"> </w:t>
      </w:r>
      <w:r w:rsidRPr="00AC469E">
        <w:t>association</w:t>
      </w:r>
      <w:r w:rsidRPr="00AC469E">
        <w:rPr>
          <w:spacing w:val="-6"/>
        </w:rPr>
        <w:t xml:space="preserve"> </w:t>
      </w:r>
      <w:r w:rsidRPr="00AC469E">
        <w:t>you</w:t>
      </w:r>
      <w:r w:rsidRPr="00AC469E">
        <w:rPr>
          <w:spacing w:val="-4"/>
        </w:rPr>
        <w:t xml:space="preserve"> </w:t>
      </w:r>
      <w:r w:rsidRPr="00AC469E">
        <w:t>would</w:t>
      </w:r>
      <w:r w:rsidRPr="00AC469E">
        <w:rPr>
          <w:spacing w:val="-5"/>
        </w:rPr>
        <w:t xml:space="preserve"> </w:t>
      </w:r>
      <w:r w:rsidRPr="00AC469E">
        <w:t>use</w:t>
      </w:r>
      <w:r w:rsidRPr="00AC469E">
        <w:rPr>
          <w:spacing w:val="-5"/>
        </w:rPr>
        <w:t xml:space="preserve"> </w:t>
      </w:r>
      <w:r w:rsidRPr="00AC469E">
        <w:t>to</w:t>
      </w:r>
      <w:r w:rsidRPr="00AC469E">
        <w:rPr>
          <w:spacing w:val="-2"/>
        </w:rPr>
        <w:t xml:space="preserve"> </w:t>
      </w:r>
      <w:r w:rsidRPr="00AC469E">
        <w:t>assess</w:t>
      </w:r>
      <w:r w:rsidRPr="00AC469E">
        <w:rPr>
          <w:spacing w:val="-5"/>
        </w:rPr>
        <w:t xml:space="preserve"> </w:t>
      </w:r>
      <w:r w:rsidRPr="00AC469E">
        <w:t>the relationship</w:t>
      </w:r>
      <w:r w:rsidRPr="00AC469E">
        <w:rPr>
          <w:spacing w:val="-4"/>
        </w:rPr>
        <w:t xml:space="preserve"> </w:t>
      </w:r>
      <w:r w:rsidRPr="00AC469E">
        <w:t>between</w:t>
      </w:r>
      <w:r w:rsidRPr="00AC469E">
        <w:rPr>
          <w:spacing w:val="-4"/>
        </w:rPr>
        <w:t xml:space="preserve"> </w:t>
      </w:r>
      <w:r w:rsidRPr="00AC469E">
        <w:t>the</w:t>
      </w:r>
      <w:r w:rsidRPr="00AC469E">
        <w:rPr>
          <w:spacing w:val="-3"/>
        </w:rPr>
        <w:t xml:space="preserve"> </w:t>
      </w:r>
      <w:r w:rsidRPr="00AC469E">
        <w:rPr>
          <w:spacing w:val="-2"/>
        </w:rPr>
        <w:t>variables</w:t>
      </w:r>
    </w:p>
    <w:p w:rsidR="00162786" w:rsidRPr="00E742AD" w:rsidRDefault="004707D9" w:rsidP="00E742AD">
      <w:pPr>
        <w:spacing w:before="31"/>
        <w:ind w:left="417"/>
        <w:rPr>
          <w:i/>
        </w:rPr>
      </w:pPr>
      <w:r w:rsidRPr="00AC469E">
        <w:rPr>
          <w:i/>
        </w:rPr>
        <w:t>Gender</w:t>
      </w:r>
      <w:r w:rsidRPr="00AC469E">
        <w:rPr>
          <w:i/>
          <w:spacing w:val="-3"/>
        </w:rPr>
        <w:t xml:space="preserve"> </w:t>
      </w:r>
      <w:r w:rsidRPr="00AC469E">
        <w:t>and</w:t>
      </w:r>
      <w:r w:rsidRPr="00AC469E">
        <w:rPr>
          <w:spacing w:val="-4"/>
        </w:rPr>
        <w:t xml:space="preserve"> </w:t>
      </w:r>
      <w:r w:rsidR="00395514">
        <w:rPr>
          <w:i/>
        </w:rPr>
        <w:t>T</w:t>
      </w:r>
      <w:r w:rsidR="00E742AD" w:rsidRPr="00E742AD">
        <w:rPr>
          <w:i/>
        </w:rPr>
        <w:t>ype of admission</w:t>
      </w:r>
    </w:p>
    <w:p w:rsidR="00162786" w:rsidRPr="00C52820" w:rsidRDefault="004707D9">
      <w:pPr>
        <w:pStyle w:val="Prrafodelista"/>
        <w:numPr>
          <w:ilvl w:val="1"/>
          <w:numId w:val="1"/>
        </w:numPr>
        <w:tabs>
          <w:tab w:val="left" w:pos="727"/>
        </w:tabs>
        <w:spacing w:before="38"/>
        <w:ind w:left="727" w:hanging="310"/>
      </w:pPr>
      <w:r w:rsidRPr="00C52820">
        <w:t>Pearson's</w:t>
      </w:r>
      <w:r w:rsidRPr="00C52820">
        <w:rPr>
          <w:spacing w:val="-3"/>
        </w:rPr>
        <w:t xml:space="preserve"> </w:t>
      </w:r>
      <w:r w:rsidRPr="00C52820">
        <w:t>r</w:t>
      </w:r>
      <w:r w:rsidRPr="00C52820">
        <w:rPr>
          <w:spacing w:val="-4"/>
        </w:rPr>
        <w:t xml:space="preserve"> </w:t>
      </w:r>
      <w:r w:rsidR="00FB3D08">
        <w:rPr>
          <w:spacing w:val="-4"/>
        </w:rPr>
        <w:t xml:space="preserve">      </w:t>
      </w:r>
      <w:r w:rsidRPr="00C52820">
        <w:t>[B]</w:t>
      </w:r>
      <w:r w:rsidRPr="00C52820">
        <w:rPr>
          <w:spacing w:val="-3"/>
        </w:rPr>
        <w:t xml:space="preserve"> </w:t>
      </w:r>
      <w:r w:rsidRPr="00C52820">
        <w:t>Spearman's</w:t>
      </w:r>
      <w:r w:rsidRPr="00C52820">
        <w:rPr>
          <w:spacing w:val="-2"/>
        </w:rPr>
        <w:t xml:space="preserve"> </w:t>
      </w:r>
      <w:r w:rsidRPr="00C52820">
        <w:t>r</w:t>
      </w:r>
      <w:r w:rsidRPr="00C52820">
        <w:rPr>
          <w:spacing w:val="-4"/>
        </w:rPr>
        <w:t xml:space="preserve"> </w:t>
      </w:r>
      <w:r w:rsidRPr="00C52820">
        <w:t>(or</w:t>
      </w:r>
      <w:r w:rsidRPr="00C52820">
        <w:rPr>
          <w:spacing w:val="-4"/>
        </w:rPr>
        <w:t xml:space="preserve"> </w:t>
      </w:r>
      <w:r w:rsidRPr="00C52820">
        <w:t>rho)</w:t>
      </w:r>
      <w:r w:rsidRPr="00C52820">
        <w:rPr>
          <w:spacing w:val="-2"/>
        </w:rPr>
        <w:t xml:space="preserve"> </w:t>
      </w:r>
      <w:r w:rsidR="00FB3D08">
        <w:rPr>
          <w:spacing w:val="-2"/>
        </w:rPr>
        <w:t xml:space="preserve">        </w:t>
      </w:r>
      <w:r w:rsidRPr="00C52820">
        <w:t>[C]</w:t>
      </w:r>
      <w:r w:rsidRPr="00C52820">
        <w:rPr>
          <w:spacing w:val="-3"/>
        </w:rPr>
        <w:t xml:space="preserve"> </w:t>
      </w:r>
      <w:r w:rsidRPr="00C52820">
        <w:rPr>
          <w:color w:val="000000"/>
        </w:rPr>
        <w:t>Cramer's</w:t>
      </w:r>
      <w:r w:rsidRPr="00C52820">
        <w:rPr>
          <w:color w:val="000000"/>
          <w:spacing w:val="-4"/>
        </w:rPr>
        <w:t xml:space="preserve"> </w:t>
      </w:r>
      <w:r w:rsidRPr="00C52820">
        <w:rPr>
          <w:color w:val="000000"/>
          <w:spacing w:val="-5"/>
        </w:rPr>
        <w:t>V.</w:t>
      </w:r>
    </w:p>
    <w:p w:rsidR="00162786" w:rsidRPr="00AC469E" w:rsidRDefault="004707D9" w:rsidP="007521CF">
      <w:pPr>
        <w:pStyle w:val="Prrafodelista"/>
        <w:numPr>
          <w:ilvl w:val="0"/>
          <w:numId w:val="1"/>
        </w:numPr>
        <w:tabs>
          <w:tab w:val="left" w:pos="415"/>
        </w:tabs>
        <w:spacing w:before="241"/>
        <w:rPr>
          <w:b/>
          <w:sz w:val="26"/>
        </w:rPr>
      </w:pPr>
      <w:r w:rsidRPr="00AC469E">
        <w:t>What</w:t>
      </w:r>
      <w:r w:rsidRPr="00AC469E">
        <w:rPr>
          <w:spacing w:val="-3"/>
        </w:rPr>
        <w:t xml:space="preserve"> </w:t>
      </w:r>
      <w:r w:rsidRPr="00AC469E">
        <w:t>percentage</w:t>
      </w:r>
      <w:r w:rsidRPr="00AC469E">
        <w:rPr>
          <w:spacing w:val="-5"/>
        </w:rPr>
        <w:t xml:space="preserve"> </w:t>
      </w:r>
      <w:r w:rsidRPr="00AC469E">
        <w:t>of</w:t>
      </w:r>
      <w:r w:rsidRPr="00AC469E">
        <w:rPr>
          <w:spacing w:val="-5"/>
        </w:rPr>
        <w:t xml:space="preserve"> </w:t>
      </w:r>
      <w:r w:rsidRPr="00AC469E">
        <w:t>variance</w:t>
      </w:r>
      <w:r w:rsidRPr="00AC469E">
        <w:rPr>
          <w:spacing w:val="-5"/>
        </w:rPr>
        <w:t xml:space="preserve"> </w:t>
      </w:r>
      <w:r w:rsidRPr="00AC469E">
        <w:t>of</w:t>
      </w:r>
      <w:r w:rsidRPr="00AC469E">
        <w:rPr>
          <w:spacing w:val="-2"/>
        </w:rPr>
        <w:t xml:space="preserve"> </w:t>
      </w:r>
      <w:r w:rsidR="007521CF" w:rsidRPr="007521CF">
        <w:rPr>
          <w:i/>
        </w:rPr>
        <w:t>Problematic use of social media</w:t>
      </w:r>
      <w:r w:rsidR="00C52820">
        <w:rPr>
          <w:i/>
        </w:rPr>
        <w:t xml:space="preserve"> </w:t>
      </w:r>
      <w:r w:rsidRPr="00AC469E">
        <w:rPr>
          <w:i/>
        </w:rPr>
        <w:t>use</w:t>
      </w:r>
      <w:r w:rsidRPr="00AC469E">
        <w:rPr>
          <w:i/>
          <w:spacing w:val="-2"/>
        </w:rPr>
        <w:t xml:space="preserve"> </w:t>
      </w:r>
      <w:r w:rsidRPr="00AC469E">
        <w:t>does</w:t>
      </w:r>
      <w:r w:rsidRPr="00AC469E">
        <w:rPr>
          <w:spacing w:val="-2"/>
        </w:rPr>
        <w:t xml:space="preserve"> </w:t>
      </w:r>
      <w:r w:rsidRPr="00AC469E">
        <w:t>the</w:t>
      </w:r>
      <w:r w:rsidRPr="00AC469E">
        <w:rPr>
          <w:spacing w:val="-5"/>
        </w:rPr>
        <w:t xml:space="preserve"> </w:t>
      </w:r>
      <w:r w:rsidRPr="00AC469E">
        <w:t>regression</w:t>
      </w:r>
      <w:r w:rsidRPr="00AC469E">
        <w:rPr>
          <w:spacing w:val="-7"/>
        </w:rPr>
        <w:t xml:space="preserve"> </w:t>
      </w:r>
      <w:r w:rsidRPr="00AC469E">
        <w:t>model</w:t>
      </w:r>
      <w:r w:rsidRPr="00AC469E">
        <w:rPr>
          <w:spacing w:val="-4"/>
        </w:rPr>
        <w:t xml:space="preserve"> </w:t>
      </w:r>
      <w:r w:rsidRPr="00AC469E">
        <w:rPr>
          <w:spacing w:val="-2"/>
        </w:rPr>
        <w:t>explain?</w:t>
      </w:r>
    </w:p>
    <w:p w:rsidR="00162786" w:rsidRPr="00AC469E" w:rsidRDefault="004707D9">
      <w:pPr>
        <w:pStyle w:val="Prrafodelista"/>
        <w:numPr>
          <w:ilvl w:val="1"/>
          <w:numId w:val="1"/>
        </w:numPr>
        <w:tabs>
          <w:tab w:val="left" w:pos="727"/>
        </w:tabs>
        <w:spacing w:before="31"/>
        <w:ind w:left="727" w:hanging="310"/>
      </w:pPr>
      <w:r w:rsidRPr="00AC469E">
        <w:t>5.365%</w:t>
      </w:r>
      <w:r w:rsidRPr="00AC469E">
        <w:rPr>
          <w:spacing w:val="-3"/>
        </w:rPr>
        <w:t xml:space="preserve"> </w:t>
      </w:r>
      <w:r w:rsidR="00FB3D08">
        <w:rPr>
          <w:spacing w:val="-3"/>
        </w:rPr>
        <w:t xml:space="preserve">       </w:t>
      </w:r>
      <w:r w:rsidRPr="00AC469E">
        <w:t>[B]</w:t>
      </w:r>
      <w:r w:rsidRPr="00AC469E">
        <w:rPr>
          <w:spacing w:val="-2"/>
        </w:rPr>
        <w:t xml:space="preserve"> </w:t>
      </w:r>
      <w:r w:rsidRPr="00AC469E">
        <w:t>50%</w:t>
      </w:r>
      <w:r w:rsidRPr="00AC469E">
        <w:rPr>
          <w:spacing w:val="-3"/>
        </w:rPr>
        <w:t xml:space="preserve"> </w:t>
      </w:r>
      <w:r w:rsidR="00FB3D08">
        <w:rPr>
          <w:spacing w:val="-3"/>
        </w:rPr>
        <w:t xml:space="preserve">         </w:t>
      </w:r>
      <w:r w:rsidRPr="00AC469E">
        <w:t>[C]</w:t>
      </w:r>
      <w:r w:rsidRPr="00AC469E">
        <w:rPr>
          <w:spacing w:val="-1"/>
        </w:rPr>
        <w:t xml:space="preserve"> </w:t>
      </w:r>
      <w:r w:rsidRPr="00AC469E">
        <w:rPr>
          <w:color w:val="000000"/>
          <w:spacing w:val="-2"/>
        </w:rPr>
        <w:t>24.2%.</w:t>
      </w:r>
    </w:p>
    <w:p w:rsidR="00162786" w:rsidRPr="00AC469E" w:rsidRDefault="004707D9">
      <w:pPr>
        <w:pStyle w:val="Prrafodelista"/>
        <w:numPr>
          <w:ilvl w:val="0"/>
          <w:numId w:val="1"/>
        </w:numPr>
        <w:tabs>
          <w:tab w:val="left" w:pos="480"/>
        </w:tabs>
        <w:spacing w:before="240"/>
        <w:ind w:left="480" w:hanging="423"/>
        <w:rPr>
          <w:b/>
          <w:sz w:val="26"/>
        </w:rPr>
      </w:pPr>
      <w:r w:rsidRPr="00AC469E">
        <w:t>Which</w:t>
      </w:r>
      <w:r w:rsidRPr="00AC469E">
        <w:rPr>
          <w:spacing w:val="-4"/>
        </w:rPr>
        <w:t xml:space="preserve"> </w:t>
      </w:r>
      <w:r w:rsidRPr="00AC469E">
        <w:t>predictor</w:t>
      </w:r>
      <w:r w:rsidRPr="00AC469E">
        <w:rPr>
          <w:spacing w:val="-4"/>
        </w:rPr>
        <w:t xml:space="preserve"> </w:t>
      </w:r>
      <w:r w:rsidRPr="00AC469E">
        <w:t>contributes</w:t>
      </w:r>
      <w:r w:rsidRPr="00AC469E">
        <w:rPr>
          <w:spacing w:val="-3"/>
        </w:rPr>
        <w:t xml:space="preserve"> </w:t>
      </w:r>
      <w:r w:rsidRPr="00AC469E">
        <w:rPr>
          <w:b/>
        </w:rPr>
        <w:t>the</w:t>
      </w:r>
      <w:r w:rsidRPr="00AC469E">
        <w:rPr>
          <w:b/>
          <w:spacing w:val="-5"/>
        </w:rPr>
        <w:t xml:space="preserve"> </w:t>
      </w:r>
      <w:r w:rsidRPr="00AC469E">
        <w:rPr>
          <w:b/>
        </w:rPr>
        <w:t>least</w:t>
      </w:r>
      <w:r w:rsidRPr="00AC469E">
        <w:rPr>
          <w:b/>
          <w:spacing w:val="-6"/>
        </w:rPr>
        <w:t xml:space="preserve"> </w:t>
      </w:r>
      <w:r w:rsidRPr="00AC469E">
        <w:rPr>
          <w:b/>
        </w:rPr>
        <w:t>in</w:t>
      </w:r>
      <w:r w:rsidRPr="00AC469E">
        <w:rPr>
          <w:b/>
          <w:spacing w:val="-4"/>
        </w:rPr>
        <w:t xml:space="preserve"> </w:t>
      </w:r>
      <w:r w:rsidRPr="00AC469E">
        <w:t>the</w:t>
      </w:r>
      <w:r w:rsidRPr="00AC469E">
        <w:rPr>
          <w:spacing w:val="-4"/>
        </w:rPr>
        <w:t xml:space="preserve"> </w:t>
      </w:r>
      <w:r w:rsidRPr="00AC469E">
        <w:t>regression</w:t>
      </w:r>
      <w:r w:rsidRPr="00AC469E">
        <w:rPr>
          <w:spacing w:val="-4"/>
        </w:rPr>
        <w:t xml:space="preserve"> </w:t>
      </w:r>
      <w:r w:rsidRPr="00AC469E">
        <w:rPr>
          <w:spacing w:val="-2"/>
        </w:rPr>
        <w:t>model?</w:t>
      </w:r>
    </w:p>
    <w:p w:rsidR="00162786" w:rsidRPr="00AC469E" w:rsidRDefault="007521CF">
      <w:pPr>
        <w:pStyle w:val="Prrafodelista"/>
        <w:numPr>
          <w:ilvl w:val="1"/>
          <w:numId w:val="1"/>
        </w:numPr>
        <w:tabs>
          <w:tab w:val="left" w:pos="792"/>
        </w:tabs>
        <w:spacing w:before="31"/>
        <w:ind w:left="792" w:hanging="310"/>
      </w:pPr>
      <w:r>
        <w:rPr>
          <w:i/>
        </w:rPr>
        <w:t>R</w:t>
      </w:r>
      <w:r w:rsidR="004707D9" w:rsidRPr="00AC469E">
        <w:rPr>
          <w:i/>
        </w:rPr>
        <w:t>isk</w:t>
      </w:r>
      <w:r>
        <w:rPr>
          <w:i/>
        </w:rPr>
        <w:t xml:space="preserve"> perception</w:t>
      </w:r>
      <w:r w:rsidR="004707D9" w:rsidRPr="00AC469E">
        <w:rPr>
          <w:i/>
          <w:spacing w:val="-4"/>
        </w:rPr>
        <w:t xml:space="preserve"> </w:t>
      </w:r>
      <w:r w:rsidR="004707D9" w:rsidRPr="00AC469E">
        <w:rPr>
          <w:i/>
        </w:rPr>
        <w:t>in</w:t>
      </w:r>
      <w:r w:rsidR="004707D9" w:rsidRPr="00AC469E">
        <w:rPr>
          <w:i/>
          <w:spacing w:val="-7"/>
        </w:rPr>
        <w:t xml:space="preserve"> </w:t>
      </w:r>
      <w:r w:rsidR="004707D9" w:rsidRPr="00AC469E">
        <w:rPr>
          <w:i/>
        </w:rPr>
        <w:t>the</w:t>
      </w:r>
      <w:r w:rsidR="004707D9" w:rsidRPr="00AC469E">
        <w:rPr>
          <w:i/>
          <w:spacing w:val="-6"/>
        </w:rPr>
        <w:t xml:space="preserve"> </w:t>
      </w:r>
      <w:r w:rsidR="004707D9" w:rsidRPr="00AC469E">
        <w:rPr>
          <w:i/>
        </w:rPr>
        <w:t>virtual</w:t>
      </w:r>
      <w:r w:rsidR="004707D9" w:rsidRPr="00AC469E">
        <w:rPr>
          <w:i/>
          <w:spacing w:val="-6"/>
        </w:rPr>
        <w:t xml:space="preserve"> </w:t>
      </w:r>
      <w:r w:rsidR="004707D9" w:rsidRPr="00AC469E">
        <w:rPr>
          <w:i/>
        </w:rPr>
        <w:t>world</w:t>
      </w:r>
      <w:r w:rsidR="004707D9" w:rsidRPr="00AC469E">
        <w:t>,</w:t>
      </w:r>
      <w:r w:rsidR="004707D9" w:rsidRPr="00AC469E">
        <w:rPr>
          <w:spacing w:val="-5"/>
        </w:rPr>
        <w:t xml:space="preserve"> </w:t>
      </w:r>
      <w:r w:rsidR="004707D9" w:rsidRPr="00AC469E">
        <w:t>since</w:t>
      </w:r>
      <w:r w:rsidR="004707D9" w:rsidRPr="00AC469E">
        <w:rPr>
          <w:spacing w:val="-3"/>
        </w:rPr>
        <w:t xml:space="preserve"> </w:t>
      </w:r>
      <w:r w:rsidR="004707D9" w:rsidRPr="00AC469E">
        <w:t>it</w:t>
      </w:r>
      <w:r w:rsidR="004707D9" w:rsidRPr="00AC469E">
        <w:rPr>
          <w:spacing w:val="-3"/>
        </w:rPr>
        <w:t xml:space="preserve"> </w:t>
      </w:r>
      <w:r w:rsidR="004707D9" w:rsidRPr="00AC469E">
        <w:t>has</w:t>
      </w:r>
      <w:r w:rsidR="004707D9" w:rsidRPr="00AC469E">
        <w:rPr>
          <w:spacing w:val="-4"/>
        </w:rPr>
        <w:t xml:space="preserve"> </w:t>
      </w:r>
      <w:r w:rsidR="004707D9" w:rsidRPr="00AC469E">
        <w:t>the</w:t>
      </w:r>
      <w:r w:rsidR="004707D9" w:rsidRPr="00AC469E">
        <w:rPr>
          <w:spacing w:val="-3"/>
        </w:rPr>
        <w:t xml:space="preserve"> </w:t>
      </w:r>
      <w:r w:rsidR="004707D9" w:rsidRPr="00AC469E">
        <w:t>most</w:t>
      </w:r>
      <w:r w:rsidR="004707D9" w:rsidRPr="00AC469E">
        <w:rPr>
          <w:spacing w:val="-5"/>
        </w:rPr>
        <w:t xml:space="preserve"> </w:t>
      </w:r>
      <w:r w:rsidR="004707D9" w:rsidRPr="00AC469E">
        <w:t>negative</w:t>
      </w:r>
      <w:r w:rsidR="004707D9" w:rsidRPr="00AC469E">
        <w:rPr>
          <w:spacing w:val="-4"/>
        </w:rPr>
        <w:t xml:space="preserve"> </w:t>
      </w:r>
      <w:r w:rsidR="004707D9" w:rsidRPr="00AC469E">
        <w:t>standardized</w:t>
      </w:r>
      <w:r w:rsidR="004707D9" w:rsidRPr="00AC469E">
        <w:rPr>
          <w:spacing w:val="-3"/>
        </w:rPr>
        <w:t xml:space="preserve"> </w:t>
      </w:r>
      <w:r w:rsidR="004707D9" w:rsidRPr="00AC469E">
        <w:rPr>
          <w:spacing w:val="-2"/>
        </w:rPr>
        <w:t>coefficient.</w:t>
      </w:r>
    </w:p>
    <w:p w:rsidR="00162786" w:rsidRPr="00AC469E" w:rsidRDefault="007521CF">
      <w:pPr>
        <w:pStyle w:val="Prrafodelista"/>
        <w:numPr>
          <w:ilvl w:val="1"/>
          <w:numId w:val="1"/>
        </w:numPr>
        <w:tabs>
          <w:tab w:val="left" w:pos="786"/>
        </w:tabs>
        <w:spacing w:before="38"/>
        <w:ind w:left="786" w:hanging="304"/>
      </w:pPr>
      <w:r>
        <w:rPr>
          <w:i/>
        </w:rPr>
        <w:t>R</w:t>
      </w:r>
      <w:r w:rsidRPr="00AC469E">
        <w:rPr>
          <w:i/>
        </w:rPr>
        <w:t>isk</w:t>
      </w:r>
      <w:r>
        <w:rPr>
          <w:i/>
        </w:rPr>
        <w:t xml:space="preserve"> perception</w:t>
      </w:r>
      <w:r w:rsidRPr="00AC469E">
        <w:rPr>
          <w:i/>
          <w:spacing w:val="-4"/>
        </w:rPr>
        <w:t xml:space="preserve"> </w:t>
      </w:r>
      <w:r w:rsidR="004707D9" w:rsidRPr="00AC469E">
        <w:rPr>
          <w:i/>
        </w:rPr>
        <w:t>in</w:t>
      </w:r>
      <w:r w:rsidR="004707D9" w:rsidRPr="00AC469E">
        <w:rPr>
          <w:i/>
          <w:spacing w:val="-3"/>
        </w:rPr>
        <w:t xml:space="preserve"> </w:t>
      </w:r>
      <w:r w:rsidR="004707D9" w:rsidRPr="00AC469E">
        <w:rPr>
          <w:i/>
        </w:rPr>
        <w:t>the</w:t>
      </w:r>
      <w:r w:rsidR="004707D9" w:rsidRPr="00AC469E">
        <w:rPr>
          <w:i/>
          <w:spacing w:val="-5"/>
        </w:rPr>
        <w:t xml:space="preserve"> </w:t>
      </w:r>
      <w:r w:rsidR="004707D9" w:rsidRPr="00AC469E">
        <w:rPr>
          <w:i/>
        </w:rPr>
        <w:t>virtual</w:t>
      </w:r>
      <w:r w:rsidR="004707D9" w:rsidRPr="00AC469E">
        <w:rPr>
          <w:i/>
          <w:spacing w:val="-3"/>
        </w:rPr>
        <w:t xml:space="preserve"> </w:t>
      </w:r>
      <w:r w:rsidR="004707D9" w:rsidRPr="00AC469E">
        <w:rPr>
          <w:i/>
        </w:rPr>
        <w:t>world</w:t>
      </w:r>
      <w:r w:rsidR="004707D9" w:rsidRPr="00AC469E">
        <w:t>,</w:t>
      </w:r>
      <w:r w:rsidR="004707D9" w:rsidRPr="00AC469E">
        <w:rPr>
          <w:spacing w:val="-3"/>
        </w:rPr>
        <w:t xml:space="preserve"> </w:t>
      </w:r>
      <w:r w:rsidR="004707D9" w:rsidRPr="00AC469E">
        <w:t>since</w:t>
      </w:r>
      <w:r w:rsidR="004707D9" w:rsidRPr="00AC469E">
        <w:rPr>
          <w:spacing w:val="-4"/>
        </w:rPr>
        <w:t xml:space="preserve"> </w:t>
      </w:r>
      <w:r w:rsidR="004707D9" w:rsidRPr="00AC469E">
        <w:t>the</w:t>
      </w:r>
      <w:r w:rsidR="004707D9" w:rsidRPr="00AC469E">
        <w:rPr>
          <w:spacing w:val="-3"/>
        </w:rPr>
        <w:t xml:space="preserve"> </w:t>
      </w:r>
      <w:r w:rsidR="004707D9" w:rsidRPr="00AC469E">
        <w:t>absolute</w:t>
      </w:r>
      <w:r w:rsidR="004707D9" w:rsidRPr="00AC469E">
        <w:rPr>
          <w:spacing w:val="-5"/>
        </w:rPr>
        <w:t xml:space="preserve"> </w:t>
      </w:r>
      <w:r w:rsidR="004707D9" w:rsidRPr="00AC469E">
        <w:t>value</w:t>
      </w:r>
      <w:r w:rsidR="004707D9" w:rsidRPr="00AC469E">
        <w:rPr>
          <w:spacing w:val="-5"/>
        </w:rPr>
        <w:t xml:space="preserve"> </w:t>
      </w:r>
      <w:r w:rsidR="004707D9" w:rsidRPr="00AC469E">
        <w:t>of</w:t>
      </w:r>
      <w:r w:rsidR="004707D9" w:rsidRPr="00AC469E">
        <w:rPr>
          <w:spacing w:val="-6"/>
        </w:rPr>
        <w:t xml:space="preserve"> </w:t>
      </w:r>
      <w:r w:rsidR="004707D9" w:rsidRPr="00AC469E">
        <w:t>coefficient</w:t>
      </w:r>
      <w:r w:rsidR="004707D9" w:rsidRPr="00AC469E">
        <w:rPr>
          <w:spacing w:val="-3"/>
        </w:rPr>
        <w:t xml:space="preserve"> </w:t>
      </w:r>
      <w:r w:rsidR="004707D9" w:rsidRPr="00AC469E">
        <w:t>B</w:t>
      </w:r>
      <w:r w:rsidR="004707D9" w:rsidRPr="00AC469E">
        <w:rPr>
          <w:spacing w:val="-5"/>
        </w:rPr>
        <w:t xml:space="preserve"> </w:t>
      </w:r>
      <w:r w:rsidR="004707D9" w:rsidRPr="00AC469E">
        <w:t>is</w:t>
      </w:r>
      <w:r w:rsidR="004707D9" w:rsidRPr="00AC469E">
        <w:rPr>
          <w:spacing w:val="-3"/>
        </w:rPr>
        <w:t xml:space="preserve"> </w:t>
      </w:r>
      <w:r w:rsidR="004707D9" w:rsidRPr="00AC469E">
        <w:t>the</w:t>
      </w:r>
      <w:r w:rsidR="004707D9" w:rsidRPr="00AC469E">
        <w:rPr>
          <w:spacing w:val="-3"/>
        </w:rPr>
        <w:t xml:space="preserve"> </w:t>
      </w:r>
      <w:r w:rsidR="004707D9" w:rsidRPr="00AC469E">
        <w:rPr>
          <w:spacing w:val="-2"/>
        </w:rPr>
        <w:t>smallest.</w:t>
      </w:r>
    </w:p>
    <w:p w:rsidR="00162786" w:rsidRPr="00AC469E" w:rsidRDefault="004707D9" w:rsidP="00C52820">
      <w:pPr>
        <w:pStyle w:val="Prrafodelista"/>
        <w:numPr>
          <w:ilvl w:val="1"/>
          <w:numId w:val="1"/>
        </w:numPr>
        <w:tabs>
          <w:tab w:val="left" w:pos="782"/>
        </w:tabs>
      </w:pPr>
      <w:r w:rsidRPr="00AC469E">
        <w:rPr>
          <w:i/>
          <w:color w:val="000000"/>
        </w:rPr>
        <w:t>Age</w:t>
      </w:r>
      <w:r w:rsidRPr="00AC469E">
        <w:rPr>
          <w:color w:val="000000"/>
        </w:rPr>
        <w:t>,</w:t>
      </w:r>
      <w:r w:rsidRPr="00AC469E">
        <w:rPr>
          <w:color w:val="000000"/>
          <w:spacing w:val="-6"/>
        </w:rPr>
        <w:t xml:space="preserve"> </w:t>
      </w:r>
      <w:r w:rsidRPr="00AC469E">
        <w:rPr>
          <w:color w:val="000000"/>
        </w:rPr>
        <w:t>indicating</w:t>
      </w:r>
      <w:r w:rsidRPr="00AC469E">
        <w:rPr>
          <w:color w:val="000000"/>
          <w:spacing w:val="-4"/>
        </w:rPr>
        <w:t xml:space="preserve"> </w:t>
      </w:r>
      <w:r w:rsidRPr="00AC469E">
        <w:rPr>
          <w:color w:val="000000"/>
        </w:rPr>
        <w:t>that</w:t>
      </w:r>
      <w:r w:rsidRPr="00AC469E">
        <w:rPr>
          <w:color w:val="000000"/>
          <w:spacing w:val="-6"/>
        </w:rPr>
        <w:t xml:space="preserve"> </w:t>
      </w:r>
      <w:r w:rsidRPr="00AC469E">
        <w:rPr>
          <w:color w:val="000000"/>
        </w:rPr>
        <w:t>the</w:t>
      </w:r>
      <w:r w:rsidRPr="00AC469E">
        <w:rPr>
          <w:color w:val="000000"/>
          <w:spacing w:val="-6"/>
        </w:rPr>
        <w:t xml:space="preserve"> </w:t>
      </w:r>
      <w:r w:rsidRPr="00AC469E">
        <w:rPr>
          <w:color w:val="000000"/>
        </w:rPr>
        <w:t>older</w:t>
      </w:r>
      <w:r w:rsidRPr="00AC469E">
        <w:rPr>
          <w:color w:val="000000"/>
          <w:spacing w:val="-3"/>
        </w:rPr>
        <w:t xml:space="preserve"> </w:t>
      </w:r>
      <w:r w:rsidRPr="00AC469E">
        <w:rPr>
          <w:color w:val="000000"/>
        </w:rPr>
        <w:t>the</w:t>
      </w:r>
      <w:r w:rsidRPr="00AC469E">
        <w:rPr>
          <w:color w:val="000000"/>
          <w:spacing w:val="-4"/>
        </w:rPr>
        <w:t xml:space="preserve"> </w:t>
      </w:r>
      <w:r w:rsidRPr="00AC469E">
        <w:rPr>
          <w:color w:val="000000"/>
        </w:rPr>
        <w:t>age,</w:t>
      </w:r>
      <w:r w:rsidRPr="00AC469E">
        <w:rPr>
          <w:color w:val="000000"/>
          <w:spacing w:val="-5"/>
        </w:rPr>
        <w:t xml:space="preserve"> </w:t>
      </w:r>
      <w:r w:rsidRPr="00AC469E">
        <w:rPr>
          <w:color w:val="000000"/>
        </w:rPr>
        <w:t>the</w:t>
      </w:r>
      <w:r w:rsidRPr="00AC469E">
        <w:rPr>
          <w:color w:val="000000"/>
          <w:spacing w:val="-3"/>
        </w:rPr>
        <w:t xml:space="preserve"> </w:t>
      </w:r>
      <w:r w:rsidRPr="00AC469E">
        <w:rPr>
          <w:color w:val="000000"/>
        </w:rPr>
        <w:t>lower</w:t>
      </w:r>
      <w:r w:rsidRPr="00AC469E">
        <w:rPr>
          <w:color w:val="000000"/>
          <w:spacing w:val="-5"/>
        </w:rPr>
        <w:t xml:space="preserve"> </w:t>
      </w:r>
      <w:r w:rsidRPr="00AC469E">
        <w:rPr>
          <w:color w:val="000000"/>
        </w:rPr>
        <w:t xml:space="preserve">the </w:t>
      </w:r>
      <w:r w:rsidR="00C52820" w:rsidRPr="00C52820">
        <w:rPr>
          <w:i/>
          <w:color w:val="000000"/>
        </w:rPr>
        <w:t xml:space="preserve">Problematic use of social </w:t>
      </w:r>
      <w:r w:rsidR="007521CF">
        <w:rPr>
          <w:i/>
        </w:rPr>
        <w:t>media</w:t>
      </w:r>
      <w:r w:rsidRPr="00AC469E">
        <w:rPr>
          <w:color w:val="000000"/>
          <w:spacing w:val="-2"/>
        </w:rPr>
        <w:t>.</w:t>
      </w:r>
    </w:p>
    <w:p w:rsidR="00162786" w:rsidRPr="00AC469E" w:rsidRDefault="004707D9" w:rsidP="00C52820">
      <w:pPr>
        <w:pStyle w:val="Prrafodelista"/>
        <w:numPr>
          <w:ilvl w:val="0"/>
          <w:numId w:val="1"/>
        </w:numPr>
        <w:tabs>
          <w:tab w:val="left" w:pos="479"/>
          <w:tab w:val="left" w:pos="482"/>
        </w:tabs>
        <w:spacing w:before="251" w:line="230" w:lineRule="auto"/>
        <w:ind w:right="346"/>
        <w:rPr>
          <w:b/>
          <w:sz w:val="26"/>
        </w:rPr>
      </w:pPr>
      <w:r w:rsidRPr="00AC469E">
        <w:t>According</w:t>
      </w:r>
      <w:r w:rsidRPr="00AC469E">
        <w:rPr>
          <w:spacing w:val="-3"/>
        </w:rPr>
        <w:t xml:space="preserve"> </w:t>
      </w:r>
      <w:r w:rsidRPr="00AC469E">
        <w:t>to</w:t>
      </w:r>
      <w:r w:rsidRPr="00AC469E">
        <w:rPr>
          <w:spacing w:val="-1"/>
        </w:rPr>
        <w:t xml:space="preserve"> </w:t>
      </w:r>
      <w:r w:rsidRPr="00AC469E">
        <w:t>the</w:t>
      </w:r>
      <w:r w:rsidRPr="00AC469E">
        <w:rPr>
          <w:spacing w:val="-2"/>
        </w:rPr>
        <w:t xml:space="preserve"> </w:t>
      </w:r>
      <w:r w:rsidRPr="00AC469E">
        <w:t>regression</w:t>
      </w:r>
      <w:r w:rsidRPr="00AC469E">
        <w:rPr>
          <w:spacing w:val="-3"/>
        </w:rPr>
        <w:t xml:space="preserve"> </w:t>
      </w:r>
      <w:r w:rsidRPr="00AC469E">
        <w:t>model,</w:t>
      </w:r>
      <w:r w:rsidRPr="00AC469E">
        <w:rPr>
          <w:spacing w:val="-2"/>
        </w:rPr>
        <w:t xml:space="preserve"> </w:t>
      </w:r>
      <w:r w:rsidRPr="00AC469E">
        <w:t>in</w:t>
      </w:r>
      <w:r w:rsidRPr="00AC469E">
        <w:rPr>
          <w:spacing w:val="-2"/>
        </w:rPr>
        <w:t xml:space="preserve"> </w:t>
      </w:r>
      <w:r w:rsidRPr="00AC469E">
        <w:t>direct</w:t>
      </w:r>
      <w:r w:rsidRPr="00AC469E">
        <w:rPr>
          <w:spacing w:val="-1"/>
        </w:rPr>
        <w:t xml:space="preserve"> </w:t>
      </w:r>
      <w:r w:rsidRPr="00AC469E">
        <w:t>scores,</w:t>
      </w:r>
      <w:r w:rsidRPr="00AC469E">
        <w:rPr>
          <w:spacing w:val="-4"/>
        </w:rPr>
        <w:t xml:space="preserve"> </w:t>
      </w:r>
      <w:r w:rsidRPr="00AC469E">
        <w:t>when</w:t>
      </w:r>
      <w:r w:rsidRPr="00AC469E">
        <w:rPr>
          <w:spacing w:val="-2"/>
        </w:rPr>
        <w:t xml:space="preserve"> </w:t>
      </w:r>
      <w:r w:rsidRPr="00AC469E">
        <w:t>the</w:t>
      </w:r>
      <w:r w:rsidRPr="00AC469E">
        <w:rPr>
          <w:spacing w:val="-2"/>
        </w:rPr>
        <w:t xml:space="preserve"> </w:t>
      </w:r>
      <w:r w:rsidRPr="00AC469E">
        <w:t>person's</w:t>
      </w:r>
      <w:r w:rsidRPr="00AC469E">
        <w:rPr>
          <w:spacing w:val="-2"/>
        </w:rPr>
        <w:t xml:space="preserve"> </w:t>
      </w:r>
      <w:r w:rsidRPr="00AC469E">
        <w:t>age</w:t>
      </w:r>
      <w:r w:rsidRPr="00AC469E">
        <w:rPr>
          <w:spacing w:val="-2"/>
        </w:rPr>
        <w:t xml:space="preserve"> </w:t>
      </w:r>
      <w:r w:rsidRPr="00AC469E">
        <w:t>increases</w:t>
      </w:r>
      <w:r w:rsidRPr="00AC469E">
        <w:rPr>
          <w:spacing w:val="-2"/>
        </w:rPr>
        <w:t xml:space="preserve"> </w:t>
      </w:r>
      <w:r w:rsidRPr="00AC469E">
        <w:t>by</w:t>
      </w:r>
      <w:r w:rsidRPr="00AC469E">
        <w:rPr>
          <w:spacing w:val="-4"/>
        </w:rPr>
        <w:t xml:space="preserve"> </w:t>
      </w:r>
      <w:r w:rsidRPr="00AC469E">
        <w:t>one</w:t>
      </w:r>
      <w:r w:rsidRPr="00AC469E">
        <w:rPr>
          <w:spacing w:val="-2"/>
        </w:rPr>
        <w:t xml:space="preserve"> </w:t>
      </w:r>
      <w:r w:rsidRPr="00AC469E">
        <w:t>year,</w:t>
      </w:r>
      <w:r w:rsidRPr="00AC469E">
        <w:rPr>
          <w:spacing w:val="-2"/>
        </w:rPr>
        <w:t xml:space="preserve"> </w:t>
      </w:r>
      <w:r w:rsidRPr="00AC469E">
        <w:t>holding</w:t>
      </w:r>
      <w:r w:rsidRPr="00AC469E">
        <w:rPr>
          <w:spacing w:val="-3"/>
        </w:rPr>
        <w:t xml:space="preserve"> </w:t>
      </w:r>
      <w:r w:rsidRPr="00AC469E">
        <w:t xml:space="preserve">all other predictors constant, how much does the </w:t>
      </w:r>
      <w:r w:rsidR="00C52820" w:rsidRPr="00C52820">
        <w:rPr>
          <w:i/>
        </w:rPr>
        <w:t xml:space="preserve">Problematic use of social </w:t>
      </w:r>
      <w:r w:rsidR="007521CF">
        <w:rPr>
          <w:i/>
        </w:rPr>
        <w:t>media</w:t>
      </w:r>
      <w:r w:rsidRPr="00AC469E">
        <w:rPr>
          <w:i/>
        </w:rPr>
        <w:t xml:space="preserve"> </w:t>
      </w:r>
      <w:r w:rsidRPr="00AC469E">
        <w:t>score change?</w:t>
      </w:r>
    </w:p>
    <w:p w:rsidR="00162786" w:rsidRPr="00AC469E" w:rsidRDefault="004707D9">
      <w:pPr>
        <w:pStyle w:val="Prrafodelista"/>
        <w:numPr>
          <w:ilvl w:val="1"/>
          <w:numId w:val="1"/>
        </w:numPr>
        <w:tabs>
          <w:tab w:val="left" w:pos="792"/>
        </w:tabs>
        <w:spacing w:before="1"/>
        <w:ind w:left="792" w:hanging="310"/>
      </w:pPr>
      <w:r w:rsidRPr="00AC469E">
        <w:t>increases</w:t>
      </w:r>
      <w:r w:rsidRPr="00AC469E">
        <w:rPr>
          <w:spacing w:val="-9"/>
        </w:rPr>
        <w:t xml:space="preserve"> </w:t>
      </w:r>
      <w:r w:rsidRPr="00AC469E">
        <w:t>0.143</w:t>
      </w:r>
      <w:r w:rsidRPr="00AC469E">
        <w:rPr>
          <w:spacing w:val="-4"/>
        </w:rPr>
        <w:t xml:space="preserve"> </w:t>
      </w:r>
      <w:r w:rsidRPr="00AC469E">
        <w:t>points</w:t>
      </w:r>
      <w:r w:rsidRPr="00AC469E">
        <w:rPr>
          <w:spacing w:val="-4"/>
        </w:rPr>
        <w:t xml:space="preserve"> </w:t>
      </w:r>
      <w:r w:rsidR="000710BA" w:rsidRPr="00AC469E">
        <w:rPr>
          <w:spacing w:val="-4"/>
        </w:rPr>
        <w:t xml:space="preserve">   </w:t>
      </w:r>
      <w:r w:rsidR="00FB3D08">
        <w:rPr>
          <w:spacing w:val="-4"/>
        </w:rPr>
        <w:t xml:space="preserve">  </w:t>
      </w:r>
      <w:r w:rsidR="000710BA" w:rsidRPr="00AC469E">
        <w:rPr>
          <w:spacing w:val="-4"/>
        </w:rPr>
        <w:t xml:space="preserve">  </w:t>
      </w:r>
      <w:r w:rsidRPr="00AC469E">
        <w:t>[B]</w:t>
      </w:r>
      <w:r w:rsidRPr="00AC469E">
        <w:rPr>
          <w:spacing w:val="-5"/>
        </w:rPr>
        <w:t xml:space="preserve"> </w:t>
      </w:r>
      <w:r w:rsidRPr="00AC469E">
        <w:t>decreases</w:t>
      </w:r>
      <w:r w:rsidRPr="00AC469E">
        <w:rPr>
          <w:spacing w:val="-6"/>
        </w:rPr>
        <w:t xml:space="preserve"> </w:t>
      </w:r>
      <w:r w:rsidRPr="00AC469E">
        <w:t>0.075</w:t>
      </w:r>
      <w:r w:rsidRPr="00AC469E">
        <w:rPr>
          <w:spacing w:val="-6"/>
        </w:rPr>
        <w:t xml:space="preserve"> </w:t>
      </w:r>
      <w:r w:rsidRPr="00AC469E">
        <w:t>points</w:t>
      </w:r>
      <w:r w:rsidR="000710BA" w:rsidRPr="00AC469E">
        <w:t xml:space="preserve">    </w:t>
      </w:r>
      <w:r w:rsidR="00FB3D08">
        <w:t xml:space="preserve">   </w:t>
      </w:r>
      <w:r w:rsidR="000710BA" w:rsidRPr="00AC469E">
        <w:t xml:space="preserve"> </w:t>
      </w:r>
      <w:r w:rsidRPr="00AC469E">
        <w:rPr>
          <w:spacing w:val="-6"/>
        </w:rPr>
        <w:t xml:space="preserve"> </w:t>
      </w:r>
      <w:r w:rsidRPr="00AC469E">
        <w:t>[C]</w:t>
      </w:r>
      <w:r w:rsidRPr="00AC469E">
        <w:rPr>
          <w:spacing w:val="-2"/>
        </w:rPr>
        <w:t xml:space="preserve"> </w:t>
      </w:r>
      <w:r w:rsidRPr="00AC469E">
        <w:rPr>
          <w:color w:val="000000"/>
        </w:rPr>
        <w:t>decreases</w:t>
      </w:r>
      <w:r w:rsidRPr="00AC469E">
        <w:rPr>
          <w:color w:val="000000"/>
          <w:spacing w:val="-6"/>
        </w:rPr>
        <w:t xml:space="preserve"> </w:t>
      </w:r>
      <w:r w:rsidRPr="00AC469E">
        <w:rPr>
          <w:color w:val="000000"/>
        </w:rPr>
        <w:t>0.143</w:t>
      </w:r>
      <w:r w:rsidRPr="00AC469E">
        <w:rPr>
          <w:color w:val="000000"/>
          <w:spacing w:val="-4"/>
        </w:rPr>
        <w:t xml:space="preserve"> </w:t>
      </w:r>
      <w:r w:rsidRPr="00AC469E">
        <w:rPr>
          <w:color w:val="000000"/>
          <w:spacing w:val="-2"/>
        </w:rPr>
        <w:t>points</w:t>
      </w:r>
    </w:p>
    <w:p w:rsidR="00162786" w:rsidRPr="00AC469E" w:rsidRDefault="00162786">
      <w:pPr>
        <w:pStyle w:val="Textoindependiente"/>
      </w:pPr>
    </w:p>
    <w:p w:rsidR="0060288C" w:rsidRDefault="0060288C">
      <w:pPr>
        <w:rPr>
          <w:i/>
          <w:color w:val="000000"/>
        </w:rPr>
      </w:pPr>
      <w:r>
        <w:rPr>
          <w:i/>
          <w:color w:val="000000"/>
        </w:rPr>
        <w:br w:type="page"/>
      </w:r>
    </w:p>
    <w:p w:rsidR="00162786" w:rsidRPr="00AC469E" w:rsidRDefault="004707D9" w:rsidP="000710BA">
      <w:pPr>
        <w:spacing w:after="160"/>
        <w:ind w:left="57"/>
        <w:rPr>
          <w:i/>
        </w:rPr>
      </w:pPr>
      <w:r w:rsidRPr="00AC469E">
        <w:rPr>
          <w:i/>
          <w:color w:val="000000"/>
        </w:rPr>
        <w:lastRenderedPageBreak/>
        <w:t>(The</w:t>
      </w:r>
      <w:r w:rsidRPr="00AC469E">
        <w:rPr>
          <w:i/>
          <w:color w:val="000000"/>
          <w:spacing w:val="-6"/>
        </w:rPr>
        <w:t xml:space="preserve"> </w:t>
      </w:r>
      <w:r w:rsidRPr="00AC469E">
        <w:rPr>
          <w:i/>
          <w:color w:val="000000"/>
        </w:rPr>
        <w:t>following</w:t>
      </w:r>
      <w:r w:rsidRPr="00AC469E">
        <w:rPr>
          <w:i/>
          <w:color w:val="000000"/>
          <w:spacing w:val="-5"/>
        </w:rPr>
        <w:t xml:space="preserve"> </w:t>
      </w:r>
      <w:r w:rsidRPr="00AC469E">
        <w:rPr>
          <w:i/>
          <w:color w:val="000000"/>
        </w:rPr>
        <w:t>questions</w:t>
      </w:r>
      <w:r w:rsidRPr="00AC469E">
        <w:rPr>
          <w:i/>
          <w:color w:val="000000"/>
          <w:spacing w:val="-2"/>
        </w:rPr>
        <w:t xml:space="preserve"> </w:t>
      </w:r>
      <w:r w:rsidRPr="00AC469E">
        <w:rPr>
          <w:i/>
          <w:color w:val="000000"/>
        </w:rPr>
        <w:t>are</w:t>
      </w:r>
      <w:r w:rsidRPr="00AC469E">
        <w:rPr>
          <w:i/>
          <w:color w:val="000000"/>
          <w:spacing w:val="-4"/>
        </w:rPr>
        <w:t xml:space="preserve"> </w:t>
      </w:r>
      <w:r w:rsidRPr="00AC469E">
        <w:rPr>
          <w:i/>
          <w:color w:val="000000"/>
        </w:rPr>
        <w:t>not</w:t>
      </w:r>
      <w:r w:rsidRPr="00AC469E">
        <w:rPr>
          <w:i/>
          <w:color w:val="000000"/>
          <w:spacing w:val="-4"/>
        </w:rPr>
        <w:t xml:space="preserve"> </w:t>
      </w:r>
      <w:r w:rsidRPr="00AC469E">
        <w:rPr>
          <w:i/>
          <w:color w:val="000000"/>
        </w:rPr>
        <w:t>related</w:t>
      </w:r>
      <w:r w:rsidRPr="00AC469E">
        <w:rPr>
          <w:i/>
          <w:color w:val="000000"/>
          <w:spacing w:val="-3"/>
        </w:rPr>
        <w:t xml:space="preserve"> </w:t>
      </w:r>
      <w:r w:rsidRPr="00AC469E">
        <w:rPr>
          <w:i/>
          <w:color w:val="000000"/>
        </w:rPr>
        <w:t>to</w:t>
      </w:r>
      <w:r w:rsidRPr="00AC469E">
        <w:rPr>
          <w:i/>
          <w:color w:val="000000"/>
          <w:spacing w:val="-7"/>
        </w:rPr>
        <w:t xml:space="preserve"> </w:t>
      </w:r>
      <w:r w:rsidRPr="00AC469E">
        <w:rPr>
          <w:i/>
          <w:color w:val="000000"/>
        </w:rPr>
        <w:t>the</w:t>
      </w:r>
      <w:r w:rsidRPr="00AC469E">
        <w:rPr>
          <w:i/>
          <w:color w:val="000000"/>
          <w:spacing w:val="-3"/>
        </w:rPr>
        <w:t xml:space="preserve"> </w:t>
      </w:r>
      <w:r w:rsidRPr="00AC469E">
        <w:rPr>
          <w:i/>
          <w:color w:val="000000"/>
        </w:rPr>
        <w:t>ones</w:t>
      </w:r>
      <w:r w:rsidRPr="00AC469E">
        <w:rPr>
          <w:i/>
          <w:color w:val="000000"/>
          <w:spacing w:val="-3"/>
        </w:rPr>
        <w:t xml:space="preserve"> </w:t>
      </w:r>
      <w:r w:rsidRPr="00AC469E">
        <w:rPr>
          <w:i/>
          <w:color w:val="000000"/>
        </w:rPr>
        <w:t>in</w:t>
      </w:r>
      <w:r w:rsidRPr="00AC469E">
        <w:rPr>
          <w:i/>
          <w:color w:val="000000"/>
          <w:spacing w:val="-6"/>
        </w:rPr>
        <w:t xml:space="preserve"> </w:t>
      </w:r>
      <w:r w:rsidRPr="00AC469E">
        <w:rPr>
          <w:i/>
          <w:color w:val="000000"/>
        </w:rPr>
        <w:t>the</w:t>
      </w:r>
      <w:r w:rsidRPr="00AC469E">
        <w:rPr>
          <w:i/>
          <w:color w:val="000000"/>
          <w:spacing w:val="-4"/>
        </w:rPr>
        <w:t xml:space="preserve"> </w:t>
      </w:r>
      <w:r w:rsidRPr="00AC469E">
        <w:rPr>
          <w:i/>
          <w:color w:val="000000"/>
        </w:rPr>
        <w:t>beginning</w:t>
      </w:r>
      <w:r w:rsidRPr="00AC469E">
        <w:rPr>
          <w:i/>
          <w:color w:val="000000"/>
          <w:spacing w:val="-4"/>
        </w:rPr>
        <w:t xml:space="preserve"> </w:t>
      </w:r>
      <w:r w:rsidRPr="00AC469E">
        <w:rPr>
          <w:i/>
          <w:color w:val="000000"/>
        </w:rPr>
        <w:t>of</w:t>
      </w:r>
      <w:r w:rsidRPr="00AC469E">
        <w:rPr>
          <w:i/>
          <w:color w:val="000000"/>
          <w:spacing w:val="-4"/>
        </w:rPr>
        <w:t xml:space="preserve"> </w:t>
      </w:r>
      <w:r w:rsidRPr="00AC469E">
        <w:rPr>
          <w:i/>
          <w:color w:val="000000"/>
        </w:rPr>
        <w:t>the</w:t>
      </w:r>
      <w:r w:rsidRPr="00AC469E">
        <w:rPr>
          <w:i/>
          <w:color w:val="000000"/>
          <w:spacing w:val="-5"/>
        </w:rPr>
        <w:t xml:space="preserve"> </w:t>
      </w:r>
      <w:r w:rsidRPr="00AC469E">
        <w:rPr>
          <w:i/>
          <w:color w:val="000000"/>
          <w:spacing w:val="-2"/>
        </w:rPr>
        <w:t>Study</w:t>
      </w:r>
      <w:r w:rsidR="000710BA" w:rsidRPr="00AC469E">
        <w:rPr>
          <w:i/>
          <w:color w:val="000000"/>
          <w:spacing w:val="-2"/>
        </w:rPr>
        <w:t>)</w:t>
      </w:r>
    </w:p>
    <w:p w:rsidR="00162786" w:rsidRPr="00AC469E" w:rsidRDefault="004707D9">
      <w:pPr>
        <w:pStyle w:val="Prrafodelista"/>
        <w:numPr>
          <w:ilvl w:val="0"/>
          <w:numId w:val="1"/>
        </w:numPr>
        <w:tabs>
          <w:tab w:val="left" w:pos="480"/>
        </w:tabs>
        <w:spacing w:before="27"/>
        <w:ind w:left="480" w:hanging="423"/>
        <w:rPr>
          <w:b/>
          <w:sz w:val="26"/>
        </w:rPr>
      </w:pPr>
      <w:r w:rsidRPr="00AC469E">
        <w:t>Indicate</w:t>
      </w:r>
      <w:r w:rsidRPr="00AC469E">
        <w:rPr>
          <w:spacing w:val="-3"/>
        </w:rPr>
        <w:t xml:space="preserve"> </w:t>
      </w:r>
      <w:r w:rsidRPr="00AC469E">
        <w:t>with</w:t>
      </w:r>
      <w:r w:rsidRPr="00AC469E">
        <w:rPr>
          <w:spacing w:val="-4"/>
        </w:rPr>
        <w:t xml:space="preserve"> </w:t>
      </w:r>
      <w:r w:rsidRPr="00AC469E">
        <w:t>how</w:t>
      </w:r>
      <w:r w:rsidRPr="00AC469E">
        <w:rPr>
          <w:spacing w:val="-5"/>
        </w:rPr>
        <w:t xml:space="preserve"> </w:t>
      </w:r>
      <w:r w:rsidRPr="00AC469E">
        <w:t>many</w:t>
      </w:r>
      <w:r w:rsidRPr="00AC469E">
        <w:rPr>
          <w:spacing w:val="-4"/>
        </w:rPr>
        <w:t xml:space="preserve"> </w:t>
      </w:r>
      <w:r w:rsidRPr="00AC469E">
        <w:t>degrees</w:t>
      </w:r>
      <w:r w:rsidRPr="00AC469E">
        <w:rPr>
          <w:spacing w:val="-5"/>
        </w:rPr>
        <w:t xml:space="preserve"> </w:t>
      </w:r>
      <w:r w:rsidRPr="00AC469E">
        <w:t>of</w:t>
      </w:r>
      <w:r w:rsidRPr="00AC469E">
        <w:rPr>
          <w:spacing w:val="-4"/>
        </w:rPr>
        <w:t xml:space="preserve"> </w:t>
      </w:r>
      <w:r w:rsidRPr="00AC469E">
        <w:t>freedom</w:t>
      </w:r>
      <w:r w:rsidRPr="00AC469E">
        <w:rPr>
          <w:spacing w:val="-4"/>
        </w:rPr>
        <w:t xml:space="preserve"> </w:t>
      </w:r>
      <w:r w:rsidRPr="00AC469E">
        <w:t>the</w:t>
      </w:r>
      <w:r w:rsidRPr="00AC469E">
        <w:rPr>
          <w:spacing w:val="42"/>
        </w:rPr>
        <w:t xml:space="preserve"> </w:t>
      </w:r>
      <w:r w:rsidRPr="00AC469E">
        <w:rPr>
          <w:color w:val="000000"/>
        </w:rPr>
        <w:t>chi-square</w:t>
      </w:r>
      <w:r w:rsidRPr="00AC469E">
        <w:rPr>
          <w:color w:val="000000"/>
          <w:spacing w:val="-2"/>
        </w:rPr>
        <w:t xml:space="preserve"> </w:t>
      </w:r>
      <w:r w:rsidRPr="00AC469E">
        <w:rPr>
          <w:color w:val="000000"/>
        </w:rPr>
        <w:t>distribution</w:t>
      </w:r>
      <w:r w:rsidRPr="00AC469E">
        <w:rPr>
          <w:color w:val="000000"/>
          <w:spacing w:val="39"/>
        </w:rPr>
        <w:t xml:space="preserve"> </w:t>
      </w:r>
      <w:r w:rsidRPr="00AC469E">
        <w:rPr>
          <w:color w:val="000000"/>
        </w:rPr>
        <w:t>is</w:t>
      </w:r>
      <w:r w:rsidRPr="00AC469E">
        <w:rPr>
          <w:color w:val="000000"/>
          <w:spacing w:val="-2"/>
        </w:rPr>
        <w:t xml:space="preserve"> </w:t>
      </w:r>
      <w:r w:rsidRPr="00AC469E">
        <w:rPr>
          <w:color w:val="000000"/>
        </w:rPr>
        <w:t>less</w:t>
      </w:r>
      <w:r w:rsidRPr="00AC469E">
        <w:rPr>
          <w:color w:val="000000"/>
          <w:spacing w:val="-3"/>
        </w:rPr>
        <w:t xml:space="preserve"> </w:t>
      </w:r>
      <w:r w:rsidRPr="00AC469E">
        <w:rPr>
          <w:color w:val="000000"/>
          <w:spacing w:val="-2"/>
        </w:rPr>
        <w:t>skewed:</w:t>
      </w:r>
    </w:p>
    <w:p w:rsidR="00162786" w:rsidRPr="00AC469E" w:rsidRDefault="004707D9">
      <w:pPr>
        <w:pStyle w:val="Prrafodelista"/>
        <w:numPr>
          <w:ilvl w:val="1"/>
          <w:numId w:val="1"/>
        </w:numPr>
        <w:tabs>
          <w:tab w:val="left" w:pos="792"/>
        </w:tabs>
        <w:spacing w:before="28"/>
        <w:ind w:left="792" w:hanging="310"/>
      </w:pPr>
      <w:r w:rsidRPr="00AC469E">
        <w:t>10</w:t>
      </w:r>
      <w:r w:rsidR="000710BA" w:rsidRPr="00AC469E">
        <w:t xml:space="preserve">  </w:t>
      </w:r>
      <w:r w:rsidR="00FB3D08">
        <w:t xml:space="preserve">   </w:t>
      </w:r>
      <w:r w:rsidR="000710BA" w:rsidRPr="00AC469E">
        <w:t xml:space="preserve">     </w:t>
      </w:r>
      <w:r w:rsidRPr="00AC469E">
        <w:rPr>
          <w:spacing w:val="-4"/>
        </w:rPr>
        <w:t xml:space="preserve"> </w:t>
      </w:r>
      <w:r w:rsidRPr="00AC469E">
        <w:t>[B]</w:t>
      </w:r>
      <w:r w:rsidRPr="00AC469E">
        <w:rPr>
          <w:spacing w:val="-2"/>
        </w:rPr>
        <w:t xml:space="preserve"> </w:t>
      </w:r>
      <w:r w:rsidRPr="00AC469E">
        <w:rPr>
          <w:color w:val="000000"/>
        </w:rPr>
        <w:t>20</w:t>
      </w:r>
      <w:r w:rsidRPr="00AC469E">
        <w:rPr>
          <w:color w:val="000000"/>
          <w:spacing w:val="-1"/>
        </w:rPr>
        <w:t xml:space="preserve"> </w:t>
      </w:r>
      <w:r w:rsidR="000710BA" w:rsidRPr="00AC469E">
        <w:rPr>
          <w:color w:val="000000"/>
          <w:spacing w:val="-1"/>
        </w:rPr>
        <w:t xml:space="preserve"> </w:t>
      </w:r>
      <w:r w:rsidR="00FB3D08">
        <w:rPr>
          <w:color w:val="000000"/>
          <w:spacing w:val="-1"/>
        </w:rPr>
        <w:t xml:space="preserve">    </w:t>
      </w:r>
      <w:r w:rsidR="000710BA" w:rsidRPr="00AC469E">
        <w:rPr>
          <w:color w:val="000000"/>
          <w:spacing w:val="-1"/>
        </w:rPr>
        <w:t xml:space="preserve">      </w:t>
      </w:r>
      <w:r w:rsidR="0060288C">
        <w:rPr>
          <w:color w:val="000000"/>
          <w:spacing w:val="-1"/>
        </w:rPr>
        <w:t xml:space="preserve"> </w:t>
      </w:r>
      <w:r w:rsidR="000710BA" w:rsidRPr="00AC469E">
        <w:rPr>
          <w:color w:val="000000"/>
          <w:spacing w:val="-1"/>
        </w:rPr>
        <w:t xml:space="preserve"> </w:t>
      </w:r>
      <w:r w:rsidRPr="00AC469E">
        <w:rPr>
          <w:color w:val="000000"/>
        </w:rPr>
        <w:t>[C]</w:t>
      </w:r>
      <w:r w:rsidRPr="00AC469E">
        <w:rPr>
          <w:color w:val="000000"/>
          <w:spacing w:val="-3"/>
        </w:rPr>
        <w:t xml:space="preserve"> </w:t>
      </w:r>
      <w:r w:rsidRPr="00AC469E">
        <w:rPr>
          <w:color w:val="000000"/>
          <w:spacing w:val="-10"/>
        </w:rPr>
        <w:t>1</w:t>
      </w:r>
    </w:p>
    <w:p w:rsidR="00162786" w:rsidRPr="00AC469E" w:rsidRDefault="004707D9">
      <w:pPr>
        <w:pStyle w:val="Prrafodelista"/>
        <w:numPr>
          <w:ilvl w:val="0"/>
          <w:numId w:val="1"/>
        </w:numPr>
        <w:tabs>
          <w:tab w:val="left" w:pos="480"/>
        </w:tabs>
        <w:spacing w:before="241" w:line="312" w:lineRule="exact"/>
        <w:ind w:left="480" w:hanging="423"/>
        <w:rPr>
          <w:b/>
          <w:sz w:val="26"/>
        </w:rPr>
      </w:pPr>
      <w:r w:rsidRPr="00AC469E">
        <w:rPr>
          <w:color w:val="000000"/>
        </w:rPr>
        <w:t>Which</w:t>
      </w:r>
      <w:r w:rsidRPr="00AC469E">
        <w:rPr>
          <w:color w:val="000000"/>
          <w:spacing w:val="-6"/>
        </w:rPr>
        <w:t xml:space="preserve"> </w:t>
      </w:r>
      <w:r w:rsidRPr="00AC469E">
        <w:rPr>
          <w:color w:val="000000"/>
        </w:rPr>
        <w:t>of</w:t>
      </w:r>
      <w:r w:rsidRPr="00AC469E">
        <w:rPr>
          <w:color w:val="000000"/>
          <w:spacing w:val="-6"/>
        </w:rPr>
        <w:t xml:space="preserve"> </w:t>
      </w:r>
      <w:r w:rsidRPr="00AC469E">
        <w:rPr>
          <w:color w:val="000000"/>
        </w:rPr>
        <w:t>the</w:t>
      </w:r>
      <w:r w:rsidRPr="00AC469E">
        <w:rPr>
          <w:color w:val="000000"/>
          <w:spacing w:val="-3"/>
        </w:rPr>
        <w:t xml:space="preserve"> </w:t>
      </w:r>
      <w:r w:rsidRPr="00AC469E">
        <w:rPr>
          <w:color w:val="000000"/>
        </w:rPr>
        <w:t>following</w:t>
      </w:r>
      <w:r w:rsidRPr="00AC469E">
        <w:rPr>
          <w:color w:val="000000"/>
          <w:spacing w:val="-5"/>
        </w:rPr>
        <w:t xml:space="preserve"> </w:t>
      </w:r>
      <w:r w:rsidRPr="00AC469E">
        <w:rPr>
          <w:color w:val="000000"/>
        </w:rPr>
        <w:t>distributions</w:t>
      </w:r>
      <w:r w:rsidRPr="00AC469E">
        <w:rPr>
          <w:color w:val="000000"/>
          <w:spacing w:val="-1"/>
        </w:rPr>
        <w:t xml:space="preserve"> </w:t>
      </w:r>
      <w:r w:rsidRPr="00AC469E">
        <w:rPr>
          <w:color w:val="000000"/>
        </w:rPr>
        <w:t>results</w:t>
      </w:r>
      <w:r w:rsidRPr="00AC469E">
        <w:rPr>
          <w:color w:val="000000"/>
          <w:spacing w:val="-3"/>
        </w:rPr>
        <w:t xml:space="preserve"> </w:t>
      </w:r>
      <w:r w:rsidRPr="00AC469E">
        <w:rPr>
          <w:color w:val="000000"/>
        </w:rPr>
        <w:t>from</w:t>
      </w:r>
      <w:r w:rsidRPr="00AC469E">
        <w:rPr>
          <w:color w:val="000000"/>
          <w:spacing w:val="-5"/>
        </w:rPr>
        <w:t xml:space="preserve"> </w:t>
      </w:r>
      <w:r w:rsidRPr="00AC469E">
        <w:rPr>
          <w:color w:val="000000"/>
        </w:rPr>
        <w:t>the</w:t>
      </w:r>
      <w:r w:rsidRPr="00AC469E">
        <w:rPr>
          <w:color w:val="000000"/>
          <w:spacing w:val="-4"/>
        </w:rPr>
        <w:t xml:space="preserve"> </w:t>
      </w:r>
      <w:r w:rsidRPr="00AC469E">
        <w:rPr>
          <w:color w:val="000000"/>
        </w:rPr>
        <w:t>division</w:t>
      </w:r>
      <w:r w:rsidRPr="00AC469E">
        <w:rPr>
          <w:color w:val="000000"/>
          <w:spacing w:val="-6"/>
        </w:rPr>
        <w:t xml:space="preserve"> </w:t>
      </w:r>
      <w:r w:rsidRPr="00AC469E">
        <w:rPr>
          <w:color w:val="000000"/>
        </w:rPr>
        <w:t>of</w:t>
      </w:r>
      <w:r w:rsidRPr="00AC469E">
        <w:rPr>
          <w:color w:val="000000"/>
          <w:spacing w:val="-5"/>
        </w:rPr>
        <w:t xml:space="preserve"> </w:t>
      </w:r>
      <w:r w:rsidRPr="00AC469E">
        <w:rPr>
          <w:color w:val="000000"/>
        </w:rPr>
        <w:t>two</w:t>
      </w:r>
      <w:r w:rsidRPr="00AC469E">
        <w:rPr>
          <w:color w:val="000000"/>
          <w:spacing w:val="-4"/>
        </w:rPr>
        <w:t xml:space="preserve"> </w:t>
      </w:r>
      <w:r w:rsidRPr="00AC469E">
        <w:rPr>
          <w:color w:val="000000"/>
        </w:rPr>
        <w:t>values from</w:t>
      </w:r>
      <w:r w:rsidRPr="00AC469E">
        <w:rPr>
          <w:color w:val="000000"/>
          <w:spacing w:val="-2"/>
        </w:rPr>
        <w:t xml:space="preserve"> </w:t>
      </w:r>
      <w:r w:rsidRPr="00AC469E">
        <w:rPr>
          <w:color w:val="000000"/>
        </w:rPr>
        <w:t>another</w:t>
      </w:r>
      <w:r w:rsidRPr="00AC469E">
        <w:rPr>
          <w:color w:val="000000"/>
          <w:spacing w:val="-3"/>
        </w:rPr>
        <w:t xml:space="preserve"> </w:t>
      </w:r>
      <w:r w:rsidRPr="00AC469E">
        <w:rPr>
          <w:color w:val="000000"/>
          <w:spacing w:val="-2"/>
        </w:rPr>
        <w:t>distribution?</w:t>
      </w:r>
    </w:p>
    <w:p w:rsidR="00162786" w:rsidRPr="0060288C" w:rsidRDefault="004707D9">
      <w:pPr>
        <w:pStyle w:val="Prrafodelista"/>
        <w:numPr>
          <w:ilvl w:val="1"/>
          <w:numId w:val="1"/>
        </w:numPr>
        <w:tabs>
          <w:tab w:val="left" w:pos="792"/>
        </w:tabs>
        <w:spacing w:before="0" w:line="264" w:lineRule="exact"/>
        <w:ind w:left="792" w:hanging="310"/>
      </w:pPr>
      <w:r w:rsidRPr="0060288C">
        <w:t>chi-square</w:t>
      </w:r>
      <w:r w:rsidRPr="0060288C">
        <w:rPr>
          <w:spacing w:val="-4"/>
        </w:rPr>
        <w:t xml:space="preserve"> </w:t>
      </w:r>
      <w:r w:rsidR="000710BA" w:rsidRPr="0060288C">
        <w:rPr>
          <w:spacing w:val="-4"/>
        </w:rPr>
        <w:t xml:space="preserve">      </w:t>
      </w:r>
      <w:r w:rsidRPr="0060288C">
        <w:t>[B]</w:t>
      </w:r>
      <w:r w:rsidRPr="0060288C">
        <w:rPr>
          <w:spacing w:val="-4"/>
        </w:rPr>
        <w:t xml:space="preserve"> </w:t>
      </w:r>
      <w:r w:rsidRPr="0060288C">
        <w:t>Student's</w:t>
      </w:r>
      <w:r w:rsidRPr="0060288C">
        <w:rPr>
          <w:spacing w:val="-4"/>
        </w:rPr>
        <w:t xml:space="preserve"> </w:t>
      </w:r>
      <w:r w:rsidRPr="0060288C">
        <w:t>t</w:t>
      </w:r>
      <w:r w:rsidRPr="0060288C">
        <w:rPr>
          <w:spacing w:val="-4"/>
        </w:rPr>
        <w:t xml:space="preserve"> </w:t>
      </w:r>
      <w:r w:rsidR="000710BA" w:rsidRPr="0060288C">
        <w:rPr>
          <w:spacing w:val="-4"/>
        </w:rPr>
        <w:t xml:space="preserve">       </w:t>
      </w:r>
      <w:r w:rsidRPr="0060288C">
        <w:t>[C]</w:t>
      </w:r>
      <w:r w:rsidRPr="0060288C">
        <w:rPr>
          <w:spacing w:val="44"/>
        </w:rPr>
        <w:t xml:space="preserve"> </w:t>
      </w:r>
      <w:r w:rsidRPr="0060288C">
        <w:rPr>
          <w:color w:val="000000"/>
        </w:rPr>
        <w:t>Fisher's</w:t>
      </w:r>
      <w:r w:rsidRPr="0060288C">
        <w:rPr>
          <w:color w:val="000000"/>
          <w:spacing w:val="-6"/>
        </w:rPr>
        <w:t xml:space="preserve"> </w:t>
      </w:r>
      <w:r w:rsidRPr="0060288C">
        <w:rPr>
          <w:color w:val="000000"/>
          <w:spacing w:val="-10"/>
        </w:rPr>
        <w:t>F</w:t>
      </w:r>
    </w:p>
    <w:p w:rsidR="000710BA" w:rsidRPr="00AC469E" w:rsidRDefault="000710BA">
      <w:pPr>
        <w:pStyle w:val="Textoindependiente"/>
        <w:spacing w:before="3"/>
        <w:rPr>
          <w:b/>
          <w:i/>
        </w:rPr>
      </w:pPr>
    </w:p>
    <w:p w:rsidR="00162786" w:rsidRPr="00AC469E" w:rsidRDefault="00FB3D08" w:rsidP="00FB3D08">
      <w:pPr>
        <w:pStyle w:val="Prrafodelista"/>
        <w:numPr>
          <w:ilvl w:val="0"/>
          <w:numId w:val="1"/>
        </w:numPr>
        <w:tabs>
          <w:tab w:val="left" w:pos="411"/>
          <w:tab w:val="left" w:pos="415"/>
        </w:tabs>
        <w:spacing w:before="0" w:line="237" w:lineRule="auto"/>
        <w:ind w:right="331"/>
        <w:rPr>
          <w:b/>
          <w:sz w:val="26"/>
        </w:rPr>
      </w:pPr>
      <w:r w:rsidRPr="00FB3D08">
        <w:rPr>
          <w:color w:val="000000"/>
        </w:rPr>
        <w:t xml:space="preserve">In the course </w:t>
      </w:r>
      <w:r w:rsidRPr="00FB3D08">
        <w:rPr>
          <w:i/>
          <w:color w:val="000000"/>
        </w:rPr>
        <w:t>Quark Architecture Designs and Universal Quantum Microstructures</w:t>
      </w:r>
      <w:r w:rsidRPr="00FB3D08">
        <w:rPr>
          <w:color w:val="000000"/>
        </w:rPr>
        <w:t>, there are only four students (Jose, Maria, Laura, and Rosa). Instead of providing their raw</w:t>
      </w:r>
      <w:r>
        <w:rPr>
          <w:color w:val="000000"/>
        </w:rPr>
        <w:t xml:space="preserve"> (direct)</w:t>
      </w:r>
      <w:r w:rsidRPr="00FB3D08">
        <w:rPr>
          <w:color w:val="000000"/>
        </w:rPr>
        <w:t xml:space="preserve"> exam scores, the teacher shared the following information: the group’s mean score </w:t>
      </w:r>
      <w:r>
        <w:rPr>
          <w:color w:val="000000"/>
        </w:rPr>
        <w:t>is</w:t>
      </w:r>
      <w:r w:rsidRPr="00FB3D08">
        <w:rPr>
          <w:color w:val="000000"/>
        </w:rPr>
        <w:t xml:space="preserve"> 6, the standard deviation </w:t>
      </w:r>
      <w:r>
        <w:rPr>
          <w:color w:val="000000"/>
        </w:rPr>
        <w:t>is</w:t>
      </w:r>
      <w:r w:rsidRPr="00FB3D08">
        <w:rPr>
          <w:color w:val="000000"/>
        </w:rPr>
        <w:t xml:space="preserve"> 1, and their z-scores are as follows: Jose has 0.2, Maria has -1, </w:t>
      </w:r>
      <w:r>
        <w:rPr>
          <w:color w:val="000000"/>
        </w:rPr>
        <w:t>Laura has 2, and unfortunately,</w:t>
      </w:r>
      <w:r w:rsidRPr="00FB3D08">
        <w:rPr>
          <w:color w:val="000000"/>
        </w:rPr>
        <w:t xml:space="preserve"> Rosa's z-score </w:t>
      </w:r>
      <w:r>
        <w:rPr>
          <w:color w:val="000000"/>
        </w:rPr>
        <w:t>could not be seen</w:t>
      </w:r>
      <w:r w:rsidRPr="00FB3D08">
        <w:rPr>
          <w:color w:val="000000"/>
        </w:rPr>
        <w:t xml:space="preserve"> due to a printer error. Can Rosa's z-score be determined?</w:t>
      </w:r>
    </w:p>
    <w:p w:rsidR="00162786" w:rsidRPr="00AC469E" w:rsidRDefault="004707D9">
      <w:pPr>
        <w:pStyle w:val="Prrafodelista"/>
        <w:numPr>
          <w:ilvl w:val="1"/>
          <w:numId w:val="1"/>
        </w:numPr>
        <w:tabs>
          <w:tab w:val="left" w:pos="725"/>
          <w:tab w:val="left" w:pos="4255"/>
        </w:tabs>
        <w:spacing w:before="0" w:line="268" w:lineRule="exact"/>
        <w:ind w:left="725" w:hanging="310"/>
      </w:pPr>
      <w:r w:rsidRPr="00AC469E">
        <w:rPr>
          <w:color w:val="000000"/>
        </w:rPr>
        <w:t>Yes,</w:t>
      </w:r>
      <w:r w:rsidRPr="00AC469E">
        <w:rPr>
          <w:color w:val="000000"/>
          <w:spacing w:val="-4"/>
        </w:rPr>
        <w:t xml:space="preserve"> </w:t>
      </w:r>
      <w:r w:rsidRPr="00AC469E">
        <w:rPr>
          <w:color w:val="000000"/>
        </w:rPr>
        <w:t>it</w:t>
      </w:r>
      <w:r w:rsidRPr="00AC469E">
        <w:rPr>
          <w:color w:val="000000"/>
          <w:spacing w:val="-2"/>
        </w:rPr>
        <w:t xml:space="preserve"> </w:t>
      </w:r>
      <w:r w:rsidRPr="00AC469E">
        <w:rPr>
          <w:color w:val="000000"/>
        </w:rPr>
        <w:t>is</w:t>
      </w:r>
      <w:r w:rsidRPr="00AC469E">
        <w:rPr>
          <w:color w:val="000000"/>
          <w:spacing w:val="-1"/>
        </w:rPr>
        <w:t xml:space="preserve"> </w:t>
      </w:r>
      <w:r w:rsidRPr="00AC469E">
        <w:rPr>
          <w:color w:val="000000"/>
        </w:rPr>
        <w:t>-1.2</w:t>
      </w:r>
      <w:r w:rsidRPr="00AC469E">
        <w:rPr>
          <w:color w:val="000000"/>
          <w:spacing w:val="-1"/>
        </w:rPr>
        <w:t xml:space="preserve"> </w:t>
      </w:r>
      <w:r w:rsidR="000710BA" w:rsidRPr="00AC469E">
        <w:rPr>
          <w:color w:val="000000"/>
          <w:spacing w:val="-1"/>
        </w:rPr>
        <w:t xml:space="preserve">         </w:t>
      </w:r>
      <w:r w:rsidRPr="00AC469E">
        <w:rPr>
          <w:color w:val="000000"/>
        </w:rPr>
        <w:t>[B]</w:t>
      </w:r>
      <w:r w:rsidRPr="00AC469E">
        <w:rPr>
          <w:color w:val="000000"/>
          <w:spacing w:val="-4"/>
        </w:rPr>
        <w:t xml:space="preserve"> </w:t>
      </w:r>
      <w:r w:rsidRPr="00AC469E">
        <w:rPr>
          <w:color w:val="000000"/>
        </w:rPr>
        <w:t>Yes,</w:t>
      </w:r>
      <w:r w:rsidRPr="00AC469E">
        <w:rPr>
          <w:color w:val="000000"/>
          <w:spacing w:val="-4"/>
        </w:rPr>
        <w:t xml:space="preserve"> </w:t>
      </w:r>
      <w:r w:rsidRPr="00AC469E">
        <w:rPr>
          <w:color w:val="000000"/>
        </w:rPr>
        <w:t>it</w:t>
      </w:r>
      <w:r w:rsidRPr="00AC469E">
        <w:rPr>
          <w:color w:val="000000"/>
          <w:spacing w:val="-1"/>
        </w:rPr>
        <w:t xml:space="preserve"> </w:t>
      </w:r>
      <w:r w:rsidRPr="00AC469E">
        <w:rPr>
          <w:color w:val="000000"/>
        </w:rPr>
        <w:t>is -</w:t>
      </w:r>
      <w:r w:rsidRPr="00AC469E">
        <w:rPr>
          <w:color w:val="000000"/>
          <w:spacing w:val="-5"/>
        </w:rPr>
        <w:t>1.8</w:t>
      </w:r>
      <w:r w:rsidRPr="00AC469E">
        <w:rPr>
          <w:color w:val="000000"/>
        </w:rPr>
        <w:tab/>
        <w:t>[C]</w:t>
      </w:r>
      <w:r w:rsidRPr="00AC469E">
        <w:rPr>
          <w:color w:val="000000"/>
          <w:spacing w:val="45"/>
        </w:rPr>
        <w:t xml:space="preserve"> </w:t>
      </w:r>
      <w:r w:rsidR="00FB3D08">
        <w:rPr>
          <w:color w:val="000000"/>
        </w:rPr>
        <w:t>No, it</w:t>
      </w:r>
      <w:r w:rsidRPr="00AC469E">
        <w:rPr>
          <w:color w:val="000000"/>
          <w:spacing w:val="-2"/>
        </w:rPr>
        <w:t xml:space="preserve"> </w:t>
      </w:r>
      <w:r w:rsidRPr="00AC469E">
        <w:rPr>
          <w:color w:val="000000"/>
        </w:rPr>
        <w:t>is</w:t>
      </w:r>
      <w:r w:rsidRPr="00AC469E">
        <w:rPr>
          <w:color w:val="000000"/>
          <w:spacing w:val="-2"/>
        </w:rPr>
        <w:t xml:space="preserve"> </w:t>
      </w:r>
      <w:r w:rsidRPr="00AC469E">
        <w:rPr>
          <w:color w:val="000000"/>
        </w:rPr>
        <w:t>not</w:t>
      </w:r>
      <w:r w:rsidRPr="00AC469E">
        <w:rPr>
          <w:color w:val="000000"/>
          <w:spacing w:val="-3"/>
        </w:rPr>
        <w:t xml:space="preserve"> </w:t>
      </w:r>
      <w:r w:rsidRPr="00AC469E">
        <w:rPr>
          <w:color w:val="000000"/>
        </w:rPr>
        <w:t>possible</w:t>
      </w:r>
      <w:r w:rsidRPr="00AC469E">
        <w:rPr>
          <w:color w:val="000000"/>
          <w:spacing w:val="-4"/>
        </w:rPr>
        <w:t xml:space="preserve"> </w:t>
      </w:r>
      <w:r w:rsidRPr="00AC469E">
        <w:rPr>
          <w:color w:val="000000"/>
        </w:rPr>
        <w:t>to</w:t>
      </w:r>
      <w:r w:rsidRPr="00AC469E">
        <w:rPr>
          <w:color w:val="000000"/>
          <w:spacing w:val="-3"/>
        </w:rPr>
        <w:t xml:space="preserve"> </w:t>
      </w:r>
      <w:r w:rsidRPr="00AC469E">
        <w:rPr>
          <w:color w:val="000000"/>
        </w:rPr>
        <w:t>know</w:t>
      </w:r>
      <w:r w:rsidRPr="00AC469E">
        <w:rPr>
          <w:color w:val="000000"/>
          <w:spacing w:val="-4"/>
        </w:rPr>
        <w:t xml:space="preserve"> </w:t>
      </w:r>
      <w:r w:rsidR="00FB3D08">
        <w:rPr>
          <w:color w:val="000000"/>
        </w:rPr>
        <w:t>her score.</w:t>
      </w:r>
    </w:p>
    <w:p w:rsidR="00162786" w:rsidRPr="00AC469E" w:rsidRDefault="00162786">
      <w:pPr>
        <w:pStyle w:val="Textoindependiente"/>
        <w:spacing w:before="1"/>
      </w:pPr>
    </w:p>
    <w:p w:rsidR="00162786" w:rsidRPr="00AC469E" w:rsidRDefault="004707D9">
      <w:pPr>
        <w:pStyle w:val="Prrafodelista"/>
        <w:numPr>
          <w:ilvl w:val="0"/>
          <w:numId w:val="1"/>
        </w:numPr>
        <w:tabs>
          <w:tab w:val="left" w:pos="479"/>
          <w:tab w:val="left" w:pos="482"/>
        </w:tabs>
        <w:spacing w:before="0" w:line="264" w:lineRule="auto"/>
        <w:ind w:left="482" w:right="335" w:hanging="426"/>
        <w:rPr>
          <w:b/>
          <w:sz w:val="26"/>
        </w:rPr>
      </w:pPr>
      <w:r w:rsidRPr="00AC469E">
        <w:rPr>
          <w:color w:val="000000"/>
        </w:rPr>
        <w:t>We</w:t>
      </w:r>
      <w:r w:rsidRPr="00AC469E">
        <w:rPr>
          <w:color w:val="000000"/>
          <w:spacing w:val="-1"/>
        </w:rPr>
        <w:t xml:space="preserve"> </w:t>
      </w:r>
      <w:r w:rsidRPr="00AC469E">
        <w:rPr>
          <w:color w:val="000000"/>
        </w:rPr>
        <w:t>have</w:t>
      </w:r>
      <w:r w:rsidRPr="00AC469E">
        <w:rPr>
          <w:color w:val="000000"/>
          <w:spacing w:val="-1"/>
        </w:rPr>
        <w:t xml:space="preserve"> </w:t>
      </w:r>
      <w:r w:rsidRPr="00AC469E">
        <w:rPr>
          <w:color w:val="000000"/>
        </w:rPr>
        <w:t>a</w:t>
      </w:r>
      <w:r w:rsidRPr="00AC469E">
        <w:rPr>
          <w:color w:val="000000"/>
          <w:spacing w:val="-4"/>
        </w:rPr>
        <w:t xml:space="preserve"> </w:t>
      </w:r>
      <w:r w:rsidRPr="00AC469E">
        <w:rPr>
          <w:color w:val="000000"/>
        </w:rPr>
        <w:t>game</w:t>
      </w:r>
      <w:r w:rsidRPr="00AC469E">
        <w:rPr>
          <w:color w:val="000000"/>
          <w:spacing w:val="-1"/>
        </w:rPr>
        <w:t xml:space="preserve"> </w:t>
      </w:r>
      <w:r w:rsidRPr="00AC469E">
        <w:rPr>
          <w:color w:val="000000"/>
        </w:rPr>
        <w:t>in</w:t>
      </w:r>
      <w:r w:rsidRPr="00AC469E">
        <w:rPr>
          <w:color w:val="000000"/>
          <w:spacing w:val="-5"/>
        </w:rPr>
        <w:t xml:space="preserve"> </w:t>
      </w:r>
      <w:r w:rsidRPr="00AC469E">
        <w:rPr>
          <w:color w:val="000000"/>
        </w:rPr>
        <w:t>which</w:t>
      </w:r>
      <w:r w:rsidRPr="00AC469E">
        <w:rPr>
          <w:color w:val="000000"/>
          <w:spacing w:val="-5"/>
        </w:rPr>
        <w:t xml:space="preserve"> </w:t>
      </w:r>
      <w:r w:rsidRPr="00AC469E">
        <w:rPr>
          <w:color w:val="000000"/>
        </w:rPr>
        <w:t>we</w:t>
      </w:r>
      <w:r w:rsidRPr="00AC469E">
        <w:rPr>
          <w:color w:val="000000"/>
          <w:spacing w:val="-1"/>
        </w:rPr>
        <w:t xml:space="preserve"> </w:t>
      </w:r>
      <w:r w:rsidRPr="00AC469E">
        <w:rPr>
          <w:color w:val="000000"/>
        </w:rPr>
        <w:t>toss</w:t>
      </w:r>
      <w:r w:rsidRPr="00AC469E">
        <w:rPr>
          <w:color w:val="000000"/>
          <w:spacing w:val="-4"/>
        </w:rPr>
        <w:t xml:space="preserve"> </w:t>
      </w:r>
      <w:r w:rsidRPr="00AC469E">
        <w:rPr>
          <w:color w:val="000000"/>
        </w:rPr>
        <w:t>two</w:t>
      </w:r>
      <w:r w:rsidRPr="00AC469E">
        <w:rPr>
          <w:color w:val="000000"/>
          <w:spacing w:val="-2"/>
        </w:rPr>
        <w:t xml:space="preserve"> </w:t>
      </w:r>
      <w:r w:rsidRPr="00AC469E">
        <w:rPr>
          <w:color w:val="000000"/>
        </w:rPr>
        <w:t>coins</w:t>
      </w:r>
      <w:r w:rsidRPr="00AC469E">
        <w:rPr>
          <w:color w:val="000000"/>
          <w:spacing w:val="-3"/>
        </w:rPr>
        <w:t xml:space="preserve"> </w:t>
      </w:r>
      <w:r w:rsidRPr="00AC469E">
        <w:rPr>
          <w:color w:val="000000"/>
        </w:rPr>
        <w:t>(balanced) simultaneously.</w:t>
      </w:r>
      <w:r w:rsidRPr="00AC469E">
        <w:rPr>
          <w:color w:val="000000"/>
          <w:spacing w:val="-1"/>
        </w:rPr>
        <w:t xml:space="preserve"> </w:t>
      </w:r>
      <w:r w:rsidRPr="00AC469E">
        <w:rPr>
          <w:color w:val="000000"/>
        </w:rPr>
        <w:t>For</w:t>
      </w:r>
      <w:r w:rsidRPr="00AC469E">
        <w:rPr>
          <w:color w:val="000000"/>
          <w:spacing w:val="-4"/>
        </w:rPr>
        <w:t xml:space="preserve"> </w:t>
      </w:r>
      <w:r w:rsidRPr="00AC469E">
        <w:rPr>
          <w:color w:val="000000"/>
        </w:rPr>
        <w:t>participating</w:t>
      </w:r>
      <w:r w:rsidRPr="00AC469E">
        <w:rPr>
          <w:color w:val="000000"/>
          <w:spacing w:val="-2"/>
        </w:rPr>
        <w:t xml:space="preserve"> </w:t>
      </w:r>
      <w:r w:rsidRPr="00AC469E">
        <w:rPr>
          <w:color w:val="000000"/>
        </w:rPr>
        <w:t>each</w:t>
      </w:r>
      <w:r w:rsidRPr="00AC469E">
        <w:rPr>
          <w:color w:val="000000"/>
          <w:spacing w:val="-2"/>
        </w:rPr>
        <w:t xml:space="preserve"> </w:t>
      </w:r>
      <w:r w:rsidR="000710BA" w:rsidRPr="00AC469E">
        <w:rPr>
          <w:color w:val="000000"/>
        </w:rPr>
        <w:t>time,</w:t>
      </w:r>
      <w:r w:rsidRPr="00AC469E">
        <w:rPr>
          <w:color w:val="000000"/>
        </w:rPr>
        <w:t xml:space="preserve"> we</w:t>
      </w:r>
      <w:r w:rsidRPr="00AC469E">
        <w:rPr>
          <w:color w:val="000000"/>
          <w:spacing w:val="-1"/>
        </w:rPr>
        <w:t xml:space="preserve"> </w:t>
      </w:r>
      <w:r w:rsidRPr="00AC469E">
        <w:rPr>
          <w:color w:val="000000"/>
        </w:rPr>
        <w:t>pay</w:t>
      </w:r>
      <w:r w:rsidRPr="00AC469E">
        <w:rPr>
          <w:color w:val="000000"/>
          <w:spacing w:val="-5"/>
        </w:rPr>
        <w:t xml:space="preserve"> </w:t>
      </w:r>
      <w:r w:rsidRPr="00AC469E">
        <w:rPr>
          <w:color w:val="000000"/>
        </w:rPr>
        <w:t>2 euros. If 2 heads come out, I get 8 euros, and otherwise we get nothing. Is it worth playing in the long run?</w:t>
      </w:r>
    </w:p>
    <w:p w:rsidR="00162786" w:rsidRPr="00AC469E" w:rsidRDefault="004707D9">
      <w:pPr>
        <w:pStyle w:val="Textoindependiente"/>
        <w:rPr>
          <w:sz w:val="10"/>
        </w:rPr>
      </w:pPr>
      <w:r w:rsidRPr="00AC469E">
        <w:rPr>
          <w:noProof/>
          <w:sz w:val="10"/>
          <w:lang w:val="es-ES" w:eastAsia="zh-CN"/>
        </w:rPr>
        <w:drawing>
          <wp:anchor distT="0" distB="0" distL="0" distR="0" simplePos="0" relativeHeight="251657728" behindDoc="1" locked="0" layoutInCell="1" allowOverlap="1">
            <wp:simplePos x="0" y="0"/>
            <wp:positionH relativeFrom="page">
              <wp:posOffset>845819</wp:posOffset>
            </wp:positionH>
            <wp:positionV relativeFrom="paragraph">
              <wp:posOffset>93100</wp:posOffset>
            </wp:positionV>
            <wp:extent cx="2162175" cy="25717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162175" cy="257175"/>
                    </a:xfrm>
                    <a:prstGeom prst="rect">
                      <a:avLst/>
                    </a:prstGeom>
                  </pic:spPr>
                </pic:pic>
              </a:graphicData>
            </a:graphic>
          </wp:anchor>
        </w:drawing>
      </w:r>
    </w:p>
    <w:p w:rsidR="00162786" w:rsidRPr="00AC469E" w:rsidRDefault="004707D9">
      <w:pPr>
        <w:pStyle w:val="Prrafodelista"/>
        <w:numPr>
          <w:ilvl w:val="1"/>
          <w:numId w:val="1"/>
        </w:numPr>
        <w:tabs>
          <w:tab w:val="left" w:pos="792"/>
        </w:tabs>
        <w:spacing w:before="100" w:line="276" w:lineRule="auto"/>
        <w:ind w:left="482" w:right="662" w:firstLine="0"/>
      </w:pPr>
      <w:r w:rsidRPr="00AC469E">
        <w:t>No,</w:t>
      </w:r>
      <w:r w:rsidRPr="00AC469E">
        <w:rPr>
          <w:spacing w:val="-1"/>
        </w:rPr>
        <w:t xml:space="preserve"> </w:t>
      </w:r>
      <w:r w:rsidRPr="00AC469E">
        <w:t>in</w:t>
      </w:r>
      <w:r w:rsidRPr="00AC469E">
        <w:rPr>
          <w:spacing w:val="-1"/>
        </w:rPr>
        <w:t xml:space="preserve"> </w:t>
      </w:r>
      <w:r w:rsidRPr="00AC469E">
        <w:t>the</w:t>
      </w:r>
      <w:r w:rsidRPr="00AC469E">
        <w:rPr>
          <w:spacing w:val="-4"/>
        </w:rPr>
        <w:t xml:space="preserve"> </w:t>
      </w:r>
      <w:r w:rsidRPr="00AC469E">
        <w:t>long</w:t>
      </w:r>
      <w:r w:rsidRPr="00AC469E">
        <w:rPr>
          <w:spacing w:val="-2"/>
        </w:rPr>
        <w:t xml:space="preserve"> </w:t>
      </w:r>
      <w:r w:rsidRPr="00AC469E">
        <w:t>run,</w:t>
      </w:r>
      <w:r w:rsidRPr="00AC469E">
        <w:rPr>
          <w:spacing w:val="-3"/>
        </w:rPr>
        <w:t xml:space="preserve"> </w:t>
      </w:r>
      <w:r w:rsidRPr="00AC469E">
        <w:t>on</w:t>
      </w:r>
      <w:r w:rsidRPr="00AC469E">
        <w:rPr>
          <w:spacing w:val="-4"/>
        </w:rPr>
        <w:t xml:space="preserve"> </w:t>
      </w:r>
      <w:r w:rsidRPr="00AC469E">
        <w:t>average</w:t>
      </w:r>
      <w:r w:rsidRPr="00AC469E">
        <w:rPr>
          <w:spacing w:val="-3"/>
        </w:rPr>
        <w:t xml:space="preserve"> </w:t>
      </w:r>
      <w:r w:rsidRPr="00AC469E">
        <w:t>I lose</w:t>
      </w:r>
      <w:r w:rsidRPr="00AC469E">
        <w:rPr>
          <w:spacing w:val="-3"/>
        </w:rPr>
        <w:t xml:space="preserve"> </w:t>
      </w:r>
      <w:r w:rsidRPr="00AC469E">
        <w:t>0.5</w:t>
      </w:r>
      <w:r w:rsidRPr="00AC469E">
        <w:rPr>
          <w:spacing w:val="-3"/>
        </w:rPr>
        <w:t xml:space="preserve"> </w:t>
      </w:r>
      <w:r w:rsidRPr="00AC469E">
        <w:t>euros</w:t>
      </w:r>
      <w:r w:rsidRPr="00AC469E">
        <w:rPr>
          <w:spacing w:val="-1"/>
        </w:rPr>
        <w:t xml:space="preserve"> </w:t>
      </w:r>
      <w:r w:rsidRPr="00AC469E">
        <w:t>per</w:t>
      </w:r>
      <w:r w:rsidRPr="00AC469E">
        <w:rPr>
          <w:spacing w:val="-1"/>
        </w:rPr>
        <w:t xml:space="preserve"> </w:t>
      </w:r>
      <w:r w:rsidRPr="00AC469E">
        <w:t>game</w:t>
      </w:r>
      <w:r w:rsidRPr="00AC469E">
        <w:rPr>
          <w:spacing w:val="-3"/>
        </w:rPr>
        <w:t xml:space="preserve"> </w:t>
      </w:r>
      <w:r w:rsidRPr="00AC469E">
        <w:t>[B]</w:t>
      </w:r>
      <w:r w:rsidRPr="00AC469E">
        <w:rPr>
          <w:spacing w:val="-2"/>
        </w:rPr>
        <w:t xml:space="preserve"> </w:t>
      </w:r>
      <w:r w:rsidRPr="00AC469E">
        <w:t>Yes, in</w:t>
      </w:r>
      <w:r w:rsidRPr="00AC469E">
        <w:rPr>
          <w:spacing w:val="-3"/>
        </w:rPr>
        <w:t xml:space="preserve"> </w:t>
      </w:r>
      <w:r w:rsidRPr="00AC469E">
        <w:t>the</w:t>
      </w:r>
      <w:r w:rsidRPr="00AC469E">
        <w:rPr>
          <w:spacing w:val="-1"/>
        </w:rPr>
        <w:t xml:space="preserve"> </w:t>
      </w:r>
      <w:r w:rsidRPr="00AC469E">
        <w:t>long</w:t>
      </w:r>
      <w:r w:rsidRPr="00AC469E">
        <w:rPr>
          <w:spacing w:val="-4"/>
        </w:rPr>
        <w:t xml:space="preserve"> </w:t>
      </w:r>
      <w:r w:rsidRPr="00AC469E">
        <w:t>run,</w:t>
      </w:r>
      <w:r w:rsidRPr="00AC469E">
        <w:rPr>
          <w:spacing w:val="-1"/>
        </w:rPr>
        <w:t xml:space="preserve"> </w:t>
      </w:r>
      <w:r w:rsidRPr="00AC469E">
        <w:t>on</w:t>
      </w:r>
      <w:r w:rsidRPr="00AC469E">
        <w:rPr>
          <w:spacing w:val="-2"/>
        </w:rPr>
        <w:t xml:space="preserve"> </w:t>
      </w:r>
      <w:r w:rsidRPr="00AC469E">
        <w:t>average</w:t>
      </w:r>
      <w:r w:rsidRPr="00AC469E">
        <w:rPr>
          <w:spacing w:val="-3"/>
        </w:rPr>
        <w:t xml:space="preserve"> </w:t>
      </w:r>
      <w:r w:rsidRPr="00AC469E">
        <w:t>I</w:t>
      </w:r>
      <w:r w:rsidRPr="00AC469E">
        <w:rPr>
          <w:spacing w:val="-1"/>
        </w:rPr>
        <w:t xml:space="preserve"> </w:t>
      </w:r>
      <w:r w:rsidRPr="00AC469E">
        <w:t>win</w:t>
      </w:r>
      <w:r w:rsidRPr="00AC469E">
        <w:rPr>
          <w:spacing w:val="-5"/>
        </w:rPr>
        <w:t xml:space="preserve"> </w:t>
      </w:r>
      <w:r w:rsidRPr="00AC469E">
        <w:t>0.5 euros per game [C] It depends on the person, because I neither win nor lose in the long run.</w:t>
      </w:r>
    </w:p>
    <w:p w:rsidR="00162786" w:rsidRPr="00AC469E" w:rsidRDefault="004707D9">
      <w:pPr>
        <w:pStyle w:val="Prrafodelista"/>
        <w:numPr>
          <w:ilvl w:val="0"/>
          <w:numId w:val="1"/>
        </w:numPr>
        <w:tabs>
          <w:tab w:val="left" w:pos="479"/>
          <w:tab w:val="left" w:pos="482"/>
        </w:tabs>
        <w:spacing w:before="201" w:line="261" w:lineRule="auto"/>
        <w:ind w:left="482" w:right="517" w:hanging="426"/>
        <w:rPr>
          <w:b/>
          <w:sz w:val="26"/>
        </w:rPr>
      </w:pPr>
      <w:r w:rsidRPr="00AC469E">
        <w:rPr>
          <w:color w:val="000000"/>
        </w:rPr>
        <w:t>Psychological</w:t>
      </w:r>
      <w:r w:rsidRPr="00AC469E">
        <w:rPr>
          <w:color w:val="000000"/>
          <w:spacing w:val="-5"/>
        </w:rPr>
        <w:t xml:space="preserve"> </w:t>
      </w:r>
      <w:r w:rsidRPr="00AC469E">
        <w:rPr>
          <w:color w:val="000000"/>
        </w:rPr>
        <w:t>variables</w:t>
      </w:r>
      <w:r w:rsidRPr="00AC469E">
        <w:rPr>
          <w:color w:val="000000"/>
          <w:spacing w:val="-4"/>
        </w:rPr>
        <w:t xml:space="preserve"> </w:t>
      </w:r>
      <w:r w:rsidRPr="00AC469E">
        <w:rPr>
          <w:color w:val="000000"/>
        </w:rPr>
        <w:t>such</w:t>
      </w:r>
      <w:r w:rsidRPr="00AC469E">
        <w:rPr>
          <w:color w:val="000000"/>
          <w:spacing w:val="-3"/>
        </w:rPr>
        <w:t xml:space="preserve"> </w:t>
      </w:r>
      <w:r w:rsidRPr="00AC469E">
        <w:rPr>
          <w:color w:val="000000"/>
        </w:rPr>
        <w:t>as</w:t>
      </w:r>
      <w:r w:rsidRPr="00AC469E">
        <w:rPr>
          <w:color w:val="000000"/>
          <w:spacing w:val="-2"/>
        </w:rPr>
        <w:t xml:space="preserve"> </w:t>
      </w:r>
      <w:r w:rsidRPr="00AC469E">
        <w:rPr>
          <w:color w:val="000000"/>
        </w:rPr>
        <w:t>intelligence,</w:t>
      </w:r>
      <w:r w:rsidRPr="00AC469E">
        <w:rPr>
          <w:color w:val="000000"/>
          <w:spacing w:val="-2"/>
        </w:rPr>
        <w:t xml:space="preserve"> </w:t>
      </w:r>
      <w:r w:rsidRPr="00AC469E">
        <w:rPr>
          <w:color w:val="000000"/>
        </w:rPr>
        <w:t>extroversion</w:t>
      </w:r>
      <w:r w:rsidRPr="00AC469E">
        <w:rPr>
          <w:color w:val="000000"/>
          <w:spacing w:val="-3"/>
        </w:rPr>
        <w:t xml:space="preserve"> </w:t>
      </w:r>
      <w:r w:rsidRPr="00AC469E">
        <w:rPr>
          <w:color w:val="000000"/>
        </w:rPr>
        <w:t>or</w:t>
      </w:r>
      <w:r w:rsidRPr="00AC469E">
        <w:rPr>
          <w:color w:val="000000"/>
          <w:spacing w:val="-5"/>
        </w:rPr>
        <w:t xml:space="preserve"> </w:t>
      </w:r>
      <w:r w:rsidRPr="00AC469E">
        <w:rPr>
          <w:color w:val="000000"/>
        </w:rPr>
        <w:t>neuroticism,</w:t>
      </w:r>
      <w:r w:rsidRPr="00AC469E">
        <w:rPr>
          <w:color w:val="000000"/>
          <w:spacing w:val="-2"/>
        </w:rPr>
        <w:t xml:space="preserve"> </w:t>
      </w:r>
      <w:r w:rsidRPr="00AC469E">
        <w:rPr>
          <w:color w:val="000000"/>
        </w:rPr>
        <w:t>in</w:t>
      </w:r>
      <w:r w:rsidRPr="00AC469E">
        <w:rPr>
          <w:color w:val="000000"/>
          <w:spacing w:val="-2"/>
        </w:rPr>
        <w:t xml:space="preserve"> </w:t>
      </w:r>
      <w:r w:rsidRPr="00AC469E">
        <w:rPr>
          <w:color w:val="000000"/>
        </w:rPr>
        <w:t>general,</w:t>
      </w:r>
      <w:r w:rsidRPr="00AC469E">
        <w:rPr>
          <w:color w:val="000000"/>
          <w:spacing w:val="-2"/>
        </w:rPr>
        <w:t xml:space="preserve"> </w:t>
      </w:r>
      <w:r w:rsidRPr="00AC469E">
        <w:rPr>
          <w:color w:val="000000"/>
        </w:rPr>
        <w:t>are assumed</w:t>
      </w:r>
      <w:r w:rsidRPr="00AC469E">
        <w:rPr>
          <w:color w:val="000000"/>
          <w:spacing w:val="-2"/>
        </w:rPr>
        <w:t xml:space="preserve"> </w:t>
      </w:r>
      <w:r w:rsidRPr="00AC469E">
        <w:rPr>
          <w:color w:val="000000"/>
        </w:rPr>
        <w:t>to</w:t>
      </w:r>
      <w:r w:rsidRPr="00AC469E">
        <w:rPr>
          <w:color w:val="000000"/>
          <w:spacing w:val="-1"/>
        </w:rPr>
        <w:t xml:space="preserve"> </w:t>
      </w:r>
      <w:r w:rsidRPr="00AC469E">
        <w:rPr>
          <w:color w:val="000000"/>
        </w:rPr>
        <w:t>follow approximately a distribution....:</w:t>
      </w:r>
    </w:p>
    <w:p w:rsidR="00162786" w:rsidRPr="00AC469E" w:rsidRDefault="004707D9">
      <w:pPr>
        <w:pStyle w:val="Prrafodelista"/>
        <w:numPr>
          <w:ilvl w:val="1"/>
          <w:numId w:val="1"/>
        </w:numPr>
        <w:tabs>
          <w:tab w:val="left" w:pos="792"/>
          <w:tab w:val="left" w:pos="4039"/>
        </w:tabs>
        <w:spacing w:before="16"/>
        <w:ind w:left="792" w:hanging="310"/>
      </w:pPr>
      <w:r w:rsidRPr="00AC469E">
        <w:rPr>
          <w:color w:val="000000"/>
        </w:rPr>
        <w:t>normal</w:t>
      </w:r>
      <w:r w:rsidRPr="00AC469E">
        <w:rPr>
          <w:color w:val="000000"/>
          <w:spacing w:val="-4"/>
        </w:rPr>
        <w:t xml:space="preserve"> </w:t>
      </w:r>
      <w:r w:rsidR="000710BA" w:rsidRPr="00AC469E">
        <w:rPr>
          <w:color w:val="000000"/>
          <w:spacing w:val="-4"/>
        </w:rPr>
        <w:t xml:space="preserve">                   </w:t>
      </w:r>
      <w:r w:rsidRPr="00AC469E">
        <w:rPr>
          <w:color w:val="000000"/>
        </w:rPr>
        <w:t>[B]</w:t>
      </w:r>
      <w:r w:rsidRPr="00AC469E">
        <w:rPr>
          <w:color w:val="000000"/>
          <w:spacing w:val="-1"/>
        </w:rPr>
        <w:t xml:space="preserve"> </w:t>
      </w:r>
      <w:r w:rsidRPr="00AC469E">
        <w:rPr>
          <w:color w:val="000000"/>
        </w:rPr>
        <w:t>binomial</w:t>
      </w:r>
      <w:r w:rsidRPr="00AC469E">
        <w:rPr>
          <w:color w:val="000000"/>
        </w:rPr>
        <w:tab/>
        <w:t>[C]</w:t>
      </w:r>
      <w:r w:rsidRPr="00AC469E">
        <w:rPr>
          <w:color w:val="000000"/>
          <w:spacing w:val="45"/>
        </w:rPr>
        <w:t xml:space="preserve"> </w:t>
      </w:r>
      <w:r w:rsidRPr="00AC469E">
        <w:rPr>
          <w:color w:val="000000"/>
          <w:spacing w:val="-2"/>
        </w:rPr>
        <w:t>uniform</w:t>
      </w:r>
    </w:p>
    <w:p w:rsidR="00162786" w:rsidRPr="00AC469E" w:rsidRDefault="004707D9">
      <w:pPr>
        <w:pStyle w:val="Prrafodelista"/>
        <w:numPr>
          <w:ilvl w:val="0"/>
          <w:numId w:val="1"/>
        </w:numPr>
        <w:tabs>
          <w:tab w:val="left" w:pos="415"/>
        </w:tabs>
        <w:spacing w:before="241"/>
        <w:ind w:left="415" w:hanging="358"/>
        <w:rPr>
          <w:b/>
          <w:sz w:val="26"/>
        </w:rPr>
      </w:pPr>
      <w:r w:rsidRPr="00AC469E">
        <w:rPr>
          <w:color w:val="000000"/>
        </w:rPr>
        <w:t>A</w:t>
      </w:r>
      <w:r w:rsidRPr="00AC469E">
        <w:rPr>
          <w:color w:val="000000"/>
          <w:spacing w:val="-3"/>
        </w:rPr>
        <w:t xml:space="preserve"> </w:t>
      </w:r>
      <w:r w:rsidRPr="00AC469E">
        <w:rPr>
          <w:color w:val="000000"/>
        </w:rPr>
        <w:t>value</w:t>
      </w:r>
      <w:r w:rsidRPr="00AC469E">
        <w:rPr>
          <w:color w:val="000000"/>
          <w:spacing w:val="-5"/>
        </w:rPr>
        <w:t xml:space="preserve"> </w:t>
      </w:r>
      <w:r w:rsidRPr="00AC469E">
        <w:rPr>
          <w:color w:val="000000"/>
        </w:rPr>
        <w:t>of</w:t>
      </w:r>
      <w:r w:rsidRPr="00AC469E">
        <w:rPr>
          <w:color w:val="000000"/>
          <w:spacing w:val="-3"/>
        </w:rPr>
        <w:t xml:space="preserve"> </w:t>
      </w:r>
      <w:r w:rsidRPr="00AC469E">
        <w:rPr>
          <w:color w:val="000000"/>
        </w:rPr>
        <w:t>F(x)</w:t>
      </w:r>
      <w:r w:rsidRPr="00AC469E">
        <w:rPr>
          <w:color w:val="000000"/>
          <w:spacing w:val="-3"/>
        </w:rPr>
        <w:t xml:space="preserve"> </w:t>
      </w:r>
      <w:r w:rsidRPr="00AC469E">
        <w:rPr>
          <w:color w:val="000000"/>
        </w:rPr>
        <w:t>in</w:t>
      </w:r>
      <w:r w:rsidRPr="00AC469E">
        <w:rPr>
          <w:color w:val="000000"/>
          <w:spacing w:val="-3"/>
        </w:rPr>
        <w:t xml:space="preserve"> </w:t>
      </w:r>
      <w:r w:rsidRPr="00AC469E">
        <w:rPr>
          <w:color w:val="000000"/>
        </w:rPr>
        <w:t>a</w:t>
      </w:r>
      <w:r w:rsidRPr="00AC469E">
        <w:rPr>
          <w:color w:val="000000"/>
          <w:spacing w:val="-6"/>
        </w:rPr>
        <w:t xml:space="preserve"> </w:t>
      </w:r>
      <w:r w:rsidRPr="00AC469E">
        <w:rPr>
          <w:color w:val="000000"/>
        </w:rPr>
        <w:t>random</w:t>
      </w:r>
      <w:r w:rsidRPr="00AC469E">
        <w:rPr>
          <w:color w:val="000000"/>
          <w:spacing w:val="-4"/>
        </w:rPr>
        <w:t xml:space="preserve"> </w:t>
      </w:r>
      <w:r w:rsidRPr="00AC469E">
        <w:rPr>
          <w:color w:val="000000"/>
        </w:rPr>
        <w:t>variable</w:t>
      </w:r>
      <w:r w:rsidRPr="00AC469E">
        <w:rPr>
          <w:color w:val="000000"/>
          <w:spacing w:val="-5"/>
        </w:rPr>
        <w:t xml:space="preserve"> </w:t>
      </w:r>
      <w:r w:rsidRPr="00AC469E">
        <w:rPr>
          <w:color w:val="000000"/>
        </w:rPr>
        <w:t>X</w:t>
      </w:r>
      <w:r w:rsidRPr="00AC469E">
        <w:rPr>
          <w:color w:val="000000"/>
          <w:spacing w:val="-2"/>
        </w:rPr>
        <w:t xml:space="preserve"> </w:t>
      </w:r>
      <w:r w:rsidRPr="00AC469E">
        <w:rPr>
          <w:color w:val="000000"/>
        </w:rPr>
        <w:t>corresponds</w:t>
      </w:r>
      <w:r w:rsidRPr="00AC469E">
        <w:rPr>
          <w:color w:val="000000"/>
          <w:spacing w:val="-2"/>
        </w:rPr>
        <w:t xml:space="preserve"> </w:t>
      </w:r>
      <w:r w:rsidRPr="00AC469E">
        <w:rPr>
          <w:color w:val="000000"/>
        </w:rPr>
        <w:t>to</w:t>
      </w:r>
      <w:r w:rsidRPr="00AC469E">
        <w:rPr>
          <w:color w:val="000000"/>
          <w:spacing w:val="-2"/>
        </w:rPr>
        <w:t xml:space="preserve"> </w:t>
      </w:r>
      <w:r w:rsidRPr="00AC469E">
        <w:rPr>
          <w:color w:val="000000"/>
          <w:spacing w:val="-4"/>
        </w:rPr>
        <w:t>....:</w:t>
      </w:r>
    </w:p>
    <w:p w:rsidR="00162786" w:rsidRPr="00AC469E" w:rsidRDefault="004707D9">
      <w:pPr>
        <w:pStyle w:val="Prrafodelista"/>
        <w:numPr>
          <w:ilvl w:val="1"/>
          <w:numId w:val="1"/>
        </w:numPr>
        <w:tabs>
          <w:tab w:val="left" w:pos="727"/>
        </w:tabs>
        <w:spacing w:before="30" w:line="276" w:lineRule="auto"/>
        <w:ind w:left="417" w:right="334" w:firstLine="0"/>
      </w:pPr>
      <w:r w:rsidRPr="00AC469E">
        <w:t>a</w:t>
      </w:r>
      <w:r w:rsidRPr="00AC469E">
        <w:rPr>
          <w:spacing w:val="-2"/>
        </w:rPr>
        <w:t xml:space="preserve"> </w:t>
      </w:r>
      <w:r w:rsidRPr="00AC469E">
        <w:t>probability,</w:t>
      </w:r>
      <w:r w:rsidRPr="00AC469E">
        <w:rPr>
          <w:spacing w:val="-5"/>
        </w:rPr>
        <w:t xml:space="preserve"> </w:t>
      </w:r>
      <w:r w:rsidRPr="00AC469E">
        <w:t>regardless</w:t>
      </w:r>
      <w:r w:rsidRPr="00AC469E">
        <w:rPr>
          <w:spacing w:val="-2"/>
        </w:rPr>
        <w:t xml:space="preserve"> </w:t>
      </w:r>
      <w:r w:rsidRPr="00AC469E">
        <w:t>of</w:t>
      </w:r>
      <w:r w:rsidRPr="00AC469E">
        <w:rPr>
          <w:spacing w:val="-4"/>
        </w:rPr>
        <w:t xml:space="preserve"> </w:t>
      </w:r>
      <w:r w:rsidRPr="00AC469E">
        <w:t>whether</w:t>
      </w:r>
      <w:r w:rsidRPr="00AC469E">
        <w:rPr>
          <w:spacing w:val="-2"/>
        </w:rPr>
        <w:t xml:space="preserve"> </w:t>
      </w:r>
      <w:r w:rsidRPr="00AC469E">
        <w:t>the</w:t>
      </w:r>
      <w:r w:rsidRPr="00AC469E">
        <w:rPr>
          <w:spacing w:val="-4"/>
        </w:rPr>
        <w:t xml:space="preserve"> </w:t>
      </w:r>
      <w:r w:rsidRPr="00AC469E">
        <w:t>random</w:t>
      </w:r>
      <w:r w:rsidRPr="00AC469E">
        <w:rPr>
          <w:spacing w:val="-3"/>
        </w:rPr>
        <w:t xml:space="preserve"> </w:t>
      </w:r>
      <w:r w:rsidRPr="00AC469E">
        <w:t>variable</w:t>
      </w:r>
      <w:r w:rsidRPr="00AC469E">
        <w:rPr>
          <w:spacing w:val="-2"/>
        </w:rPr>
        <w:t xml:space="preserve"> </w:t>
      </w:r>
      <w:r w:rsidRPr="00AC469E">
        <w:t>is</w:t>
      </w:r>
      <w:r w:rsidRPr="00AC469E">
        <w:rPr>
          <w:spacing w:val="-2"/>
        </w:rPr>
        <w:t xml:space="preserve"> </w:t>
      </w:r>
      <w:r w:rsidRPr="00AC469E">
        <w:t>discrete</w:t>
      </w:r>
      <w:r w:rsidRPr="00AC469E">
        <w:rPr>
          <w:spacing w:val="-4"/>
        </w:rPr>
        <w:t xml:space="preserve"> </w:t>
      </w:r>
      <w:r w:rsidRPr="00AC469E">
        <w:t>or</w:t>
      </w:r>
      <w:r w:rsidRPr="00AC469E">
        <w:rPr>
          <w:spacing w:val="-5"/>
        </w:rPr>
        <w:t xml:space="preserve"> </w:t>
      </w:r>
      <w:r w:rsidRPr="00AC469E">
        <w:t>continuous</w:t>
      </w:r>
      <w:r w:rsidR="000710BA" w:rsidRPr="00AC469E">
        <w:t xml:space="preserve">        </w:t>
      </w:r>
      <w:r w:rsidRPr="00AC469E">
        <w:rPr>
          <w:spacing w:val="-2"/>
        </w:rPr>
        <w:t xml:space="preserve"> </w:t>
      </w:r>
      <w:r w:rsidRPr="00AC469E">
        <w:t>[B] a</w:t>
      </w:r>
      <w:r w:rsidRPr="00AC469E">
        <w:rPr>
          <w:spacing w:val="-2"/>
        </w:rPr>
        <w:t xml:space="preserve"> </w:t>
      </w:r>
      <w:r w:rsidRPr="00AC469E">
        <w:t>probability</w:t>
      </w:r>
      <w:r w:rsidRPr="00AC469E">
        <w:rPr>
          <w:spacing w:val="-4"/>
        </w:rPr>
        <w:t xml:space="preserve"> </w:t>
      </w:r>
      <w:r w:rsidRPr="00AC469E">
        <w:t>only</w:t>
      </w:r>
      <w:r w:rsidRPr="00AC469E">
        <w:rPr>
          <w:spacing w:val="-2"/>
        </w:rPr>
        <w:t xml:space="preserve"> </w:t>
      </w:r>
      <w:r w:rsidRPr="00AC469E">
        <w:t xml:space="preserve">in the case of discrete variables, but not for continuous </w:t>
      </w:r>
      <w:r w:rsidR="000710BA" w:rsidRPr="00AC469E">
        <w:t xml:space="preserve">           </w:t>
      </w:r>
      <w:r w:rsidRPr="00AC469E">
        <w:t>[C] a probability density only in the case of continuous variables, but not for discrete</w:t>
      </w:r>
    </w:p>
    <w:p w:rsidR="00162786" w:rsidRPr="00AC469E" w:rsidRDefault="004707D9">
      <w:pPr>
        <w:pStyle w:val="Prrafodelista"/>
        <w:numPr>
          <w:ilvl w:val="0"/>
          <w:numId w:val="1"/>
        </w:numPr>
        <w:tabs>
          <w:tab w:val="left" w:pos="415"/>
        </w:tabs>
        <w:spacing w:before="200"/>
        <w:ind w:left="415" w:hanging="358"/>
        <w:rPr>
          <w:b/>
          <w:sz w:val="26"/>
        </w:rPr>
      </w:pPr>
      <w:r w:rsidRPr="00AC469E">
        <w:rPr>
          <w:color w:val="000000"/>
        </w:rPr>
        <w:t>A</w:t>
      </w:r>
      <w:r w:rsidRPr="00AC469E">
        <w:rPr>
          <w:color w:val="000000"/>
          <w:spacing w:val="-3"/>
        </w:rPr>
        <w:t xml:space="preserve"> </w:t>
      </w:r>
      <w:r w:rsidR="0091503C">
        <w:rPr>
          <w:color w:val="000000"/>
        </w:rPr>
        <w:t xml:space="preserve">standard (z) </w:t>
      </w:r>
      <w:r w:rsidRPr="00AC469E">
        <w:rPr>
          <w:color w:val="000000"/>
        </w:rPr>
        <w:t>score</w:t>
      </w:r>
      <w:r w:rsidRPr="00AC469E">
        <w:rPr>
          <w:color w:val="000000"/>
          <w:spacing w:val="-4"/>
        </w:rPr>
        <w:t xml:space="preserve"> </w:t>
      </w:r>
      <w:r w:rsidRPr="00AC469E">
        <w:rPr>
          <w:color w:val="000000"/>
        </w:rPr>
        <w:t>of</w:t>
      </w:r>
      <w:r w:rsidRPr="00AC469E">
        <w:rPr>
          <w:color w:val="000000"/>
          <w:spacing w:val="-2"/>
        </w:rPr>
        <w:t xml:space="preserve"> </w:t>
      </w:r>
      <w:r w:rsidRPr="00AC469E">
        <w:rPr>
          <w:color w:val="000000"/>
        </w:rPr>
        <w:t>+3</w:t>
      </w:r>
      <w:r w:rsidRPr="00AC469E">
        <w:rPr>
          <w:color w:val="000000"/>
          <w:spacing w:val="-4"/>
        </w:rPr>
        <w:t xml:space="preserve"> </w:t>
      </w:r>
      <w:r w:rsidRPr="00AC469E">
        <w:rPr>
          <w:color w:val="000000"/>
        </w:rPr>
        <w:t>on</w:t>
      </w:r>
      <w:r w:rsidRPr="00AC469E">
        <w:rPr>
          <w:color w:val="000000"/>
          <w:spacing w:val="-3"/>
        </w:rPr>
        <w:t xml:space="preserve"> </w:t>
      </w:r>
      <w:r w:rsidRPr="00AC469E">
        <w:rPr>
          <w:color w:val="000000"/>
        </w:rPr>
        <w:t>an</w:t>
      </w:r>
      <w:r w:rsidRPr="00AC469E">
        <w:rPr>
          <w:color w:val="000000"/>
          <w:spacing w:val="-4"/>
        </w:rPr>
        <w:t xml:space="preserve"> </w:t>
      </w:r>
      <w:r w:rsidRPr="00AC469E">
        <w:rPr>
          <w:color w:val="000000"/>
        </w:rPr>
        <w:t>IQ</w:t>
      </w:r>
      <w:r w:rsidRPr="00AC469E">
        <w:rPr>
          <w:color w:val="000000"/>
          <w:spacing w:val="-1"/>
        </w:rPr>
        <w:t xml:space="preserve"> </w:t>
      </w:r>
      <w:r w:rsidRPr="00AC469E">
        <w:rPr>
          <w:color w:val="000000"/>
        </w:rPr>
        <w:t>test</w:t>
      </w:r>
      <w:r w:rsidRPr="00AC469E">
        <w:rPr>
          <w:color w:val="000000"/>
          <w:spacing w:val="-2"/>
        </w:rPr>
        <w:t xml:space="preserve"> </w:t>
      </w:r>
      <w:r w:rsidRPr="00AC469E">
        <w:rPr>
          <w:color w:val="000000"/>
        </w:rPr>
        <w:t>corresponds</w:t>
      </w:r>
      <w:r w:rsidRPr="00AC469E">
        <w:rPr>
          <w:color w:val="000000"/>
          <w:spacing w:val="-2"/>
        </w:rPr>
        <w:t xml:space="preserve"> </w:t>
      </w:r>
      <w:r w:rsidRPr="00AC469E">
        <w:rPr>
          <w:color w:val="000000"/>
          <w:spacing w:val="-5"/>
        </w:rPr>
        <w:t>to:</w:t>
      </w:r>
    </w:p>
    <w:p w:rsidR="00162786" w:rsidRPr="00AC469E" w:rsidRDefault="004707D9">
      <w:pPr>
        <w:pStyle w:val="Prrafodelista"/>
        <w:numPr>
          <w:ilvl w:val="1"/>
          <w:numId w:val="1"/>
        </w:numPr>
        <w:tabs>
          <w:tab w:val="left" w:pos="727"/>
        </w:tabs>
        <w:spacing w:before="30" w:line="273" w:lineRule="auto"/>
        <w:ind w:left="417" w:right="642" w:firstLine="0"/>
      </w:pPr>
      <w:r w:rsidRPr="00AC469E">
        <w:t>To a</w:t>
      </w:r>
      <w:r w:rsidRPr="00AC469E">
        <w:rPr>
          <w:spacing w:val="-4"/>
        </w:rPr>
        <w:t xml:space="preserve"> </w:t>
      </w:r>
      <w:r w:rsidRPr="00AC469E">
        <w:t>very</w:t>
      </w:r>
      <w:r w:rsidRPr="00AC469E">
        <w:rPr>
          <w:spacing w:val="-1"/>
        </w:rPr>
        <w:t xml:space="preserve"> </w:t>
      </w:r>
      <w:r w:rsidRPr="00AC469E">
        <w:t>high</w:t>
      </w:r>
      <w:r w:rsidRPr="00AC469E">
        <w:rPr>
          <w:spacing w:val="-2"/>
        </w:rPr>
        <w:t xml:space="preserve"> </w:t>
      </w:r>
      <w:r w:rsidRPr="00AC469E">
        <w:t>score</w:t>
      </w:r>
      <w:r w:rsidR="000710BA" w:rsidRPr="00AC469E">
        <w:t xml:space="preserve">       </w:t>
      </w:r>
      <w:r w:rsidRPr="00AC469E">
        <w:t xml:space="preserve"> [B]</w:t>
      </w:r>
      <w:r w:rsidRPr="00AC469E">
        <w:rPr>
          <w:spacing w:val="40"/>
        </w:rPr>
        <w:t xml:space="preserve"> </w:t>
      </w:r>
      <w:r w:rsidRPr="00AC469E">
        <w:t>To</w:t>
      </w:r>
      <w:r w:rsidRPr="00AC469E">
        <w:rPr>
          <w:spacing w:val="-2"/>
        </w:rPr>
        <w:t xml:space="preserve"> </w:t>
      </w:r>
      <w:r w:rsidRPr="00AC469E">
        <w:t>a</w:t>
      </w:r>
      <w:r w:rsidRPr="00AC469E">
        <w:rPr>
          <w:spacing w:val="-1"/>
        </w:rPr>
        <w:t xml:space="preserve"> </w:t>
      </w:r>
      <w:r w:rsidRPr="00AC469E">
        <w:t>score</w:t>
      </w:r>
      <w:r w:rsidRPr="00AC469E">
        <w:rPr>
          <w:spacing w:val="-3"/>
        </w:rPr>
        <w:t xml:space="preserve"> </w:t>
      </w:r>
      <w:r w:rsidRPr="00AC469E">
        <w:t>slightly</w:t>
      </w:r>
      <w:r w:rsidRPr="00AC469E">
        <w:rPr>
          <w:spacing w:val="-3"/>
        </w:rPr>
        <w:t xml:space="preserve"> </w:t>
      </w:r>
      <w:r w:rsidRPr="00AC469E">
        <w:t>above</w:t>
      </w:r>
      <w:r w:rsidRPr="00AC469E">
        <w:rPr>
          <w:spacing w:val="-1"/>
        </w:rPr>
        <w:t xml:space="preserve"> </w:t>
      </w:r>
      <w:r w:rsidRPr="00AC469E">
        <w:t>average</w:t>
      </w:r>
      <w:r w:rsidR="000710BA" w:rsidRPr="00AC469E">
        <w:t xml:space="preserve">        </w:t>
      </w:r>
      <w:r w:rsidRPr="00AC469E">
        <w:rPr>
          <w:spacing w:val="-1"/>
        </w:rPr>
        <w:t xml:space="preserve"> </w:t>
      </w:r>
      <w:r w:rsidRPr="00AC469E">
        <w:t>[C]</w:t>
      </w:r>
      <w:r w:rsidRPr="00AC469E">
        <w:rPr>
          <w:spacing w:val="-1"/>
        </w:rPr>
        <w:t xml:space="preserve"> </w:t>
      </w:r>
      <w:r w:rsidRPr="00AC469E">
        <w:t>To a</w:t>
      </w:r>
      <w:r w:rsidRPr="00AC469E">
        <w:rPr>
          <w:spacing w:val="-3"/>
        </w:rPr>
        <w:t xml:space="preserve"> </w:t>
      </w:r>
      <w:r w:rsidRPr="00AC469E">
        <w:t>score</w:t>
      </w:r>
      <w:r w:rsidRPr="00AC469E">
        <w:rPr>
          <w:spacing w:val="-1"/>
        </w:rPr>
        <w:t xml:space="preserve"> </w:t>
      </w:r>
      <w:r w:rsidRPr="00AC469E">
        <w:t>above</w:t>
      </w:r>
      <w:r w:rsidRPr="00AC469E">
        <w:rPr>
          <w:spacing w:val="-1"/>
        </w:rPr>
        <w:t xml:space="preserve"> </w:t>
      </w:r>
      <w:r w:rsidRPr="00AC469E">
        <w:t>average,</w:t>
      </w:r>
      <w:r w:rsidRPr="00AC469E">
        <w:rPr>
          <w:spacing w:val="-1"/>
        </w:rPr>
        <w:t xml:space="preserve"> </w:t>
      </w:r>
      <w:r w:rsidRPr="00AC469E">
        <w:t>but</w:t>
      </w:r>
      <w:r w:rsidRPr="00AC469E">
        <w:rPr>
          <w:spacing w:val="-3"/>
        </w:rPr>
        <w:t xml:space="preserve"> </w:t>
      </w:r>
      <w:r w:rsidRPr="00AC469E">
        <w:t>within</w:t>
      </w:r>
      <w:r w:rsidRPr="00AC469E">
        <w:rPr>
          <w:spacing w:val="-5"/>
        </w:rPr>
        <w:t xml:space="preserve"> </w:t>
      </w:r>
      <w:r w:rsidRPr="00AC469E">
        <w:t>the normal range.</w:t>
      </w:r>
    </w:p>
    <w:p w:rsidR="00162786" w:rsidRPr="00AC469E" w:rsidRDefault="004707D9">
      <w:pPr>
        <w:pStyle w:val="Prrafodelista"/>
        <w:numPr>
          <w:ilvl w:val="0"/>
          <w:numId w:val="1"/>
        </w:numPr>
        <w:tabs>
          <w:tab w:val="left" w:pos="414"/>
          <w:tab w:val="left" w:pos="417"/>
        </w:tabs>
        <w:spacing w:before="204" w:line="264" w:lineRule="auto"/>
        <w:ind w:right="378"/>
        <w:rPr>
          <w:b/>
          <w:sz w:val="26"/>
        </w:rPr>
      </w:pPr>
      <w:r w:rsidRPr="00AC469E">
        <w:rPr>
          <w:color w:val="000000"/>
        </w:rPr>
        <w:t>If</w:t>
      </w:r>
      <w:r w:rsidRPr="00AC469E">
        <w:rPr>
          <w:color w:val="000000"/>
          <w:spacing w:val="-1"/>
        </w:rPr>
        <w:t xml:space="preserve"> </w:t>
      </w:r>
      <w:r w:rsidRPr="00AC469E">
        <w:rPr>
          <w:color w:val="000000"/>
        </w:rPr>
        <w:t>we</w:t>
      </w:r>
      <w:r w:rsidRPr="00AC469E">
        <w:rPr>
          <w:color w:val="000000"/>
          <w:spacing w:val="-3"/>
        </w:rPr>
        <w:t xml:space="preserve"> </w:t>
      </w:r>
      <w:r w:rsidRPr="00AC469E">
        <w:rPr>
          <w:color w:val="000000"/>
        </w:rPr>
        <w:t>want</w:t>
      </w:r>
      <w:r w:rsidRPr="00AC469E">
        <w:rPr>
          <w:color w:val="000000"/>
          <w:spacing w:val="-3"/>
        </w:rPr>
        <w:t xml:space="preserve"> </w:t>
      </w:r>
      <w:r w:rsidRPr="00AC469E">
        <w:rPr>
          <w:color w:val="000000"/>
        </w:rPr>
        <w:t>to</w:t>
      </w:r>
      <w:r w:rsidRPr="00AC469E">
        <w:rPr>
          <w:color w:val="000000"/>
          <w:spacing w:val="-2"/>
        </w:rPr>
        <w:t xml:space="preserve"> </w:t>
      </w:r>
      <w:r w:rsidRPr="00AC469E">
        <w:rPr>
          <w:color w:val="000000"/>
        </w:rPr>
        <w:t>modify</w:t>
      </w:r>
      <w:r w:rsidRPr="00AC469E">
        <w:rPr>
          <w:color w:val="000000"/>
          <w:spacing w:val="-3"/>
        </w:rPr>
        <w:t xml:space="preserve"> </w:t>
      </w:r>
      <w:r w:rsidRPr="00AC469E">
        <w:rPr>
          <w:color w:val="000000"/>
        </w:rPr>
        <w:t>the</w:t>
      </w:r>
      <w:r w:rsidRPr="00AC469E">
        <w:rPr>
          <w:color w:val="000000"/>
          <w:spacing w:val="-1"/>
        </w:rPr>
        <w:t xml:space="preserve"> </w:t>
      </w:r>
      <w:r w:rsidRPr="00AC469E">
        <w:rPr>
          <w:color w:val="000000"/>
        </w:rPr>
        <w:t>shape</w:t>
      </w:r>
      <w:r w:rsidRPr="00AC469E">
        <w:rPr>
          <w:color w:val="000000"/>
          <w:spacing w:val="-1"/>
        </w:rPr>
        <w:t xml:space="preserve"> </w:t>
      </w:r>
      <w:r w:rsidRPr="00AC469E">
        <w:rPr>
          <w:color w:val="000000"/>
        </w:rPr>
        <w:t>of</w:t>
      </w:r>
      <w:r w:rsidRPr="00AC469E">
        <w:rPr>
          <w:color w:val="000000"/>
          <w:spacing w:val="-4"/>
        </w:rPr>
        <w:t xml:space="preserve"> </w:t>
      </w:r>
      <w:r w:rsidRPr="00AC469E">
        <w:rPr>
          <w:color w:val="000000"/>
        </w:rPr>
        <w:t>a</w:t>
      </w:r>
      <w:r w:rsidRPr="00AC469E">
        <w:rPr>
          <w:color w:val="000000"/>
          <w:spacing w:val="-1"/>
        </w:rPr>
        <w:t xml:space="preserve"> </w:t>
      </w:r>
      <w:r w:rsidRPr="00AC469E">
        <w:rPr>
          <w:color w:val="000000"/>
        </w:rPr>
        <w:t>distribution</w:t>
      </w:r>
      <w:r w:rsidRPr="00AC469E">
        <w:rPr>
          <w:color w:val="000000"/>
          <w:spacing w:val="-2"/>
        </w:rPr>
        <w:t xml:space="preserve"> </w:t>
      </w:r>
      <w:r w:rsidRPr="00AC469E">
        <w:rPr>
          <w:color w:val="000000"/>
        </w:rPr>
        <w:t>of</w:t>
      </w:r>
      <w:r w:rsidRPr="00AC469E">
        <w:rPr>
          <w:color w:val="000000"/>
          <w:spacing w:val="-1"/>
        </w:rPr>
        <w:t xml:space="preserve"> </w:t>
      </w:r>
      <w:r w:rsidRPr="00AC469E">
        <w:rPr>
          <w:color w:val="000000"/>
        </w:rPr>
        <w:t>an</w:t>
      </w:r>
      <w:r w:rsidRPr="00AC469E">
        <w:rPr>
          <w:color w:val="000000"/>
          <w:spacing w:val="-1"/>
        </w:rPr>
        <w:t xml:space="preserve"> </w:t>
      </w:r>
      <w:r w:rsidRPr="00AC469E">
        <w:rPr>
          <w:color w:val="000000"/>
        </w:rPr>
        <w:t>asymmetric</w:t>
      </w:r>
      <w:r w:rsidRPr="00AC469E">
        <w:rPr>
          <w:color w:val="000000"/>
          <w:spacing w:val="-3"/>
        </w:rPr>
        <w:t xml:space="preserve"> </w:t>
      </w:r>
      <w:r w:rsidRPr="00AC469E">
        <w:rPr>
          <w:color w:val="000000"/>
        </w:rPr>
        <w:t>variable</w:t>
      </w:r>
      <w:r w:rsidRPr="00AC469E">
        <w:rPr>
          <w:color w:val="000000"/>
          <w:spacing w:val="-3"/>
        </w:rPr>
        <w:t xml:space="preserve"> </w:t>
      </w:r>
      <w:r w:rsidRPr="00AC469E">
        <w:rPr>
          <w:color w:val="000000"/>
        </w:rPr>
        <w:t>to try</w:t>
      </w:r>
      <w:r w:rsidRPr="00AC469E">
        <w:rPr>
          <w:color w:val="000000"/>
          <w:spacing w:val="-3"/>
        </w:rPr>
        <w:t xml:space="preserve"> </w:t>
      </w:r>
      <w:r w:rsidRPr="00AC469E">
        <w:rPr>
          <w:color w:val="000000"/>
        </w:rPr>
        <w:t>to</w:t>
      </w:r>
      <w:r w:rsidRPr="00AC469E">
        <w:rPr>
          <w:color w:val="000000"/>
          <w:spacing w:val="-2"/>
        </w:rPr>
        <w:t xml:space="preserve"> </w:t>
      </w:r>
      <w:r w:rsidRPr="00AC469E">
        <w:rPr>
          <w:color w:val="000000"/>
        </w:rPr>
        <w:t>make</w:t>
      </w:r>
      <w:r w:rsidRPr="00AC469E">
        <w:rPr>
          <w:color w:val="000000"/>
          <w:spacing w:val="-1"/>
        </w:rPr>
        <w:t xml:space="preserve"> </w:t>
      </w:r>
      <w:r w:rsidRPr="00AC469E">
        <w:rPr>
          <w:color w:val="000000"/>
        </w:rPr>
        <w:t>it</w:t>
      </w:r>
      <w:r w:rsidRPr="00AC469E">
        <w:rPr>
          <w:color w:val="000000"/>
          <w:spacing w:val="-4"/>
        </w:rPr>
        <w:t xml:space="preserve"> </w:t>
      </w:r>
      <w:r w:rsidRPr="00AC469E">
        <w:rPr>
          <w:color w:val="000000"/>
        </w:rPr>
        <w:t>more</w:t>
      </w:r>
      <w:r w:rsidRPr="00AC469E">
        <w:rPr>
          <w:color w:val="000000"/>
          <w:spacing w:val="-3"/>
        </w:rPr>
        <w:t xml:space="preserve"> </w:t>
      </w:r>
      <w:r w:rsidRPr="00AC469E">
        <w:rPr>
          <w:color w:val="000000"/>
        </w:rPr>
        <w:t xml:space="preserve">symmetric, </w:t>
      </w:r>
      <w:r w:rsidRPr="00AC469E">
        <w:rPr>
          <w:color w:val="000000"/>
          <w:spacing w:val="-2"/>
        </w:rPr>
        <w:t>then:</w:t>
      </w:r>
    </w:p>
    <w:p w:rsidR="00162786" w:rsidRPr="00AC469E" w:rsidRDefault="004707D9">
      <w:pPr>
        <w:pStyle w:val="Prrafodelista"/>
        <w:numPr>
          <w:ilvl w:val="1"/>
          <w:numId w:val="1"/>
        </w:numPr>
        <w:tabs>
          <w:tab w:val="left" w:pos="727"/>
        </w:tabs>
        <w:spacing w:before="13"/>
        <w:ind w:left="727" w:hanging="310"/>
      </w:pPr>
      <w:r w:rsidRPr="00AC469E">
        <w:t>we</w:t>
      </w:r>
      <w:r w:rsidRPr="00AC469E">
        <w:rPr>
          <w:spacing w:val="-4"/>
        </w:rPr>
        <w:t xml:space="preserve"> </w:t>
      </w:r>
      <w:r w:rsidRPr="00AC469E">
        <w:t>will</w:t>
      </w:r>
      <w:r w:rsidRPr="00AC469E">
        <w:rPr>
          <w:spacing w:val="-2"/>
        </w:rPr>
        <w:t xml:space="preserve"> </w:t>
      </w:r>
      <w:r w:rsidRPr="00AC469E">
        <w:t>perform</w:t>
      </w:r>
      <w:r w:rsidRPr="00AC469E">
        <w:rPr>
          <w:spacing w:val="-1"/>
        </w:rPr>
        <w:t xml:space="preserve"> </w:t>
      </w:r>
      <w:r w:rsidRPr="00AC469E">
        <w:t>a linear</w:t>
      </w:r>
      <w:r w:rsidRPr="00AC469E">
        <w:rPr>
          <w:spacing w:val="-5"/>
        </w:rPr>
        <w:t xml:space="preserve"> </w:t>
      </w:r>
      <w:r w:rsidRPr="00AC469E">
        <w:rPr>
          <w:spacing w:val="-2"/>
        </w:rPr>
        <w:t>transformation.</w:t>
      </w:r>
    </w:p>
    <w:p w:rsidR="00162786" w:rsidRPr="00AC469E" w:rsidRDefault="004707D9" w:rsidP="000710BA">
      <w:pPr>
        <w:pStyle w:val="Prrafodelista"/>
        <w:numPr>
          <w:ilvl w:val="1"/>
          <w:numId w:val="1"/>
        </w:numPr>
        <w:tabs>
          <w:tab w:val="left" w:pos="567"/>
        </w:tabs>
        <w:spacing w:before="39"/>
        <w:ind w:left="772" w:hanging="304"/>
      </w:pPr>
      <w:r w:rsidRPr="00AC469E">
        <w:t>we</w:t>
      </w:r>
      <w:r w:rsidRPr="00AC469E">
        <w:rPr>
          <w:spacing w:val="-5"/>
        </w:rPr>
        <w:t xml:space="preserve"> </w:t>
      </w:r>
      <w:r w:rsidRPr="00AC469E">
        <w:t>will</w:t>
      </w:r>
      <w:r w:rsidRPr="00AC469E">
        <w:rPr>
          <w:spacing w:val="-3"/>
        </w:rPr>
        <w:t xml:space="preserve"> </w:t>
      </w:r>
      <w:r w:rsidRPr="00AC469E">
        <w:t>perform</w:t>
      </w:r>
      <w:r w:rsidRPr="00AC469E">
        <w:rPr>
          <w:spacing w:val="-1"/>
        </w:rPr>
        <w:t xml:space="preserve"> </w:t>
      </w:r>
      <w:r w:rsidRPr="00AC469E">
        <w:t>a</w:t>
      </w:r>
      <w:r w:rsidRPr="00AC469E">
        <w:rPr>
          <w:spacing w:val="-5"/>
        </w:rPr>
        <w:t xml:space="preserve"> </w:t>
      </w:r>
      <w:r w:rsidRPr="00AC469E">
        <w:t>nonlinear</w:t>
      </w:r>
      <w:r w:rsidRPr="00AC469E">
        <w:rPr>
          <w:spacing w:val="-2"/>
        </w:rPr>
        <w:t xml:space="preserve"> transformation</w:t>
      </w:r>
    </w:p>
    <w:p w:rsidR="00162786" w:rsidRPr="00AC469E" w:rsidRDefault="004707D9" w:rsidP="000710BA">
      <w:pPr>
        <w:pStyle w:val="Prrafodelista"/>
        <w:numPr>
          <w:ilvl w:val="1"/>
          <w:numId w:val="1"/>
        </w:numPr>
        <w:tabs>
          <w:tab w:val="left" w:pos="567"/>
        </w:tabs>
        <w:ind w:left="768" w:hanging="300"/>
      </w:pPr>
      <w:r w:rsidRPr="00AC469E">
        <w:t>we</w:t>
      </w:r>
      <w:r w:rsidRPr="00AC469E">
        <w:rPr>
          <w:spacing w:val="-4"/>
        </w:rPr>
        <w:t xml:space="preserve"> </w:t>
      </w:r>
      <w:r w:rsidRPr="00AC469E">
        <w:t>will</w:t>
      </w:r>
      <w:r w:rsidRPr="00AC469E">
        <w:rPr>
          <w:spacing w:val="-2"/>
        </w:rPr>
        <w:t xml:space="preserve"> </w:t>
      </w:r>
      <w:r w:rsidR="000710BA" w:rsidRPr="00AC469E">
        <w:t>transform</w:t>
      </w:r>
      <w:r w:rsidRPr="00AC469E">
        <w:rPr>
          <w:spacing w:val="-5"/>
        </w:rPr>
        <w:t xml:space="preserve"> </w:t>
      </w:r>
      <w:r w:rsidRPr="00AC469E">
        <w:t>the</w:t>
      </w:r>
      <w:r w:rsidRPr="00AC469E">
        <w:rPr>
          <w:spacing w:val="-2"/>
        </w:rPr>
        <w:t xml:space="preserve"> </w:t>
      </w:r>
      <w:r w:rsidRPr="00AC469E">
        <w:t>data</w:t>
      </w:r>
      <w:r w:rsidRPr="00AC469E">
        <w:rPr>
          <w:spacing w:val="-2"/>
        </w:rPr>
        <w:t xml:space="preserve"> </w:t>
      </w:r>
      <w:r w:rsidRPr="00AC469E">
        <w:t>to</w:t>
      </w:r>
      <w:r w:rsidRPr="00AC469E">
        <w:rPr>
          <w:spacing w:val="-1"/>
        </w:rPr>
        <w:t xml:space="preserve"> </w:t>
      </w:r>
      <w:r w:rsidR="000710BA" w:rsidRPr="00AC469E">
        <w:t>z-</w:t>
      </w:r>
      <w:r w:rsidRPr="00AC469E">
        <w:rPr>
          <w:spacing w:val="-2"/>
        </w:rPr>
        <w:t>scores</w:t>
      </w:r>
    </w:p>
    <w:p w:rsidR="00162786" w:rsidRPr="0060288C" w:rsidRDefault="004707D9">
      <w:pPr>
        <w:pStyle w:val="Prrafodelista"/>
        <w:numPr>
          <w:ilvl w:val="0"/>
          <w:numId w:val="1"/>
        </w:numPr>
        <w:tabs>
          <w:tab w:val="left" w:pos="413"/>
        </w:tabs>
        <w:spacing w:before="240" w:line="312" w:lineRule="exact"/>
        <w:ind w:left="413" w:hanging="356"/>
        <w:rPr>
          <w:sz w:val="26"/>
        </w:rPr>
      </w:pPr>
      <w:r w:rsidRPr="0060288C">
        <w:t>Which</w:t>
      </w:r>
      <w:r w:rsidRPr="0060288C">
        <w:rPr>
          <w:spacing w:val="-5"/>
        </w:rPr>
        <w:t xml:space="preserve"> </w:t>
      </w:r>
      <w:r w:rsidRPr="0060288C">
        <w:t>of</w:t>
      </w:r>
      <w:r w:rsidRPr="0060288C">
        <w:rPr>
          <w:spacing w:val="-6"/>
        </w:rPr>
        <w:t xml:space="preserve"> </w:t>
      </w:r>
      <w:r w:rsidRPr="0060288C">
        <w:t>the</w:t>
      </w:r>
      <w:r w:rsidRPr="0060288C">
        <w:rPr>
          <w:spacing w:val="-3"/>
        </w:rPr>
        <w:t xml:space="preserve"> </w:t>
      </w:r>
      <w:r w:rsidRPr="0060288C">
        <w:t>following</w:t>
      </w:r>
      <w:r w:rsidRPr="0060288C">
        <w:rPr>
          <w:spacing w:val="-5"/>
        </w:rPr>
        <w:t xml:space="preserve"> </w:t>
      </w:r>
      <w:r w:rsidRPr="0060288C">
        <w:t>statistics</w:t>
      </w:r>
      <w:r w:rsidRPr="0060288C">
        <w:rPr>
          <w:spacing w:val="-3"/>
        </w:rPr>
        <w:t xml:space="preserve"> </w:t>
      </w:r>
      <w:r w:rsidRPr="0060288C">
        <w:t>can</w:t>
      </w:r>
      <w:r w:rsidRPr="0060288C">
        <w:rPr>
          <w:spacing w:val="-6"/>
        </w:rPr>
        <w:t xml:space="preserve"> </w:t>
      </w:r>
      <w:r w:rsidRPr="0060288C">
        <w:t>take</w:t>
      </w:r>
      <w:r w:rsidRPr="0060288C">
        <w:rPr>
          <w:spacing w:val="-3"/>
        </w:rPr>
        <w:t xml:space="preserve"> </w:t>
      </w:r>
      <w:r w:rsidRPr="0060288C">
        <w:t>both</w:t>
      </w:r>
      <w:r w:rsidRPr="0060288C">
        <w:rPr>
          <w:spacing w:val="-3"/>
        </w:rPr>
        <w:t xml:space="preserve"> </w:t>
      </w:r>
      <w:r w:rsidRPr="0060288C">
        <w:t>positive</w:t>
      </w:r>
      <w:r w:rsidRPr="0060288C">
        <w:rPr>
          <w:spacing w:val="-3"/>
        </w:rPr>
        <w:t xml:space="preserve"> </w:t>
      </w:r>
      <w:r w:rsidRPr="0060288C">
        <w:t>and</w:t>
      </w:r>
      <w:r w:rsidRPr="0060288C">
        <w:rPr>
          <w:spacing w:val="-4"/>
        </w:rPr>
        <w:t xml:space="preserve"> </w:t>
      </w:r>
      <w:r w:rsidRPr="0060288C">
        <w:t>negative</w:t>
      </w:r>
      <w:r w:rsidRPr="0060288C">
        <w:rPr>
          <w:spacing w:val="-4"/>
        </w:rPr>
        <w:t xml:space="preserve"> </w:t>
      </w:r>
      <w:r w:rsidRPr="0060288C">
        <w:rPr>
          <w:spacing w:val="-2"/>
        </w:rPr>
        <w:t>values?</w:t>
      </w:r>
    </w:p>
    <w:p w:rsidR="00162786" w:rsidRPr="0060288C" w:rsidRDefault="004707D9">
      <w:pPr>
        <w:pStyle w:val="Prrafodelista"/>
        <w:numPr>
          <w:ilvl w:val="1"/>
          <w:numId w:val="1"/>
        </w:numPr>
        <w:tabs>
          <w:tab w:val="left" w:pos="725"/>
        </w:tabs>
        <w:spacing w:before="0" w:line="264" w:lineRule="exact"/>
        <w:ind w:left="725" w:hanging="310"/>
      </w:pPr>
      <w:r w:rsidRPr="0060288C">
        <w:t>standard</w:t>
      </w:r>
      <w:r w:rsidRPr="0060288C">
        <w:rPr>
          <w:spacing w:val="-4"/>
        </w:rPr>
        <w:t xml:space="preserve"> </w:t>
      </w:r>
      <w:r w:rsidRPr="0060288C">
        <w:t>deviation</w:t>
      </w:r>
      <w:r w:rsidR="000710BA" w:rsidRPr="0060288C">
        <w:t xml:space="preserve">      </w:t>
      </w:r>
      <w:r w:rsidRPr="0060288C">
        <w:rPr>
          <w:spacing w:val="-4"/>
        </w:rPr>
        <w:t xml:space="preserve"> </w:t>
      </w:r>
      <w:r w:rsidRPr="0060288C">
        <w:t>[B]</w:t>
      </w:r>
      <w:r w:rsidRPr="0060288C">
        <w:rPr>
          <w:spacing w:val="-4"/>
        </w:rPr>
        <w:t xml:space="preserve"> </w:t>
      </w:r>
      <w:r w:rsidRPr="0060288C">
        <w:rPr>
          <w:color w:val="000000"/>
        </w:rPr>
        <w:t>Spearman's</w:t>
      </w:r>
      <w:r w:rsidRPr="0060288C">
        <w:rPr>
          <w:color w:val="000000"/>
          <w:spacing w:val="-3"/>
        </w:rPr>
        <w:t xml:space="preserve"> </w:t>
      </w:r>
      <w:r w:rsidRPr="0060288C">
        <w:rPr>
          <w:color w:val="000000"/>
        </w:rPr>
        <w:t>r</w:t>
      </w:r>
      <w:r w:rsidRPr="0060288C">
        <w:rPr>
          <w:color w:val="000000"/>
          <w:spacing w:val="-7"/>
        </w:rPr>
        <w:t xml:space="preserve"> </w:t>
      </w:r>
      <w:r w:rsidRPr="0060288C">
        <w:rPr>
          <w:color w:val="000000"/>
        </w:rPr>
        <w:t>(or</w:t>
      </w:r>
      <w:r w:rsidRPr="0060288C">
        <w:rPr>
          <w:color w:val="000000"/>
          <w:spacing w:val="-5"/>
        </w:rPr>
        <w:t xml:space="preserve"> </w:t>
      </w:r>
      <w:r w:rsidRPr="0060288C">
        <w:rPr>
          <w:color w:val="000000"/>
        </w:rPr>
        <w:t>rho)</w:t>
      </w:r>
      <w:r w:rsidR="000710BA" w:rsidRPr="0060288C">
        <w:rPr>
          <w:color w:val="000000"/>
        </w:rPr>
        <w:t xml:space="preserve">        </w:t>
      </w:r>
      <w:r w:rsidRPr="0060288C">
        <w:rPr>
          <w:color w:val="000000"/>
          <w:spacing w:val="-2"/>
        </w:rPr>
        <w:t xml:space="preserve"> </w:t>
      </w:r>
      <w:r w:rsidRPr="0060288C">
        <w:rPr>
          <w:color w:val="000000"/>
        </w:rPr>
        <w:t>[C]</w:t>
      </w:r>
      <w:r w:rsidRPr="0060288C">
        <w:rPr>
          <w:color w:val="000000"/>
          <w:spacing w:val="-4"/>
        </w:rPr>
        <w:t xml:space="preserve"> </w:t>
      </w:r>
      <w:r w:rsidRPr="0060288C">
        <w:rPr>
          <w:color w:val="000000"/>
        </w:rPr>
        <w:t>Cramer's</w:t>
      </w:r>
      <w:r w:rsidRPr="0060288C">
        <w:rPr>
          <w:color w:val="000000"/>
          <w:spacing w:val="-2"/>
        </w:rPr>
        <w:t xml:space="preserve"> </w:t>
      </w:r>
      <w:r w:rsidRPr="0060288C">
        <w:rPr>
          <w:color w:val="000000"/>
          <w:spacing w:val="-10"/>
        </w:rPr>
        <w:t>V</w:t>
      </w:r>
    </w:p>
    <w:sectPr w:rsidR="00162786" w:rsidRPr="0060288C">
      <w:footerReference w:type="default" r:id="rId8"/>
      <w:pgSz w:w="11910" w:h="16840"/>
      <w:pgMar w:top="520" w:right="566" w:bottom="460" w:left="850" w:header="0" w:footer="2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C0" w:rsidRDefault="00A771C0">
      <w:r>
        <w:separator/>
      </w:r>
    </w:p>
  </w:endnote>
  <w:endnote w:type="continuationSeparator" w:id="0">
    <w:p w:rsidR="00A771C0" w:rsidRDefault="00A7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86" w:rsidRDefault="004707D9">
    <w:pPr>
      <w:pStyle w:val="Textoindependiente"/>
      <w:spacing w:line="14" w:lineRule="auto"/>
      <w:rPr>
        <w:sz w:val="20"/>
      </w:rPr>
    </w:pPr>
    <w:r>
      <w:rPr>
        <w:noProof/>
        <w:sz w:val="20"/>
        <w:lang w:val="es-ES" w:eastAsia="zh-CN"/>
      </w:rPr>
      <mc:AlternateContent>
        <mc:Choice Requires="wps">
          <w:drawing>
            <wp:anchor distT="0" distB="0" distL="0" distR="0" simplePos="0" relativeHeight="251658240" behindDoc="1" locked="0" layoutInCell="1" allowOverlap="1">
              <wp:simplePos x="0" y="0"/>
              <wp:positionH relativeFrom="page">
                <wp:posOffset>3707003</wp:posOffset>
              </wp:positionH>
              <wp:positionV relativeFrom="page">
                <wp:posOffset>10385552</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62786" w:rsidRDefault="004707D9">
                          <w:pPr>
                            <w:pStyle w:val="Textoindependiente"/>
                            <w:spacing w:line="245" w:lineRule="exact"/>
                            <w:ind w:left="60"/>
                          </w:pPr>
                          <w:r>
                            <w:rPr>
                              <w:spacing w:val="-10"/>
                            </w:rPr>
                            <w:fldChar w:fldCharType="begin"/>
                          </w:r>
                          <w:r>
                            <w:rPr>
                              <w:spacing w:val="-10"/>
                            </w:rPr>
                            <w:instrText xml:space="preserve"> PAGE </w:instrText>
                          </w:r>
                          <w:r>
                            <w:rPr>
                              <w:spacing w:val="-10"/>
                            </w:rPr>
                            <w:fldChar w:fldCharType="separate"/>
                          </w:r>
                          <w:r w:rsidR="00C32D30">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91.9pt;margin-top:817.75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" filled="f" stroked="f">
              <v:path arrowok="t"/>
              <v:textbox inset="0,0,0,0">
                <w:txbxContent>
                  <w:p w:rsidR="00162786" w:rsidRDefault="004707D9">
                    <w:pPr>
                      <w:pStyle w:val="Textoindependiente"/>
                      <w:spacing w:line="245" w:lineRule="exact"/>
                      <w:ind w:left="60"/>
                    </w:pPr>
                    <w:r>
                      <w:rPr>
                        <w:spacing w:val="-10"/>
                      </w:rPr>
                      <w:fldChar w:fldCharType="begin"/>
                    </w:r>
                    <w:r>
                      <w:rPr>
                        <w:spacing w:val="-10"/>
                      </w:rPr>
                      <w:instrText xml:space="preserve"> PAGE </w:instrText>
                    </w:r>
                    <w:r>
                      <w:rPr>
                        <w:spacing w:val="-10"/>
                      </w:rPr>
                      <w:fldChar w:fldCharType="separate"/>
                    </w:r>
                    <w:r w:rsidR="00C32D30">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C0" w:rsidRDefault="00A771C0">
      <w:r>
        <w:separator/>
      </w:r>
    </w:p>
  </w:footnote>
  <w:footnote w:type="continuationSeparator" w:id="0">
    <w:p w:rsidR="00A771C0" w:rsidRDefault="00A771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279"/>
    <w:multiLevelType w:val="hybridMultilevel"/>
    <w:tmpl w:val="9E0CA48A"/>
    <w:lvl w:ilvl="0" w:tplc="DB421AB6">
      <w:start w:val="1"/>
      <w:numFmt w:val="decimal"/>
      <w:lvlText w:val="%1."/>
      <w:lvlJc w:val="left"/>
      <w:pPr>
        <w:ind w:left="417" w:hanging="361"/>
      </w:pPr>
      <w:rPr>
        <w:rFonts w:hint="default"/>
        <w:spacing w:val="0"/>
        <w:w w:val="99"/>
        <w:lang w:val="en-US" w:eastAsia="en-US" w:bidi="ar-SA"/>
      </w:rPr>
    </w:lvl>
    <w:lvl w:ilvl="1" w:tplc="233AC9CE">
      <w:start w:val="1"/>
      <w:numFmt w:val="upperLetter"/>
      <w:lvlText w:val="[%2]"/>
      <w:lvlJc w:val="left"/>
      <w:pPr>
        <w:ind w:left="729" w:hanging="312"/>
      </w:pPr>
      <w:rPr>
        <w:rFonts w:ascii="Calibri" w:eastAsia="Calibri" w:hAnsi="Calibri" w:cs="Calibri" w:hint="default"/>
        <w:b w:val="0"/>
        <w:bCs w:val="0"/>
        <w:i w:val="0"/>
        <w:iCs w:val="0"/>
        <w:spacing w:val="-1"/>
        <w:w w:val="100"/>
        <w:sz w:val="22"/>
        <w:szCs w:val="22"/>
        <w:lang w:val="en-US" w:eastAsia="en-US" w:bidi="ar-SA"/>
      </w:rPr>
    </w:lvl>
    <w:lvl w:ilvl="2" w:tplc="66E27484">
      <w:numFmt w:val="bullet"/>
      <w:lvlText w:val="•"/>
      <w:lvlJc w:val="left"/>
      <w:pPr>
        <w:ind w:left="720" w:hanging="312"/>
      </w:pPr>
      <w:rPr>
        <w:rFonts w:hint="default"/>
        <w:lang w:val="en-US" w:eastAsia="en-US" w:bidi="ar-SA"/>
      </w:rPr>
    </w:lvl>
    <w:lvl w:ilvl="3" w:tplc="900206D2">
      <w:numFmt w:val="bullet"/>
      <w:lvlText w:val="•"/>
      <w:lvlJc w:val="left"/>
      <w:pPr>
        <w:ind w:left="800" w:hanging="312"/>
      </w:pPr>
      <w:rPr>
        <w:rFonts w:hint="default"/>
        <w:lang w:val="en-US" w:eastAsia="en-US" w:bidi="ar-SA"/>
      </w:rPr>
    </w:lvl>
    <w:lvl w:ilvl="4" w:tplc="057247E4">
      <w:numFmt w:val="bullet"/>
      <w:lvlText w:val="•"/>
      <w:lvlJc w:val="left"/>
      <w:pPr>
        <w:ind w:left="2184" w:hanging="312"/>
      </w:pPr>
      <w:rPr>
        <w:rFonts w:hint="default"/>
        <w:lang w:val="en-US" w:eastAsia="en-US" w:bidi="ar-SA"/>
      </w:rPr>
    </w:lvl>
    <w:lvl w:ilvl="5" w:tplc="7B12F61C">
      <w:numFmt w:val="bullet"/>
      <w:lvlText w:val="•"/>
      <w:lvlJc w:val="left"/>
      <w:pPr>
        <w:ind w:left="3568" w:hanging="312"/>
      </w:pPr>
      <w:rPr>
        <w:rFonts w:hint="default"/>
        <w:lang w:val="en-US" w:eastAsia="en-US" w:bidi="ar-SA"/>
      </w:rPr>
    </w:lvl>
    <w:lvl w:ilvl="6" w:tplc="38F6A8A6">
      <w:numFmt w:val="bullet"/>
      <w:lvlText w:val="•"/>
      <w:lvlJc w:val="left"/>
      <w:pPr>
        <w:ind w:left="4953" w:hanging="312"/>
      </w:pPr>
      <w:rPr>
        <w:rFonts w:hint="default"/>
        <w:lang w:val="en-US" w:eastAsia="en-US" w:bidi="ar-SA"/>
      </w:rPr>
    </w:lvl>
    <w:lvl w:ilvl="7" w:tplc="5802CB32">
      <w:numFmt w:val="bullet"/>
      <w:lvlText w:val="•"/>
      <w:lvlJc w:val="left"/>
      <w:pPr>
        <w:ind w:left="6337" w:hanging="312"/>
      </w:pPr>
      <w:rPr>
        <w:rFonts w:hint="default"/>
        <w:lang w:val="en-US" w:eastAsia="en-US" w:bidi="ar-SA"/>
      </w:rPr>
    </w:lvl>
    <w:lvl w:ilvl="8" w:tplc="F31ABC8C">
      <w:numFmt w:val="bullet"/>
      <w:lvlText w:val="•"/>
      <w:lvlJc w:val="left"/>
      <w:pPr>
        <w:ind w:left="7721" w:hanging="31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86"/>
    <w:rsid w:val="000710BA"/>
    <w:rsid w:val="00162786"/>
    <w:rsid w:val="00163BD9"/>
    <w:rsid w:val="00305C96"/>
    <w:rsid w:val="00395514"/>
    <w:rsid w:val="0041787D"/>
    <w:rsid w:val="004707D9"/>
    <w:rsid w:val="00490910"/>
    <w:rsid w:val="00496F5F"/>
    <w:rsid w:val="00517E7C"/>
    <w:rsid w:val="005A02AB"/>
    <w:rsid w:val="0060288C"/>
    <w:rsid w:val="00720498"/>
    <w:rsid w:val="007521CF"/>
    <w:rsid w:val="00756B2C"/>
    <w:rsid w:val="008E3E08"/>
    <w:rsid w:val="0091503C"/>
    <w:rsid w:val="00A771C0"/>
    <w:rsid w:val="00AC469E"/>
    <w:rsid w:val="00AE305A"/>
    <w:rsid w:val="00B34647"/>
    <w:rsid w:val="00C32D30"/>
    <w:rsid w:val="00C52820"/>
    <w:rsid w:val="00C84BBE"/>
    <w:rsid w:val="00CF217F"/>
    <w:rsid w:val="00E742AD"/>
    <w:rsid w:val="00FB3D08"/>
    <w:rsid w:val="00FD78E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188A"/>
  <w15:docId w15:val="{0AA61650-FC69-4BA9-BBE7-D3A1AE28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57"/>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qFormat/>
  </w:style>
  <w:style w:type="paragraph" w:styleId="Ttulo">
    <w:name w:val="Title"/>
    <w:basedOn w:val="Normal"/>
    <w:uiPriority w:val="1"/>
    <w:qFormat/>
    <w:pPr>
      <w:spacing w:before="50"/>
      <w:ind w:left="57"/>
    </w:pPr>
    <w:rPr>
      <w:b/>
      <w:bCs/>
      <w:sz w:val="26"/>
      <w:szCs w:val="26"/>
    </w:rPr>
  </w:style>
  <w:style w:type="paragraph" w:styleId="Prrafodelista">
    <w:name w:val="List Paragraph"/>
    <w:basedOn w:val="Normal"/>
    <w:uiPriority w:val="1"/>
    <w:qFormat/>
    <w:pPr>
      <w:spacing w:before="41"/>
      <w:ind w:left="415" w:hanging="310"/>
    </w:pPr>
  </w:style>
  <w:style w:type="paragraph" w:customStyle="1" w:styleId="TableParagraph">
    <w:name w:val="Table Paragraph"/>
    <w:basedOn w:val="Normal"/>
    <w:uiPriority w:val="1"/>
    <w:qFormat/>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0710BA"/>
    <w:rPr>
      <w:rFonts w:ascii="Calibri" w:eastAsia="Calibri" w:hAnsi="Calibri" w:cs="Calibri"/>
    </w:rPr>
  </w:style>
  <w:style w:type="character" w:customStyle="1" w:styleId="TextoindependienteCar">
    <w:name w:val="Texto independiente Car"/>
    <w:basedOn w:val="Fuentedeprrafopredeter"/>
    <w:uiPriority w:val="99"/>
    <w:semiHidden/>
    <w:rsid w:val="0007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mperea</dc:creator>
  <cp:keywords>, docId:97C20D939B07BC78BD721F9F711DA3F0</cp:keywords>
  <cp:lastModifiedBy>m p</cp:lastModifiedBy>
  <cp:revision>2</cp:revision>
  <cp:lastPrinted>2024-12-22T10:50:00Z</cp:lastPrinted>
  <dcterms:created xsi:type="dcterms:W3CDTF">2025-08-29T17:52:00Z</dcterms:created>
  <dcterms:modified xsi:type="dcterms:W3CDTF">2025-08-29T17:52:00Z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Creator">
    <vt:lpwstr>Microsoft® Word 2016</vt:lpwstr>
  </property>
  <property fmtid="{D5CDD505-2E9C-101B-9397-08002B2CF9AE}" pid="4" name="LastSaved">
    <vt:filetime>2024-12-22T00:00:00Z</vt:filetime>
  </property>
  <property fmtid="{D5CDD505-2E9C-101B-9397-08002B2CF9AE}" pid="5" name="Producer">
    <vt:lpwstr>www.ilovepdf.com</vt:lpwstr>
  </property>
</Properties>
</file>