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BD" w:rsidRPr="00E04216" w:rsidRDefault="00F472BD" w:rsidP="00E04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2BD" w:rsidRPr="00E04216" w:rsidRDefault="00E04216" w:rsidP="00E04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Clara Gómez 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Cortell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291648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F472BD" w:rsidRPr="00E04216">
        <w:rPr>
          <w:rFonts w:ascii="Times New Roman" w:hAnsi="Times New Roman" w:cs="Times New Roman"/>
          <w:sz w:val="24"/>
          <w:szCs w:val="24"/>
          <w:lang w:val="es-ES"/>
        </w:rPr>
        <w:t>La teatraliza</w:t>
      </w:r>
      <w:r w:rsidR="00291648">
        <w:rPr>
          <w:rFonts w:ascii="Times New Roman" w:hAnsi="Times New Roman" w:cs="Times New Roman"/>
          <w:sz w:val="24"/>
          <w:szCs w:val="24"/>
          <w:lang w:val="es-ES"/>
        </w:rPr>
        <w:t xml:space="preserve">ción de la histeria en Francia: </w:t>
      </w:r>
      <w:r w:rsidR="00F472BD" w:rsidRPr="00E04216">
        <w:rPr>
          <w:rFonts w:ascii="Times New Roman" w:hAnsi="Times New Roman" w:cs="Times New Roman"/>
          <w:sz w:val="24"/>
          <w:szCs w:val="24"/>
        </w:rPr>
        <w:t xml:space="preserve">Jean-Martin Charcot en la </w:t>
      </w:r>
      <w:r w:rsidRPr="00E04216">
        <w:rPr>
          <w:rFonts w:ascii="Times New Roman" w:hAnsi="Times New Roman" w:cs="Times New Roman"/>
          <w:sz w:val="24"/>
          <w:szCs w:val="24"/>
        </w:rPr>
        <w:t>Salpêtrière (1870-1893)</w:t>
      </w:r>
      <w:r w:rsidR="00291648">
        <w:rPr>
          <w:rFonts w:ascii="Times New Roman" w:hAnsi="Times New Roman" w:cs="Times New Roman"/>
          <w:sz w:val="24"/>
          <w:szCs w:val="24"/>
        </w:rPr>
        <w:t> »</w:t>
      </w:r>
      <w:r w:rsidRPr="00E04216">
        <w:rPr>
          <w:rFonts w:ascii="Times New Roman" w:hAnsi="Times New Roman" w:cs="Times New Roman"/>
          <w:sz w:val="24"/>
          <w:szCs w:val="24"/>
        </w:rPr>
        <w:t>.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Dirección del TFM: Ignacio Ramos Gay (Filología Francesa).</w:t>
      </w:r>
    </w:p>
    <w:p w:rsidR="00F472BD" w:rsidRPr="00E04216" w:rsidRDefault="00F472BD" w:rsidP="00E04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04216" w:rsidRPr="00E04216" w:rsidRDefault="00291648" w:rsidP="00E042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Resumen del TFM</w:t>
      </w:r>
    </w:p>
    <w:p w:rsidR="00F472BD" w:rsidRPr="00E04216" w:rsidRDefault="00F472BD" w:rsidP="00E04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Esta investigación se propone realizar un estudio de las analogías entre los procesos dramáticos y las exhibiciones y tratamientos a enfermas histéricas a 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finales del siglo </w:t>
      </w:r>
      <w:r w:rsidR="00291648">
        <w:rPr>
          <w:rFonts w:ascii="Times New Roman" w:hAnsi="Times New Roman" w:cs="Times New Roman"/>
          <w:smallCaps/>
          <w:sz w:val="24"/>
          <w:szCs w:val="24"/>
          <w:lang w:val="es-ES"/>
        </w:rPr>
        <w:t>xix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. El trabajo se centra en los métodos del médico francés Jean-Martin 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Charcot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en el Hospital parisino de la 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Salpêtrière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: el neurólogo transformó el hospicio en centro de la investigación médica y convirtió </w:t>
      </w:r>
      <w:r w:rsidR="00291648">
        <w:rPr>
          <w:rFonts w:ascii="Times New Roman" w:hAnsi="Times New Roman" w:cs="Times New Roman"/>
          <w:sz w:val="24"/>
          <w:szCs w:val="24"/>
          <w:lang w:val="es-ES"/>
        </w:rPr>
        <w:t xml:space="preserve">la histeria femenina en su acto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principal. Así, este trabajo 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interse</w:t>
      </w:r>
      <w:bookmarkStart w:id="0" w:name="_GoBack"/>
      <w:bookmarkEnd w:id="0"/>
      <w:r w:rsidRPr="00E04216">
        <w:rPr>
          <w:rFonts w:ascii="Times New Roman" w:hAnsi="Times New Roman" w:cs="Times New Roman"/>
          <w:sz w:val="24"/>
          <w:szCs w:val="24"/>
          <w:lang w:val="es-ES"/>
        </w:rPr>
        <w:t>ccional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de fin de máster analiza cómo la presencia de 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la enfermedad se ve teatralizada en el cuadro clínico, donde se expone a una multitud de locas delante de un público ávido de espectáculo. Las célebres lecciones del doctor 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Charcot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presentando a pacientes, así como los eventos sociales que tenían lugar en su 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hospital, se exponen de forma estructurada y constantemente referencial a las artes del </w:t>
      </w:r>
      <w:r w:rsidR="00291648">
        <w:rPr>
          <w:rFonts w:ascii="Times New Roman" w:hAnsi="Times New Roman" w:cs="Times New Roman"/>
          <w:sz w:val="24"/>
          <w:szCs w:val="24"/>
          <w:lang w:val="es-ES"/>
        </w:rPr>
        <w:t xml:space="preserve">espectáculo.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Se observa así 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cómo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la preparación de las lecciones, la mecánica escénica, la 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prosodia, el tipo de discurso, la topografía de su anfiteatro, la actuación </w:t>
      </w:r>
      <w:r w:rsidR="00291648">
        <w:rPr>
          <w:rFonts w:ascii="Times New Roman" w:hAnsi="Times New Roman" w:cs="Times New Roman"/>
          <w:sz w:val="24"/>
          <w:szCs w:val="24"/>
          <w:lang w:val="es-ES"/>
        </w:rPr>
        <w:t>de todos los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individuos sobre el escenario y la industria que rodea estas exhibiciones se aprovechan de sus detalles 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>intrínsecamente</w:t>
      </w:r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teatrales para crear un ambiente de publicidad, promoción y promulgación más cercanos a las técnicas del "</w:t>
      </w:r>
      <w:proofErr w:type="spellStart"/>
      <w:r w:rsidRPr="00E04216">
        <w:rPr>
          <w:rFonts w:ascii="Times New Roman" w:hAnsi="Times New Roman" w:cs="Times New Roman"/>
          <w:sz w:val="24"/>
          <w:szCs w:val="24"/>
          <w:lang w:val="es-ES"/>
        </w:rPr>
        <w:t>showbusiness</w:t>
      </w:r>
      <w:proofErr w:type="spellEnd"/>
      <w:r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" que a las del ambiente </w:t>
      </w:r>
      <w:r w:rsidR="00E04216" w:rsidRPr="00E042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04216">
        <w:rPr>
          <w:rFonts w:ascii="Times New Roman" w:hAnsi="Times New Roman" w:cs="Times New Roman"/>
          <w:sz w:val="24"/>
          <w:szCs w:val="24"/>
        </w:rPr>
        <w:t>médico-</w:t>
      </w:r>
      <w:proofErr w:type="spellStart"/>
      <w:r w:rsidRPr="00E04216">
        <w:rPr>
          <w:rFonts w:ascii="Times New Roman" w:hAnsi="Times New Roman" w:cs="Times New Roman"/>
          <w:sz w:val="24"/>
          <w:szCs w:val="24"/>
        </w:rPr>
        <w:t>científico</w:t>
      </w:r>
      <w:proofErr w:type="spellEnd"/>
      <w:r w:rsidRPr="00E04216">
        <w:rPr>
          <w:rFonts w:ascii="Times New Roman" w:hAnsi="Times New Roman" w:cs="Times New Roman"/>
          <w:sz w:val="24"/>
          <w:szCs w:val="24"/>
        </w:rPr>
        <w:t>.</w:t>
      </w:r>
    </w:p>
    <w:sectPr w:rsidR="00F472BD" w:rsidRPr="00E04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BD"/>
    <w:rsid w:val="00291648"/>
    <w:rsid w:val="003C23DF"/>
    <w:rsid w:val="00E04216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Evelio</dc:creator>
  <cp:lastModifiedBy>Amparo</cp:lastModifiedBy>
  <cp:revision>4</cp:revision>
  <dcterms:created xsi:type="dcterms:W3CDTF">2017-03-10T11:03:00Z</dcterms:created>
  <dcterms:modified xsi:type="dcterms:W3CDTF">2017-03-10T11:31:00Z</dcterms:modified>
</cp:coreProperties>
</file>