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0983" w14:textId="77777777" w:rsidR="007C6F80" w:rsidRPr="00BA5A0A" w:rsidRDefault="007C6F80" w:rsidP="00B17804">
      <w:pPr>
        <w:ind w:right="96"/>
        <w:jc w:val="both"/>
        <w:rPr>
          <w:rFonts w:ascii="Calibri" w:eastAsia="Times New Roman" w:hAnsi="Calibri" w:cs="Times New Roman"/>
          <w:b/>
          <w:bCs/>
          <w:color w:val="3F54FF"/>
          <w:sz w:val="24"/>
          <w:szCs w:val="24"/>
          <w:lang w:val="es-ES_tradnl"/>
        </w:rPr>
      </w:pPr>
    </w:p>
    <w:p w14:paraId="051013D8" w14:textId="77777777" w:rsidR="007C6F80" w:rsidRPr="00BA5A0A" w:rsidRDefault="007C6F80" w:rsidP="00B17804">
      <w:pPr>
        <w:spacing w:before="2" w:line="130" w:lineRule="exact"/>
        <w:jc w:val="both"/>
        <w:rPr>
          <w:rFonts w:ascii="Calibri" w:hAnsi="Calibri"/>
          <w:sz w:val="24"/>
          <w:szCs w:val="24"/>
          <w:lang w:val="es-ES_tradnl"/>
        </w:rPr>
      </w:pPr>
    </w:p>
    <w:p w14:paraId="54D5FE7D" w14:textId="77777777" w:rsidR="00EF133B" w:rsidRPr="00BA5A0A" w:rsidRDefault="00EF133B" w:rsidP="00B17804">
      <w:pPr>
        <w:spacing w:before="2" w:line="130" w:lineRule="exact"/>
        <w:jc w:val="both"/>
        <w:rPr>
          <w:rFonts w:ascii="Calibri" w:hAnsi="Calibri"/>
          <w:sz w:val="24"/>
          <w:szCs w:val="24"/>
          <w:lang w:val="es-ES_tradnl"/>
        </w:rPr>
      </w:pPr>
    </w:p>
    <w:p w14:paraId="418848CA" w14:textId="4B25EA6B" w:rsidR="00EF133B" w:rsidRPr="00BA5A0A" w:rsidRDefault="00EF133B" w:rsidP="00BA5A0A">
      <w:pPr>
        <w:spacing w:before="53"/>
        <w:ind w:left="122"/>
        <w:jc w:val="both"/>
        <w:rPr>
          <w:rFonts w:ascii="Calibri" w:eastAsia="Times New Roman" w:hAnsi="Calibri" w:cs="Times New Roman"/>
          <w:b/>
          <w:bCs/>
          <w:spacing w:val="-16"/>
          <w:sz w:val="24"/>
          <w:szCs w:val="24"/>
          <w:lang w:val="es-ES_tradnl"/>
        </w:rPr>
      </w:pPr>
      <w:r w:rsidRPr="00BA5A0A">
        <w:rPr>
          <w:rFonts w:ascii="Calibri" w:eastAsia="Times New Roman" w:hAnsi="Calibri" w:cs="Times New Roman"/>
          <w:b/>
          <w:bCs/>
          <w:sz w:val="24"/>
          <w:szCs w:val="24"/>
          <w:lang w:val="es-ES_tradnl"/>
        </w:rPr>
        <w:t>Declaración</w:t>
      </w:r>
      <w:r w:rsidRPr="00BA5A0A">
        <w:rPr>
          <w:rFonts w:ascii="Calibri" w:eastAsia="Times New Roman" w:hAnsi="Calibri" w:cs="Times New Roman"/>
          <w:b/>
          <w:bCs/>
          <w:spacing w:val="-19"/>
          <w:sz w:val="24"/>
          <w:szCs w:val="24"/>
          <w:lang w:val="es-ES_tradnl"/>
        </w:rPr>
        <w:t xml:space="preserve"> </w:t>
      </w:r>
      <w:r w:rsidRPr="00BA5A0A">
        <w:rPr>
          <w:rFonts w:ascii="Calibri" w:eastAsia="Times New Roman" w:hAnsi="Calibri" w:cs="Times New Roman"/>
          <w:b/>
          <w:bCs/>
          <w:sz w:val="24"/>
          <w:szCs w:val="24"/>
          <w:lang w:val="es-ES_tradnl"/>
        </w:rPr>
        <w:t>de</w:t>
      </w:r>
      <w:r w:rsidRPr="00BA5A0A">
        <w:rPr>
          <w:rFonts w:ascii="Calibri" w:eastAsia="Times New Roman" w:hAnsi="Calibri" w:cs="Times New Roman"/>
          <w:b/>
          <w:bCs/>
          <w:spacing w:val="-19"/>
          <w:sz w:val="24"/>
          <w:szCs w:val="24"/>
          <w:lang w:val="es-ES_tradnl"/>
        </w:rPr>
        <w:t xml:space="preserve"> </w:t>
      </w:r>
      <w:r w:rsidRPr="00BA5A0A">
        <w:rPr>
          <w:rFonts w:ascii="Calibri" w:eastAsia="Times New Roman" w:hAnsi="Calibri" w:cs="Times New Roman"/>
          <w:b/>
          <w:bCs/>
          <w:sz w:val="24"/>
          <w:szCs w:val="24"/>
          <w:lang w:val="es-ES_tradnl"/>
        </w:rPr>
        <w:t>duplicación</w:t>
      </w:r>
      <w:r w:rsidRPr="00BA5A0A">
        <w:rPr>
          <w:rFonts w:ascii="Calibri" w:eastAsia="Times New Roman" w:hAnsi="Calibri" w:cs="Times New Roman"/>
          <w:b/>
          <w:bCs/>
          <w:spacing w:val="-19"/>
          <w:sz w:val="24"/>
          <w:szCs w:val="24"/>
          <w:lang w:val="es-ES_tradnl"/>
        </w:rPr>
        <w:t xml:space="preserve"> </w:t>
      </w:r>
      <w:r w:rsidRPr="00BA5A0A">
        <w:rPr>
          <w:rFonts w:ascii="Calibri" w:eastAsia="Times New Roman" w:hAnsi="Calibri" w:cs="Times New Roman"/>
          <w:b/>
          <w:bCs/>
          <w:sz w:val="24"/>
          <w:szCs w:val="24"/>
          <w:lang w:val="es-ES_tradnl"/>
        </w:rPr>
        <w:t>parcial</w:t>
      </w:r>
    </w:p>
    <w:p w14:paraId="245D5755" w14:textId="6BDF1EE1" w:rsidR="00EF133B" w:rsidRPr="00BA5A0A" w:rsidRDefault="00EF133B" w:rsidP="00B17804">
      <w:pPr>
        <w:spacing w:before="53"/>
        <w:ind w:left="122"/>
        <w:jc w:val="both"/>
        <w:rPr>
          <w:rFonts w:ascii="Calibri" w:hAnsi="Calibri" w:cs="Times New Roman"/>
          <w:sz w:val="24"/>
          <w:szCs w:val="24"/>
          <w:lang w:val="es-ES_tradnl"/>
        </w:rPr>
      </w:pPr>
      <w:r w:rsidRPr="00BA5A0A">
        <w:rPr>
          <w:rFonts w:ascii="Calibri" w:eastAsia="Times New Roman" w:hAnsi="Calibri" w:cs="Times New Roman"/>
          <w:sz w:val="24"/>
          <w:szCs w:val="24"/>
          <w:lang w:val="es-ES_tradnl"/>
        </w:rPr>
        <w:t xml:space="preserve">En el caso de que, en el manuscrito entregado para su revisión por parte de la revista </w:t>
      </w:r>
      <w:proofErr w:type="spellStart"/>
      <w:r w:rsidRPr="00BA5A0A">
        <w:rPr>
          <w:rFonts w:ascii="Calibri" w:eastAsia="Times New Roman" w:hAnsi="Calibri" w:cs="Times New Roman"/>
          <w:i/>
          <w:iCs/>
          <w:sz w:val="24"/>
          <w:szCs w:val="24"/>
          <w:lang w:val="es-ES_tradnl"/>
        </w:rPr>
        <w:t>Ars</w:t>
      </w:r>
      <w:proofErr w:type="spellEnd"/>
      <w:r w:rsidRPr="00BA5A0A">
        <w:rPr>
          <w:rFonts w:ascii="Calibri" w:eastAsia="Times New Roman" w:hAnsi="Calibri" w:cs="Times New Roman"/>
          <w:i/>
          <w:iCs/>
          <w:sz w:val="24"/>
          <w:szCs w:val="24"/>
          <w:lang w:val="es-ES_tradnl"/>
        </w:rPr>
        <w:t xml:space="preserve"> Longa</w:t>
      </w:r>
      <w:r w:rsidRPr="00BA5A0A">
        <w:rPr>
          <w:rFonts w:ascii="Calibri" w:eastAsia="Times New Roman" w:hAnsi="Calibri" w:cs="Times New Roman"/>
          <w:sz w:val="24"/>
          <w:szCs w:val="24"/>
          <w:lang w:val="es-ES_tradnl"/>
        </w:rPr>
        <w:t xml:space="preserve"> exista alguna/as partes que hayan sido publicadas </w:t>
      </w:r>
      <w:r w:rsidR="00BA5A0A" w:rsidRPr="00BA5A0A">
        <w:rPr>
          <w:rFonts w:ascii="Calibri" w:eastAsia="Times New Roman" w:hAnsi="Calibri" w:cs="Times New Roman"/>
          <w:sz w:val="24"/>
          <w:szCs w:val="24"/>
          <w:lang w:val="es-ES_tradnl"/>
        </w:rPr>
        <w:t>anteriormente</w:t>
      </w:r>
      <w:r w:rsidRPr="00BA5A0A">
        <w:rPr>
          <w:rFonts w:ascii="Calibri" w:eastAsia="Times New Roman" w:hAnsi="Calibri" w:cs="Times New Roman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(incluidas</w:t>
      </w:r>
      <w:r w:rsidRPr="00BA5A0A">
        <w:rPr>
          <w:rFonts w:ascii="Calibri" w:hAnsi="Calibri" w:cs="Times New Roman"/>
          <w:spacing w:val="29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tesis</w:t>
      </w:r>
      <w:r w:rsidRPr="00BA5A0A">
        <w:rPr>
          <w:rFonts w:ascii="Calibri" w:hAnsi="Calibri" w:cs="Times New Roman"/>
          <w:spacing w:val="29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doctorales</w:t>
      </w:r>
      <w:r w:rsidRPr="00BA5A0A">
        <w:rPr>
          <w:rFonts w:ascii="Calibri" w:hAnsi="Calibri" w:cs="Times New Roman"/>
          <w:spacing w:val="29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y</w:t>
      </w:r>
      <w:r w:rsidRPr="00BA5A0A">
        <w:rPr>
          <w:rFonts w:ascii="Calibri" w:hAnsi="Calibri" w:cs="Times New Roman"/>
          <w:w w:val="91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trabajos</w:t>
      </w:r>
      <w:r w:rsidRPr="00BA5A0A">
        <w:rPr>
          <w:rFonts w:ascii="Calibri" w:hAnsi="Calibri" w:cs="Times New Roman"/>
          <w:spacing w:val="42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final</w:t>
      </w:r>
      <w:r w:rsidRPr="00BA5A0A">
        <w:rPr>
          <w:rFonts w:ascii="Calibri" w:hAnsi="Calibri" w:cs="Times New Roman"/>
          <w:spacing w:val="43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de</w:t>
      </w:r>
      <w:r w:rsidRPr="00BA5A0A">
        <w:rPr>
          <w:rFonts w:ascii="Calibri" w:hAnsi="Calibri" w:cs="Times New Roman"/>
          <w:spacing w:val="43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máster</w:t>
      </w:r>
      <w:r w:rsidRPr="00BA5A0A">
        <w:rPr>
          <w:rFonts w:ascii="Calibri" w:hAnsi="Calibri" w:cs="Times New Roman"/>
          <w:spacing w:val="43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consultables</w:t>
      </w:r>
      <w:r w:rsidRPr="00BA5A0A">
        <w:rPr>
          <w:rFonts w:ascii="Calibri" w:hAnsi="Calibri" w:cs="Times New Roman"/>
          <w:spacing w:val="43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>en</w:t>
      </w:r>
      <w:r w:rsidRPr="00BA5A0A">
        <w:rPr>
          <w:rFonts w:ascii="Calibri" w:hAnsi="Calibri" w:cs="Times New Roman"/>
          <w:spacing w:val="43"/>
          <w:sz w:val="24"/>
          <w:szCs w:val="24"/>
          <w:lang w:val="es-ES_tradnl"/>
        </w:rPr>
        <w:t xml:space="preserve"> 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 xml:space="preserve">repositorios), </w:t>
      </w:r>
      <w:r w:rsidR="00F815DA">
        <w:rPr>
          <w:rFonts w:ascii="Calibri" w:hAnsi="Calibri" w:cs="Times New Roman"/>
          <w:sz w:val="24"/>
          <w:szCs w:val="24"/>
          <w:lang w:val="es-ES_tradnl"/>
        </w:rPr>
        <w:t>las personas autoras</w:t>
      </w:r>
      <w:r w:rsidRPr="00BA5A0A">
        <w:rPr>
          <w:rFonts w:ascii="Calibri" w:hAnsi="Calibri" w:cs="Times New Roman"/>
          <w:sz w:val="24"/>
          <w:szCs w:val="24"/>
          <w:lang w:val="es-ES_tradnl"/>
        </w:rPr>
        <w:t xml:space="preserve"> deberán cumplimentar el presente formulario y entregarlo a la dirección </w:t>
      </w:r>
      <w:hyperlink r:id="rId6" w:history="1">
        <w:r w:rsidRPr="00BA5A0A">
          <w:rPr>
            <w:rStyle w:val="Hipervnculo"/>
            <w:rFonts w:ascii="Calibri" w:hAnsi="Calibri" w:cs="Times New Roman"/>
            <w:sz w:val="24"/>
            <w:szCs w:val="24"/>
            <w:lang w:val="es-ES_tradnl"/>
          </w:rPr>
          <w:t>arslonga@uv.es</w:t>
        </w:r>
      </w:hyperlink>
      <w:r w:rsidRPr="00BA5A0A">
        <w:rPr>
          <w:rFonts w:ascii="Calibri" w:hAnsi="Calibri" w:cs="Times New Roman"/>
          <w:sz w:val="24"/>
          <w:szCs w:val="24"/>
          <w:lang w:val="es-ES_tradnl"/>
        </w:rPr>
        <w:t xml:space="preserve">, inmediatamente después de haber realizado el envío por Open </w:t>
      </w:r>
      <w:proofErr w:type="spellStart"/>
      <w:r w:rsidRPr="00BA5A0A">
        <w:rPr>
          <w:rFonts w:ascii="Calibri" w:hAnsi="Calibri" w:cs="Times New Roman"/>
          <w:sz w:val="24"/>
          <w:szCs w:val="24"/>
          <w:lang w:val="es-ES_tradnl"/>
        </w:rPr>
        <w:t>Journal</w:t>
      </w:r>
      <w:proofErr w:type="spellEnd"/>
      <w:r w:rsidRPr="00BA5A0A">
        <w:rPr>
          <w:rFonts w:ascii="Calibri" w:hAnsi="Calibri" w:cs="Times New Roman"/>
          <w:sz w:val="24"/>
          <w:szCs w:val="24"/>
          <w:lang w:val="es-ES_tradnl"/>
        </w:rPr>
        <w:t xml:space="preserve"> </w:t>
      </w:r>
      <w:proofErr w:type="spellStart"/>
      <w:r w:rsidRPr="00BA5A0A">
        <w:rPr>
          <w:rFonts w:ascii="Calibri" w:hAnsi="Calibri" w:cs="Times New Roman"/>
          <w:sz w:val="24"/>
          <w:szCs w:val="24"/>
          <w:lang w:val="es-ES_tradnl"/>
        </w:rPr>
        <w:t>System</w:t>
      </w:r>
      <w:proofErr w:type="spellEnd"/>
      <w:r w:rsidRPr="00BA5A0A">
        <w:rPr>
          <w:rFonts w:ascii="Calibri" w:hAnsi="Calibri" w:cs="Times New Roman"/>
          <w:sz w:val="24"/>
          <w:szCs w:val="24"/>
          <w:lang w:val="es-ES_tradnl"/>
        </w:rPr>
        <w:t xml:space="preserve"> (OJS), así como hacer referencia al envío del mismo en el primer paso de envío de manuscritos por la plataforma OJS.</w:t>
      </w:r>
    </w:p>
    <w:p w14:paraId="541D5BC0" w14:textId="77777777" w:rsidR="00BA5A0A" w:rsidRDefault="00BA5A0A" w:rsidP="00BA5A0A">
      <w:pPr>
        <w:spacing w:before="53"/>
        <w:ind w:left="122"/>
        <w:jc w:val="both"/>
        <w:rPr>
          <w:rFonts w:ascii="Calibri" w:eastAsia="Times New Roman" w:hAnsi="Calibri" w:cs="Times New Roman"/>
          <w:sz w:val="24"/>
          <w:szCs w:val="24"/>
          <w:lang w:val="es-ES_tradnl"/>
        </w:rPr>
      </w:pPr>
    </w:p>
    <w:p w14:paraId="1E507C1F" w14:textId="089EEE01" w:rsidR="00B17804" w:rsidRPr="00BA5A0A" w:rsidRDefault="00EF133B" w:rsidP="00BA5A0A">
      <w:pPr>
        <w:spacing w:before="53"/>
        <w:ind w:left="122"/>
        <w:jc w:val="both"/>
        <w:rPr>
          <w:rFonts w:ascii="Calibri" w:eastAsia="Times New Roman" w:hAnsi="Calibri" w:cs="Times New Roman"/>
          <w:b/>
          <w:sz w:val="24"/>
          <w:szCs w:val="24"/>
          <w:lang w:val="es-ES_tradnl"/>
        </w:rPr>
      </w:pPr>
      <w:r w:rsidRPr="00BA5A0A">
        <w:rPr>
          <w:rFonts w:ascii="Calibri" w:eastAsia="Times New Roman" w:hAnsi="Calibri" w:cs="Times New Roman"/>
          <w:b/>
          <w:sz w:val="24"/>
          <w:szCs w:val="24"/>
          <w:lang w:val="es-ES_tradnl"/>
        </w:rPr>
        <w:t>Marca la casilla que corresponda:</w:t>
      </w:r>
    </w:p>
    <w:tbl>
      <w:tblPr>
        <w:tblStyle w:val="Tablaconcuadrcula"/>
        <w:tblW w:w="0" w:type="auto"/>
        <w:tblInd w:w="275" w:type="dxa"/>
        <w:tblLook w:val="04A0" w:firstRow="1" w:lastRow="0" w:firstColumn="1" w:lastColumn="0" w:noHBand="0" w:noVBand="1"/>
      </w:tblPr>
      <w:tblGrid>
        <w:gridCol w:w="567"/>
        <w:gridCol w:w="425"/>
        <w:gridCol w:w="7750"/>
      </w:tblGrid>
      <w:tr w:rsidR="00B17804" w:rsidRPr="00BA5A0A" w14:paraId="4DD7AE05" w14:textId="77777777" w:rsidTr="00B17804">
        <w:tc>
          <w:tcPr>
            <w:tcW w:w="567" w:type="dxa"/>
          </w:tcPr>
          <w:p w14:paraId="10B68350" w14:textId="77777777" w:rsidR="00EF133B" w:rsidRPr="00BA5A0A" w:rsidRDefault="00EF133B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D84391" w14:textId="77777777" w:rsidR="00EF133B" w:rsidRPr="00BA5A0A" w:rsidRDefault="00EF133B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7750" w:type="dxa"/>
          </w:tcPr>
          <w:p w14:paraId="37A4F1A9" w14:textId="77777777" w:rsidR="00EF133B" w:rsidRPr="00BA5A0A" w:rsidRDefault="00EF133B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BA5A0A">
              <w:rPr>
                <w:rFonts w:ascii="Calibri" w:hAnsi="Calibri"/>
                <w:sz w:val="24"/>
                <w:szCs w:val="24"/>
                <w:lang w:val="es-ES_tradnl"/>
              </w:rPr>
              <w:t>El manuscrito ha sido publicado parcialmente en otra publicación (revista, capítulo de libro, monografía, etc.).</w:t>
            </w:r>
          </w:p>
        </w:tc>
      </w:tr>
      <w:tr w:rsidR="00B17804" w:rsidRPr="00BA5A0A" w14:paraId="46785C89" w14:textId="77777777" w:rsidTr="00B17804">
        <w:tc>
          <w:tcPr>
            <w:tcW w:w="567" w:type="dxa"/>
          </w:tcPr>
          <w:p w14:paraId="663BD68C" w14:textId="77777777" w:rsidR="00EF133B" w:rsidRPr="00BA5A0A" w:rsidRDefault="00EF133B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A2A5CF" w14:textId="77777777" w:rsidR="00EF133B" w:rsidRPr="00BA5A0A" w:rsidRDefault="00EF133B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7750" w:type="dxa"/>
          </w:tcPr>
          <w:p w14:paraId="1ABFADB9" w14:textId="77777777" w:rsidR="00EF133B" w:rsidRPr="00BA5A0A" w:rsidRDefault="00EF133B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BA5A0A">
              <w:rPr>
                <w:rFonts w:ascii="Calibri" w:hAnsi="Calibri"/>
                <w:sz w:val="24"/>
                <w:szCs w:val="24"/>
                <w:lang w:val="es-ES_tradnl"/>
              </w:rPr>
              <w:t>La investigación presentada en el manuscrito es resultado –o forma parte–  de un trabajo académico (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tesis</w:t>
            </w:r>
            <w:r w:rsidRPr="00BA5A0A">
              <w:rPr>
                <w:rFonts w:ascii="Calibri" w:hAnsi="Calibri" w:cs="Times New Roman"/>
                <w:spacing w:val="29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doctorales</w:t>
            </w:r>
            <w:r w:rsidRPr="00BA5A0A">
              <w:rPr>
                <w:rFonts w:ascii="Calibri" w:hAnsi="Calibri" w:cs="Times New Roman"/>
                <w:spacing w:val="29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y</w:t>
            </w:r>
            <w:r w:rsidRPr="00BA5A0A">
              <w:rPr>
                <w:rFonts w:ascii="Calibri" w:hAnsi="Calibri" w:cs="Times New Roman"/>
                <w:w w:val="9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trabajos</w:t>
            </w:r>
            <w:r w:rsidRPr="00BA5A0A">
              <w:rPr>
                <w:rFonts w:ascii="Calibri" w:hAnsi="Calibri" w:cs="Times New Roman"/>
                <w:spacing w:val="42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final</w:t>
            </w:r>
            <w:r w:rsidRPr="00BA5A0A">
              <w:rPr>
                <w:rFonts w:ascii="Calibri" w:hAnsi="Calibri" w:cs="Times New Roman"/>
                <w:spacing w:val="4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de</w:t>
            </w:r>
            <w:r w:rsidRPr="00BA5A0A">
              <w:rPr>
                <w:rFonts w:ascii="Calibri" w:hAnsi="Calibri" w:cs="Times New Roman"/>
                <w:spacing w:val="4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hAnsi="Calibri" w:cs="Times New Roman"/>
                <w:sz w:val="24"/>
                <w:szCs w:val="24"/>
                <w:lang w:val="es-ES_tradnl"/>
              </w:rPr>
              <w:t>máster) accesible en un repositorio institucional</w:t>
            </w:r>
          </w:p>
        </w:tc>
      </w:tr>
    </w:tbl>
    <w:p w14:paraId="1282D4CE" w14:textId="77777777" w:rsidR="00B17804" w:rsidRPr="00BA5A0A" w:rsidRDefault="00B17804" w:rsidP="00B17804">
      <w:pPr>
        <w:jc w:val="both"/>
        <w:rPr>
          <w:rFonts w:ascii="Calibri" w:hAnsi="Calibr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17804" w:rsidRPr="00BA5A0A" w14:paraId="3E1FDDDD" w14:textId="77777777" w:rsidTr="00B17804">
        <w:tc>
          <w:tcPr>
            <w:tcW w:w="9017" w:type="dxa"/>
            <w:shd w:val="clear" w:color="auto" w:fill="404040" w:themeFill="text1" w:themeFillTint="BF"/>
          </w:tcPr>
          <w:p w14:paraId="402A9EEE" w14:textId="77777777" w:rsidR="00B17804" w:rsidRPr="00BA5A0A" w:rsidRDefault="00B17804" w:rsidP="00B17804">
            <w:pPr>
              <w:spacing w:before="53"/>
              <w:ind w:left="122"/>
              <w:jc w:val="both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</w:pP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2"/>
                <w:sz w:val="24"/>
                <w:szCs w:val="24"/>
                <w:lang w:val="es-ES_tradnl"/>
              </w:rPr>
              <w:t>OBSERVACIONE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S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8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(obligatoria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s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2"/>
                <w:sz w:val="24"/>
                <w:szCs w:val="24"/>
                <w:lang w:val="es-ES_tradnl"/>
              </w:rPr>
              <w:t>s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i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4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ha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y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parte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s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4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de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l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manuscrit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o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4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qu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e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ha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n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4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sid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>o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13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pacing w:val="-1"/>
                <w:sz w:val="24"/>
                <w:szCs w:val="24"/>
                <w:lang w:val="es-ES_tradnl"/>
              </w:rPr>
              <w:t>publicadas anteriormente</w:t>
            </w:r>
            <w:r w:rsidRPr="00BA5A0A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val="es-ES_tradnl"/>
              </w:rPr>
              <w:t xml:space="preserve">.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Deb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e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indicars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e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2"/>
                <w:sz w:val="24"/>
                <w:szCs w:val="24"/>
                <w:lang w:val="es-ES_tradnl"/>
              </w:rPr>
              <w:t>l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referenci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complet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d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e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2"/>
                <w:sz w:val="24"/>
                <w:szCs w:val="24"/>
                <w:lang w:val="es-ES_tradnl"/>
              </w:rPr>
              <w:t>l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publicación/e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s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e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inclui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 xml:space="preserve">r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2"/>
                <w:sz w:val="24"/>
                <w:szCs w:val="24"/>
                <w:lang w:val="es-ES_tradnl"/>
              </w:rPr>
              <w:t>l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cit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íntegra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w w:val="101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de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l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9"/>
                <w:sz w:val="24"/>
                <w:szCs w:val="24"/>
                <w:lang w:val="es-ES_tradnl"/>
              </w:rPr>
              <w:t xml:space="preserve"> 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pacing w:val="-1"/>
                <w:sz w:val="24"/>
                <w:szCs w:val="24"/>
                <w:lang w:val="es-ES_tradnl"/>
              </w:rPr>
              <w:t>texto)</w:t>
            </w:r>
            <w:r w:rsidRPr="00BA5A0A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szCs w:val="24"/>
                <w:lang w:val="es-ES_tradnl"/>
              </w:rPr>
              <w:t>:</w:t>
            </w:r>
          </w:p>
        </w:tc>
      </w:tr>
      <w:tr w:rsidR="00B17804" w:rsidRPr="00BA5A0A" w14:paraId="7BA8B27A" w14:textId="77777777" w:rsidTr="00B17804">
        <w:trPr>
          <w:trHeight w:val="5670"/>
        </w:trPr>
        <w:tc>
          <w:tcPr>
            <w:tcW w:w="9017" w:type="dxa"/>
          </w:tcPr>
          <w:p w14:paraId="678F331C" w14:textId="77777777" w:rsidR="00B17804" w:rsidRPr="00BA5A0A" w:rsidRDefault="00B17804" w:rsidP="00B17804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</w:tbl>
    <w:p w14:paraId="11D3F573" w14:textId="77777777" w:rsidR="007C6F80" w:rsidRPr="00BA5A0A" w:rsidRDefault="007C6F80" w:rsidP="00B17804">
      <w:pPr>
        <w:spacing w:line="200" w:lineRule="exact"/>
        <w:jc w:val="both"/>
        <w:rPr>
          <w:rFonts w:ascii="Calibri" w:hAnsi="Calibri"/>
          <w:sz w:val="24"/>
          <w:szCs w:val="24"/>
          <w:lang w:val="es-ES_tradnl"/>
        </w:rPr>
      </w:pPr>
    </w:p>
    <w:p w14:paraId="0B7BEB76" w14:textId="77777777" w:rsidR="007C6F80" w:rsidRPr="00BA5A0A" w:rsidRDefault="007C6F80" w:rsidP="00B17804">
      <w:pPr>
        <w:spacing w:line="200" w:lineRule="exact"/>
        <w:jc w:val="both"/>
        <w:rPr>
          <w:rFonts w:ascii="Calibri" w:hAnsi="Calibri"/>
          <w:sz w:val="24"/>
          <w:szCs w:val="24"/>
          <w:lang w:val="es-ES_tradnl"/>
        </w:rPr>
      </w:pPr>
    </w:p>
    <w:p w14:paraId="2C04C790" w14:textId="77777777" w:rsidR="007C6F80" w:rsidRPr="00BA5A0A" w:rsidRDefault="007C6F80" w:rsidP="00B17804">
      <w:pPr>
        <w:spacing w:line="200" w:lineRule="exact"/>
        <w:jc w:val="both"/>
        <w:rPr>
          <w:rFonts w:ascii="Calibri" w:hAnsi="Calibri"/>
          <w:sz w:val="24"/>
          <w:szCs w:val="24"/>
          <w:lang w:val="es-ES_tradnl"/>
        </w:rPr>
      </w:pPr>
    </w:p>
    <w:p w14:paraId="4E68B3E8" w14:textId="77777777" w:rsidR="007C6F80" w:rsidRPr="00BA5A0A" w:rsidRDefault="007C6F80" w:rsidP="00B17804">
      <w:pPr>
        <w:spacing w:line="240" w:lineRule="exact"/>
        <w:jc w:val="both"/>
        <w:rPr>
          <w:rFonts w:ascii="Calibri" w:hAnsi="Calibri"/>
          <w:sz w:val="24"/>
          <w:szCs w:val="24"/>
          <w:lang w:val="es-ES_tradnl"/>
        </w:rPr>
        <w:sectPr w:rsidR="007C6F80" w:rsidRPr="00BA5A0A" w:rsidSect="00530617">
          <w:headerReference w:type="default" r:id="rId7"/>
          <w:footerReference w:type="default" r:id="rId8"/>
          <w:pgSz w:w="11907" w:h="16840"/>
          <w:pgMar w:top="1072" w:right="1300" w:bottom="1985" w:left="1580" w:header="426" w:footer="1162" w:gutter="0"/>
          <w:cols w:space="720"/>
        </w:sectPr>
      </w:pPr>
    </w:p>
    <w:p w14:paraId="21CAA7E5" w14:textId="77777777" w:rsidR="007C6F80" w:rsidRPr="00BA5A0A" w:rsidRDefault="007C6F80" w:rsidP="00B17804">
      <w:pPr>
        <w:spacing w:line="200" w:lineRule="exact"/>
        <w:jc w:val="both"/>
        <w:rPr>
          <w:rFonts w:ascii="Calibri" w:hAnsi="Calibri"/>
          <w:color w:val="000000" w:themeColor="text1"/>
          <w:sz w:val="24"/>
          <w:szCs w:val="24"/>
          <w:lang w:val="es-ES_tradnl"/>
        </w:rPr>
      </w:pPr>
    </w:p>
    <w:p w14:paraId="56B744DB" w14:textId="3A8CEB26" w:rsidR="0088069A" w:rsidRPr="00BA5A0A" w:rsidRDefault="007C6F80" w:rsidP="00BA5A0A">
      <w:pPr>
        <w:pStyle w:val="Textoindependiente"/>
        <w:ind w:left="240"/>
        <w:jc w:val="both"/>
        <w:rPr>
          <w:rFonts w:ascii="Calibri" w:hAnsi="Calibri" w:cs="Times New Roman"/>
          <w:color w:val="000000" w:themeColor="text1"/>
          <w:lang w:val="es-ES_tradnl"/>
        </w:rPr>
      </w:pPr>
      <w:r w:rsidRPr="00BA5A0A">
        <w:rPr>
          <w:rFonts w:ascii="Calibri" w:hAnsi="Calibri" w:cs="Times New Roman"/>
          <w:color w:val="000000" w:themeColor="text1"/>
          <w:w w:val="95"/>
          <w:lang w:val="es-ES_tradnl"/>
        </w:rPr>
        <w:t>FIRMA:</w:t>
      </w:r>
    </w:p>
    <w:sectPr w:rsidR="0088069A" w:rsidRPr="00BA5A0A" w:rsidSect="00530617">
      <w:type w:val="continuous"/>
      <w:pgSz w:w="11907" w:h="16840"/>
      <w:pgMar w:top="1072" w:right="1300" w:bottom="1701" w:left="1580" w:header="426" w:footer="11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A81B" w14:textId="77777777" w:rsidR="00641FCC" w:rsidRDefault="00641FCC">
      <w:r>
        <w:separator/>
      </w:r>
    </w:p>
  </w:endnote>
  <w:endnote w:type="continuationSeparator" w:id="0">
    <w:p w14:paraId="556050AA" w14:textId="77777777" w:rsidR="00641FCC" w:rsidRDefault="0064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B4721" w14:textId="77777777" w:rsidR="00530617" w:rsidRPr="00F815DA" w:rsidRDefault="00B17804" w:rsidP="00530617">
    <w:pPr>
      <w:pStyle w:val="NormalWeb"/>
      <w:spacing w:before="0" w:beforeAutospacing="0" w:after="0" w:afterAutospacing="0"/>
      <w:jc w:val="center"/>
      <w:rPr>
        <w:rFonts w:ascii="Calibri" w:hAnsi="Calibri"/>
        <w:color w:val="7F7F7F" w:themeColor="text1" w:themeTint="80"/>
      </w:rPr>
    </w:pPr>
    <w:r w:rsidRPr="00F815DA">
      <w:rPr>
        <w:rFonts w:ascii="Calibri" w:hAnsi="Calibri"/>
        <w:color w:val="7F7F7F" w:themeColor="text1" w:themeTint="80"/>
      </w:rPr>
      <w:t xml:space="preserve">Revista </w:t>
    </w:r>
    <w:proofErr w:type="spellStart"/>
    <w:r w:rsidRPr="00F815DA">
      <w:rPr>
        <w:rFonts w:ascii="Calibri" w:hAnsi="Calibri"/>
        <w:i/>
        <w:iCs/>
        <w:color w:val="7F7F7F" w:themeColor="text1" w:themeTint="80"/>
      </w:rPr>
      <w:t>Ars</w:t>
    </w:r>
    <w:proofErr w:type="spellEnd"/>
    <w:r w:rsidRPr="00F815DA">
      <w:rPr>
        <w:rFonts w:ascii="Calibri" w:hAnsi="Calibri"/>
        <w:i/>
        <w:iCs/>
        <w:color w:val="7F7F7F" w:themeColor="text1" w:themeTint="80"/>
      </w:rPr>
      <w:t xml:space="preserve"> Longa. Cuadernos de Arte</w:t>
    </w:r>
    <w:r w:rsidRPr="00F815DA">
      <w:rPr>
        <w:rFonts w:ascii="Calibri" w:hAnsi="Calibri"/>
        <w:color w:val="7F7F7F" w:themeColor="text1" w:themeTint="80"/>
      </w:rPr>
      <w:t xml:space="preserve">. </w:t>
    </w:r>
    <w:proofErr w:type="spellStart"/>
    <w:r w:rsidRPr="00F815DA">
      <w:rPr>
        <w:rFonts w:ascii="Calibri" w:hAnsi="Calibri"/>
        <w:color w:val="7F7F7F" w:themeColor="text1" w:themeTint="80"/>
      </w:rPr>
      <w:t>Declaración</w:t>
    </w:r>
    <w:proofErr w:type="spellEnd"/>
    <w:r w:rsidRPr="00F815DA">
      <w:rPr>
        <w:rFonts w:ascii="Calibri" w:hAnsi="Calibri"/>
        <w:color w:val="7F7F7F" w:themeColor="text1" w:themeTint="80"/>
      </w:rPr>
      <w:t xml:space="preserve"> de </w:t>
    </w:r>
    <w:proofErr w:type="spellStart"/>
    <w:r w:rsidRPr="00F815DA">
      <w:rPr>
        <w:rFonts w:ascii="Calibri" w:hAnsi="Calibri"/>
        <w:color w:val="7F7F7F" w:themeColor="text1" w:themeTint="80"/>
      </w:rPr>
      <w:t>autoría</w:t>
    </w:r>
    <w:proofErr w:type="spellEnd"/>
    <w:r w:rsidRPr="00F815DA">
      <w:rPr>
        <w:rFonts w:ascii="Calibri" w:hAnsi="Calibri"/>
        <w:color w:val="7F7F7F" w:themeColor="text1" w:themeTint="80"/>
      </w:rPr>
      <w:t xml:space="preserve">, buenas </w:t>
    </w:r>
    <w:proofErr w:type="spellStart"/>
    <w:r w:rsidRPr="00F815DA">
      <w:rPr>
        <w:rFonts w:ascii="Calibri" w:hAnsi="Calibri"/>
        <w:color w:val="7F7F7F" w:themeColor="text1" w:themeTint="80"/>
      </w:rPr>
      <w:t>prácticas</w:t>
    </w:r>
    <w:proofErr w:type="spellEnd"/>
    <w:r w:rsidRPr="00F815DA">
      <w:rPr>
        <w:rFonts w:ascii="Calibri" w:hAnsi="Calibri"/>
        <w:color w:val="7F7F7F" w:themeColor="text1" w:themeTint="80"/>
      </w:rPr>
      <w:t xml:space="preserve"> y </w:t>
    </w:r>
    <w:proofErr w:type="spellStart"/>
    <w:r w:rsidRPr="00F815DA">
      <w:rPr>
        <w:rFonts w:ascii="Calibri" w:hAnsi="Calibri"/>
        <w:color w:val="7F7F7F" w:themeColor="text1" w:themeTint="80"/>
      </w:rPr>
      <w:t>cesión</w:t>
    </w:r>
    <w:proofErr w:type="spellEnd"/>
    <w:r w:rsidRPr="00F815DA">
      <w:rPr>
        <w:rFonts w:ascii="Calibri" w:hAnsi="Calibri"/>
        <w:color w:val="7F7F7F" w:themeColor="text1" w:themeTint="80"/>
      </w:rPr>
      <w:t xml:space="preserve"> de derechos. </w:t>
    </w:r>
  </w:p>
  <w:p w14:paraId="4ED477BB" w14:textId="77777777" w:rsidR="00530617" w:rsidRPr="00F815DA" w:rsidRDefault="00B17804" w:rsidP="00530617">
    <w:pPr>
      <w:pStyle w:val="NormalWeb"/>
      <w:spacing w:before="0" w:beforeAutospacing="0" w:after="0" w:afterAutospacing="0"/>
      <w:jc w:val="center"/>
      <w:rPr>
        <w:rFonts w:ascii="Calibri" w:hAnsi="Calibri"/>
        <w:color w:val="7F7F7F" w:themeColor="text1" w:themeTint="80"/>
      </w:rPr>
    </w:pPr>
    <w:proofErr w:type="spellStart"/>
    <w:r w:rsidRPr="00F815DA">
      <w:rPr>
        <w:rFonts w:ascii="Calibri" w:hAnsi="Calibri"/>
        <w:color w:val="7F7F7F" w:themeColor="text1" w:themeTint="80"/>
      </w:rPr>
      <w:t>Versión</w:t>
    </w:r>
    <w:proofErr w:type="spellEnd"/>
    <w:r w:rsidRPr="00F815DA">
      <w:rPr>
        <w:rFonts w:ascii="Calibri" w:hAnsi="Calibri"/>
        <w:color w:val="7F7F7F" w:themeColor="text1" w:themeTint="80"/>
      </w:rPr>
      <w:t xml:space="preserve"> aprobada por el Consejo Editor, 2017. </w:t>
    </w:r>
    <w:proofErr w:type="spellStart"/>
    <w:r w:rsidRPr="00F815DA">
      <w:rPr>
        <w:rFonts w:ascii="Calibri" w:hAnsi="Calibri"/>
        <w:color w:val="7F7F7F" w:themeColor="text1" w:themeTint="80"/>
      </w:rPr>
      <w:t>Universitat</w:t>
    </w:r>
    <w:proofErr w:type="spellEnd"/>
    <w:r w:rsidRPr="00F815DA">
      <w:rPr>
        <w:rFonts w:ascii="Calibri" w:hAnsi="Calibri"/>
        <w:color w:val="7F7F7F" w:themeColor="text1" w:themeTint="80"/>
      </w:rPr>
      <w:t xml:space="preserve"> de </w:t>
    </w:r>
    <w:proofErr w:type="spellStart"/>
    <w:r w:rsidRPr="00F815DA">
      <w:rPr>
        <w:rFonts w:ascii="Calibri" w:hAnsi="Calibri"/>
        <w:color w:val="7F7F7F" w:themeColor="text1" w:themeTint="80"/>
      </w:rPr>
      <w:t>València</w:t>
    </w:r>
    <w:proofErr w:type="spellEnd"/>
  </w:p>
  <w:p w14:paraId="48022A5C" w14:textId="77777777" w:rsidR="00530617" w:rsidRPr="00F815DA" w:rsidRDefault="00641FCC">
    <w:pPr>
      <w:spacing w:line="0" w:lineRule="atLeast"/>
      <w:rPr>
        <w:rFonts w:ascii="Calibri" w:hAnsi="Calibri"/>
        <w:color w:val="7F7F7F" w:themeColor="text1" w:themeTint="8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1ED1C" w14:textId="77777777" w:rsidR="00641FCC" w:rsidRDefault="00641FCC">
      <w:r>
        <w:separator/>
      </w:r>
    </w:p>
  </w:footnote>
  <w:footnote w:type="continuationSeparator" w:id="0">
    <w:p w14:paraId="61040BB0" w14:textId="77777777" w:rsidR="00641FCC" w:rsidRDefault="00641F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5913" w14:textId="7389EEE4" w:rsidR="00F815DA" w:rsidRDefault="00F815D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5A71889" wp14:editId="441BA4B1">
          <wp:extent cx="5725160" cy="669290"/>
          <wp:effectExtent l="0" t="0" r="0" b="0"/>
          <wp:docPr id="1" name="Imagen 1" descr="../../../../Desktop/Captura%20de%20pantalla%202017-11-24%20a%20las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Captura%20de%20pantalla%202017-11-24%20a%20las%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80"/>
    <w:rsid w:val="001446C4"/>
    <w:rsid w:val="003F48D3"/>
    <w:rsid w:val="00481BD9"/>
    <w:rsid w:val="00641FCC"/>
    <w:rsid w:val="007C6F80"/>
    <w:rsid w:val="00B17804"/>
    <w:rsid w:val="00BA5A0A"/>
    <w:rsid w:val="00EF133B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3C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7C6F80"/>
    <w:pPr>
      <w:widowControl w:val="0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C6F80"/>
    <w:pPr>
      <w:ind w:left="787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6F80"/>
    <w:rPr>
      <w:rFonts w:ascii="Times New Roman" w:eastAsia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7C6F80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EF133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F13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1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15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5DA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815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5DA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rslonga@uv.e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Sergi.Domenech@uv.es</dc:creator>
  <cp:keywords/>
  <dc:description/>
  <cp:lastModifiedBy>Usuario de Microsoft Office</cp:lastModifiedBy>
  <cp:revision>3</cp:revision>
  <cp:lastPrinted>2017-11-23T16:16:00Z</cp:lastPrinted>
  <dcterms:created xsi:type="dcterms:W3CDTF">2017-11-23T15:59:00Z</dcterms:created>
  <dcterms:modified xsi:type="dcterms:W3CDTF">2017-11-24T10:15:00Z</dcterms:modified>
</cp:coreProperties>
</file>