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E3" w:rsidRPr="001A23F7" w:rsidRDefault="00DA5A18" w:rsidP="00946D8B">
      <w:pPr>
        <w:tabs>
          <w:tab w:val="left" w:pos="-142"/>
          <w:tab w:val="left" w:pos="621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sz w:val="20"/>
          <w:szCs w:val="32"/>
          <w:highlight w:val="lightGray"/>
        </w:rPr>
      </w:pPr>
      <w:bookmarkStart w:id="0" w:name="_GoBack"/>
      <w:bookmarkEnd w:id="0"/>
      <w:r w:rsidRPr="001A23F7">
        <w:rPr>
          <w:rFonts w:asciiTheme="minorHAnsi" w:hAnsiTheme="minorHAnsi" w:cstheme="minorHAnsi"/>
          <w:b/>
          <w:bCs/>
          <w:i/>
          <w:sz w:val="20"/>
          <w:szCs w:val="32"/>
          <w:highlight w:val="lightGray"/>
        </w:rPr>
        <w:tab/>
      </w:r>
    </w:p>
    <w:p w:rsidR="005716E3" w:rsidRPr="001A23F7" w:rsidRDefault="005716E3" w:rsidP="00946D8B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sz w:val="20"/>
          <w:szCs w:val="32"/>
          <w:highlight w:val="lightGray"/>
        </w:rPr>
      </w:pPr>
    </w:p>
    <w:p w:rsidR="00F03002" w:rsidRPr="001A23F7" w:rsidRDefault="000B030F" w:rsidP="00946D8B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32"/>
        </w:rPr>
      </w:pPr>
      <w:r w:rsidRPr="001A23F7">
        <w:rPr>
          <w:rFonts w:asciiTheme="minorHAnsi" w:hAnsiTheme="minorHAnsi" w:cstheme="minorHAnsi"/>
          <w:b/>
          <w:bCs/>
          <w:sz w:val="20"/>
          <w:szCs w:val="32"/>
        </w:rPr>
        <w:t>ESBORRANY DE L’</w:t>
      </w:r>
      <w:r w:rsidR="004D7F2C" w:rsidRPr="001A23F7">
        <w:rPr>
          <w:rFonts w:asciiTheme="minorHAnsi" w:hAnsiTheme="minorHAnsi" w:cstheme="minorHAnsi"/>
          <w:b/>
          <w:bCs/>
          <w:sz w:val="20"/>
          <w:szCs w:val="32"/>
        </w:rPr>
        <w:t xml:space="preserve">ACTA </w:t>
      </w:r>
      <w:r w:rsidR="00591B3F" w:rsidRPr="001A23F7">
        <w:rPr>
          <w:rFonts w:asciiTheme="minorHAnsi" w:hAnsiTheme="minorHAnsi" w:cstheme="minorHAnsi"/>
          <w:b/>
          <w:bCs/>
          <w:sz w:val="20"/>
          <w:szCs w:val="32"/>
        </w:rPr>
        <w:t xml:space="preserve">DE LA SESSIÓ </w:t>
      </w:r>
      <w:r w:rsidR="00134AA6" w:rsidRPr="001A23F7">
        <w:rPr>
          <w:rFonts w:asciiTheme="minorHAnsi" w:hAnsiTheme="minorHAnsi" w:cstheme="minorHAnsi"/>
          <w:b/>
          <w:bCs/>
          <w:sz w:val="20"/>
          <w:szCs w:val="32"/>
        </w:rPr>
        <w:t>O</w:t>
      </w:r>
      <w:r w:rsidR="00E677EF" w:rsidRPr="001A23F7">
        <w:rPr>
          <w:rFonts w:asciiTheme="minorHAnsi" w:hAnsiTheme="minorHAnsi" w:cstheme="minorHAnsi"/>
          <w:b/>
          <w:bCs/>
          <w:sz w:val="20"/>
          <w:szCs w:val="32"/>
        </w:rPr>
        <w:t>RDINÀ</w:t>
      </w:r>
      <w:r w:rsidR="00AE4DB4" w:rsidRPr="001A23F7">
        <w:rPr>
          <w:rFonts w:asciiTheme="minorHAnsi" w:hAnsiTheme="minorHAnsi" w:cstheme="minorHAnsi"/>
          <w:b/>
          <w:bCs/>
          <w:sz w:val="20"/>
          <w:szCs w:val="32"/>
        </w:rPr>
        <w:t xml:space="preserve">RIA </w:t>
      </w:r>
      <w:r w:rsidR="006C087E" w:rsidRPr="001A23F7">
        <w:rPr>
          <w:rFonts w:asciiTheme="minorHAnsi" w:hAnsiTheme="minorHAnsi" w:cstheme="minorHAnsi"/>
          <w:b/>
          <w:bCs/>
          <w:sz w:val="20"/>
          <w:szCs w:val="32"/>
        </w:rPr>
        <w:t>D</w:t>
      </w:r>
      <w:r w:rsidR="00F43924" w:rsidRPr="001A23F7">
        <w:rPr>
          <w:rFonts w:asciiTheme="minorHAnsi" w:hAnsiTheme="minorHAnsi" w:cstheme="minorHAnsi"/>
          <w:b/>
          <w:bCs/>
          <w:sz w:val="20"/>
          <w:szCs w:val="32"/>
        </w:rPr>
        <w:t xml:space="preserve">E </w:t>
      </w:r>
      <w:r w:rsidR="007004A3">
        <w:rPr>
          <w:rFonts w:asciiTheme="minorHAnsi" w:hAnsiTheme="minorHAnsi" w:cstheme="minorHAnsi"/>
          <w:b/>
          <w:bCs/>
          <w:sz w:val="20"/>
          <w:szCs w:val="32"/>
        </w:rPr>
        <w:t>27 DE MARÇ</w:t>
      </w:r>
      <w:r w:rsidR="005243B0" w:rsidRPr="001A23F7">
        <w:rPr>
          <w:rFonts w:asciiTheme="minorHAnsi" w:hAnsiTheme="minorHAnsi" w:cstheme="minorHAnsi"/>
          <w:b/>
          <w:bCs/>
          <w:sz w:val="20"/>
          <w:szCs w:val="32"/>
        </w:rPr>
        <w:t xml:space="preserve"> DE 201</w:t>
      </w:r>
      <w:r w:rsidR="00C6014A" w:rsidRPr="001A23F7">
        <w:rPr>
          <w:rFonts w:asciiTheme="minorHAnsi" w:hAnsiTheme="minorHAnsi" w:cstheme="minorHAnsi"/>
          <w:b/>
          <w:bCs/>
          <w:sz w:val="20"/>
          <w:szCs w:val="32"/>
        </w:rPr>
        <w:t>7</w:t>
      </w:r>
      <w:r w:rsidR="00916B5A" w:rsidRPr="001A23F7">
        <w:rPr>
          <w:rFonts w:asciiTheme="minorHAnsi" w:hAnsiTheme="minorHAnsi" w:cstheme="minorHAnsi"/>
          <w:b/>
          <w:bCs/>
          <w:sz w:val="20"/>
          <w:szCs w:val="32"/>
        </w:rPr>
        <w:t xml:space="preserve"> DE</w:t>
      </w:r>
      <w:r w:rsidR="00F03002" w:rsidRPr="001A23F7">
        <w:rPr>
          <w:rFonts w:asciiTheme="minorHAnsi" w:hAnsiTheme="minorHAnsi" w:cstheme="minorHAnsi"/>
          <w:b/>
          <w:bCs/>
          <w:sz w:val="20"/>
          <w:szCs w:val="32"/>
        </w:rPr>
        <w:t xml:space="preserve"> LA MESA NEGOCIADORA DE LA UNIVERSITAT DE VALÈNCIA</w:t>
      </w:r>
      <w:r w:rsidR="00776CBF" w:rsidRPr="001A23F7">
        <w:rPr>
          <w:rFonts w:asciiTheme="minorHAnsi" w:hAnsiTheme="minorHAnsi" w:cstheme="minorHAnsi"/>
          <w:b/>
          <w:bCs/>
          <w:sz w:val="20"/>
          <w:szCs w:val="32"/>
        </w:rPr>
        <w:t>.</w:t>
      </w:r>
    </w:p>
    <w:p w:rsidR="00F03002" w:rsidRPr="001A23F7" w:rsidRDefault="00F03002" w:rsidP="00946D8B">
      <w:pPr>
        <w:tabs>
          <w:tab w:val="left" w:pos="513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  <w:r w:rsidRPr="001A23F7">
        <w:rPr>
          <w:rFonts w:asciiTheme="minorHAnsi" w:hAnsiTheme="minorHAnsi" w:cstheme="minorHAnsi"/>
          <w:sz w:val="20"/>
          <w:szCs w:val="32"/>
        </w:rPr>
        <w:tab/>
      </w:r>
    </w:p>
    <w:p w:rsidR="00F03002" w:rsidRPr="001A23F7" w:rsidRDefault="00F03002" w:rsidP="00946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</w:p>
    <w:p w:rsidR="00F03002" w:rsidRPr="001A23F7" w:rsidRDefault="00F03002" w:rsidP="00946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Cs/>
          <w:sz w:val="20"/>
          <w:szCs w:val="32"/>
        </w:rPr>
      </w:pPr>
      <w:r w:rsidRPr="001A23F7">
        <w:rPr>
          <w:rFonts w:asciiTheme="minorHAnsi" w:hAnsiTheme="minorHAnsi" w:cstheme="minorHAnsi"/>
          <w:b/>
          <w:bCs/>
          <w:iCs/>
          <w:sz w:val="20"/>
          <w:szCs w:val="32"/>
        </w:rPr>
        <w:t>Assistents</w:t>
      </w:r>
      <w:r w:rsidRPr="001A23F7">
        <w:rPr>
          <w:rFonts w:asciiTheme="minorHAnsi" w:hAnsiTheme="minorHAnsi" w:cstheme="minorHAnsi"/>
          <w:b/>
          <w:bCs/>
          <w:iCs/>
          <w:sz w:val="20"/>
          <w:szCs w:val="32"/>
        </w:rPr>
        <w:tab/>
      </w:r>
      <w:r w:rsidRPr="001A23F7">
        <w:rPr>
          <w:rFonts w:asciiTheme="minorHAnsi" w:hAnsiTheme="minorHAnsi" w:cstheme="minorHAnsi"/>
          <w:b/>
          <w:bCs/>
          <w:iCs/>
          <w:sz w:val="20"/>
          <w:szCs w:val="32"/>
        </w:rPr>
        <w:tab/>
      </w:r>
      <w:r w:rsidRPr="001A23F7">
        <w:rPr>
          <w:rFonts w:asciiTheme="minorHAnsi" w:hAnsiTheme="minorHAnsi" w:cstheme="minorHAnsi"/>
          <w:b/>
          <w:bCs/>
          <w:iCs/>
          <w:sz w:val="20"/>
          <w:szCs w:val="32"/>
        </w:rPr>
        <w:tab/>
      </w:r>
      <w:r w:rsidRPr="001A23F7">
        <w:rPr>
          <w:rFonts w:asciiTheme="minorHAnsi" w:hAnsiTheme="minorHAnsi" w:cstheme="minorHAnsi"/>
          <w:b/>
          <w:bCs/>
          <w:iCs/>
          <w:sz w:val="20"/>
          <w:szCs w:val="32"/>
        </w:rPr>
        <w:tab/>
      </w:r>
      <w:r w:rsidRPr="001A23F7">
        <w:rPr>
          <w:rFonts w:asciiTheme="minorHAnsi" w:hAnsiTheme="minorHAnsi" w:cstheme="minorHAnsi"/>
          <w:b/>
          <w:bCs/>
          <w:iCs/>
          <w:sz w:val="20"/>
          <w:szCs w:val="32"/>
        </w:rPr>
        <w:tab/>
      </w:r>
      <w:r w:rsidRPr="001A23F7">
        <w:rPr>
          <w:rFonts w:asciiTheme="minorHAnsi" w:hAnsiTheme="minorHAnsi" w:cstheme="minorHAnsi"/>
          <w:b/>
          <w:bCs/>
          <w:iCs/>
          <w:sz w:val="20"/>
          <w:szCs w:val="32"/>
        </w:rPr>
        <w:tab/>
      </w:r>
      <w:r w:rsidRPr="001A23F7">
        <w:rPr>
          <w:rFonts w:asciiTheme="minorHAnsi" w:hAnsiTheme="minorHAnsi" w:cstheme="minorHAnsi"/>
          <w:b/>
          <w:bCs/>
          <w:iCs/>
          <w:sz w:val="20"/>
          <w:szCs w:val="32"/>
        </w:rPr>
        <w:tab/>
      </w:r>
    </w:p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4996"/>
        <w:gridCol w:w="4394"/>
      </w:tblGrid>
      <w:tr w:rsidR="00F03002" w:rsidRPr="001A23F7" w:rsidTr="00EB68AB">
        <w:trPr>
          <w:trHeight w:val="90"/>
        </w:trPr>
        <w:tc>
          <w:tcPr>
            <w:tcW w:w="4996" w:type="dxa"/>
          </w:tcPr>
          <w:p w:rsidR="00F03002" w:rsidRPr="001A23F7" w:rsidRDefault="00F03002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32"/>
              </w:rPr>
            </w:pPr>
          </w:p>
          <w:p w:rsidR="00F03002" w:rsidRPr="001A23F7" w:rsidRDefault="00F03002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b/>
                <w:bCs/>
                <w:sz w:val="20"/>
                <w:szCs w:val="32"/>
              </w:rPr>
              <w:t xml:space="preserve">Per la Universitat           </w:t>
            </w:r>
          </w:p>
          <w:p w:rsidR="00C30665" w:rsidRPr="001A23F7" w:rsidRDefault="008E5ED7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right="176"/>
              <w:jc w:val="both"/>
              <w:rPr>
                <w:rFonts w:asciiTheme="minorHAnsi" w:hAnsiTheme="minorHAnsi" w:cstheme="minorHAnsi"/>
                <w:bCs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bCs/>
                <w:sz w:val="20"/>
                <w:szCs w:val="32"/>
              </w:rPr>
              <w:t>Mª Vicenta</w:t>
            </w:r>
            <w:r w:rsidR="00C30665" w:rsidRPr="001A23F7">
              <w:rPr>
                <w:rFonts w:asciiTheme="minorHAnsi" w:hAnsiTheme="minorHAnsi" w:cstheme="minorHAnsi"/>
                <w:bCs/>
                <w:sz w:val="20"/>
                <w:szCs w:val="32"/>
              </w:rPr>
              <w:t xml:space="preserve"> Mestre Escrivà, Vice</w:t>
            </w:r>
            <w:r w:rsidR="005243B0" w:rsidRPr="001A23F7">
              <w:rPr>
                <w:rFonts w:asciiTheme="minorHAnsi" w:hAnsiTheme="minorHAnsi" w:cstheme="minorHAnsi"/>
                <w:bCs/>
                <w:sz w:val="20"/>
                <w:szCs w:val="32"/>
              </w:rPr>
              <w:t xml:space="preserve">rectora d’ordenació acadèmica, </w:t>
            </w:r>
            <w:r w:rsidR="00C30665" w:rsidRPr="001A23F7">
              <w:rPr>
                <w:rFonts w:asciiTheme="minorHAnsi" w:hAnsiTheme="minorHAnsi" w:cstheme="minorHAnsi"/>
                <w:bCs/>
                <w:sz w:val="20"/>
                <w:szCs w:val="32"/>
              </w:rPr>
              <w:t>professorat</w:t>
            </w:r>
            <w:r w:rsidR="005243B0" w:rsidRPr="001A23F7">
              <w:rPr>
                <w:rFonts w:asciiTheme="minorHAnsi" w:hAnsiTheme="minorHAnsi" w:cstheme="minorHAnsi"/>
                <w:bCs/>
                <w:sz w:val="20"/>
                <w:szCs w:val="32"/>
              </w:rPr>
              <w:t xml:space="preserve"> i sostenibilitat</w:t>
            </w:r>
          </w:p>
          <w:p w:rsidR="007467A9" w:rsidRPr="001A23F7" w:rsidRDefault="007467A9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right="176"/>
              <w:jc w:val="both"/>
              <w:rPr>
                <w:rFonts w:asciiTheme="minorHAnsi" w:hAnsiTheme="minorHAnsi" w:cstheme="minorHAnsi"/>
                <w:bCs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bCs/>
                <w:sz w:val="20"/>
                <w:szCs w:val="32"/>
              </w:rPr>
              <w:t>Joan Oltra Vidal, Gerent</w:t>
            </w:r>
          </w:p>
          <w:p w:rsidR="00997079" w:rsidRPr="001A23F7" w:rsidRDefault="00413F43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right="176"/>
              <w:jc w:val="both"/>
              <w:rPr>
                <w:rFonts w:asciiTheme="minorHAnsi" w:hAnsiTheme="minorHAnsi" w:cstheme="minorHAnsi"/>
                <w:bCs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bCs/>
                <w:sz w:val="20"/>
                <w:szCs w:val="32"/>
              </w:rPr>
              <w:t>Teresa Bondía Alberola, cap del</w:t>
            </w:r>
            <w:r w:rsidR="00E66243" w:rsidRPr="001A23F7">
              <w:rPr>
                <w:rFonts w:asciiTheme="minorHAnsi" w:hAnsiTheme="minorHAnsi" w:cstheme="minorHAnsi"/>
                <w:bCs/>
                <w:sz w:val="20"/>
                <w:szCs w:val="32"/>
              </w:rPr>
              <w:t xml:space="preserve"> Servei RRHH (PDI)</w:t>
            </w:r>
            <w:r w:rsidR="00997079" w:rsidRPr="001A23F7">
              <w:rPr>
                <w:rFonts w:asciiTheme="minorHAnsi" w:hAnsiTheme="minorHAnsi" w:cstheme="minorHAnsi"/>
                <w:bCs/>
                <w:sz w:val="20"/>
                <w:szCs w:val="32"/>
              </w:rPr>
              <w:t xml:space="preserve">, que actúa com a </w:t>
            </w:r>
            <w:r w:rsidR="00C85F18" w:rsidRPr="001A23F7">
              <w:rPr>
                <w:rFonts w:asciiTheme="minorHAnsi" w:hAnsiTheme="minorHAnsi" w:cstheme="minorHAnsi"/>
                <w:bCs/>
                <w:sz w:val="20"/>
                <w:szCs w:val="32"/>
              </w:rPr>
              <w:t xml:space="preserve"> </w:t>
            </w:r>
            <w:r w:rsidR="00997079" w:rsidRPr="001A23F7">
              <w:rPr>
                <w:rFonts w:asciiTheme="minorHAnsi" w:hAnsiTheme="minorHAnsi" w:cstheme="minorHAnsi"/>
                <w:bCs/>
                <w:sz w:val="20"/>
                <w:szCs w:val="32"/>
              </w:rPr>
              <w:t>Secretària</w:t>
            </w:r>
          </w:p>
          <w:p w:rsidR="00AE4DB4" w:rsidRPr="001A23F7" w:rsidRDefault="00AE4DB4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32"/>
              </w:rPr>
            </w:pPr>
          </w:p>
          <w:p w:rsidR="00051E5E" w:rsidRPr="001A23F7" w:rsidRDefault="00051E5E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32"/>
              </w:rPr>
            </w:pPr>
          </w:p>
          <w:p w:rsidR="00F03002" w:rsidRPr="001A23F7" w:rsidRDefault="00F03002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b/>
                <w:bCs/>
                <w:sz w:val="20"/>
                <w:szCs w:val="32"/>
              </w:rPr>
              <w:t>Seccions sindicals</w:t>
            </w:r>
          </w:p>
          <w:p w:rsidR="0096763D" w:rsidRPr="001A23F7" w:rsidRDefault="0096763D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</w:p>
          <w:p w:rsidR="004009CB" w:rsidRPr="001A23F7" w:rsidRDefault="001D353A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sz w:val="20"/>
                <w:szCs w:val="32"/>
              </w:rPr>
              <w:t xml:space="preserve">Carlos Vicente Celda Muñoz </w:t>
            </w:r>
            <w:r w:rsidR="007F7B77" w:rsidRPr="001A23F7">
              <w:rPr>
                <w:rFonts w:asciiTheme="minorHAnsi" w:hAnsiTheme="minorHAnsi" w:cstheme="minorHAnsi"/>
                <w:sz w:val="20"/>
                <w:szCs w:val="32"/>
              </w:rPr>
              <w:t>(FETE-</w:t>
            </w:r>
            <w:r w:rsidR="004009CB" w:rsidRPr="001A23F7">
              <w:rPr>
                <w:rFonts w:asciiTheme="minorHAnsi" w:hAnsiTheme="minorHAnsi" w:cstheme="minorHAnsi"/>
                <w:sz w:val="20"/>
                <w:szCs w:val="32"/>
              </w:rPr>
              <w:t>UGT)</w:t>
            </w:r>
          </w:p>
          <w:p w:rsidR="00B1774C" w:rsidRPr="001A23F7" w:rsidRDefault="001D353A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color w:val="000000"/>
                <w:sz w:val="20"/>
                <w:szCs w:val="32"/>
              </w:rPr>
              <w:t>Rosa Peris Sanchis</w:t>
            </w:r>
            <w:r w:rsidR="00B1774C" w:rsidRPr="001A23F7">
              <w:rPr>
                <w:rFonts w:asciiTheme="minorHAnsi" w:hAnsiTheme="minorHAnsi" w:cstheme="minorHAnsi"/>
                <w:color w:val="000000"/>
                <w:sz w:val="20"/>
                <w:szCs w:val="32"/>
              </w:rPr>
              <w:t xml:space="preserve"> (FETE-UGT)</w:t>
            </w:r>
          </w:p>
          <w:p w:rsidR="001D353A" w:rsidRPr="001A23F7" w:rsidRDefault="001D353A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color w:val="000000"/>
                <w:sz w:val="20"/>
                <w:szCs w:val="32"/>
              </w:rPr>
              <w:t>Maja Seric (FETE-UGT)</w:t>
            </w:r>
          </w:p>
          <w:p w:rsidR="001D353A" w:rsidRPr="001A23F7" w:rsidRDefault="001D353A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color w:val="000000"/>
                <w:sz w:val="20"/>
                <w:szCs w:val="32"/>
              </w:rPr>
              <w:t>Roberto Pérez Salom (FETE-UGT)</w:t>
            </w:r>
          </w:p>
          <w:p w:rsidR="001D353A" w:rsidRPr="001A23F7" w:rsidRDefault="001D353A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color w:val="000000"/>
                <w:sz w:val="20"/>
                <w:szCs w:val="32"/>
              </w:rPr>
              <w:t>Pedro Ruiz Castell (FETE-UGT)</w:t>
            </w:r>
          </w:p>
          <w:p w:rsidR="001D353A" w:rsidRPr="001A23F7" w:rsidRDefault="001D353A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color w:val="000000"/>
                <w:sz w:val="20"/>
                <w:szCs w:val="32"/>
              </w:rPr>
              <w:t>Mª José Monteagudo (FETE-UGT)</w:t>
            </w:r>
          </w:p>
          <w:p w:rsidR="00B1774C" w:rsidRPr="001A23F7" w:rsidRDefault="00B1774C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</w:p>
          <w:p w:rsidR="00085F67" w:rsidRPr="001A23F7" w:rsidRDefault="001D353A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sz w:val="20"/>
                <w:szCs w:val="32"/>
              </w:rPr>
              <w:t>Mireia Llobera</w:t>
            </w:r>
            <w:r w:rsidR="0096763D" w:rsidRPr="001A23F7">
              <w:rPr>
                <w:rFonts w:asciiTheme="minorHAnsi" w:hAnsiTheme="minorHAnsi" w:cstheme="minorHAnsi"/>
                <w:sz w:val="20"/>
                <w:szCs w:val="32"/>
              </w:rPr>
              <w:t xml:space="preserve"> (CCOO)</w:t>
            </w:r>
          </w:p>
          <w:p w:rsidR="00F43924" w:rsidRPr="001A23F7" w:rsidRDefault="007467A9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sz w:val="20"/>
                <w:szCs w:val="32"/>
              </w:rPr>
              <w:t>Maribel Belda Ferrer (CCOO)</w:t>
            </w:r>
          </w:p>
          <w:p w:rsidR="006C087E" w:rsidRPr="001A23F7" w:rsidRDefault="00B1774C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sz w:val="20"/>
                <w:szCs w:val="32"/>
              </w:rPr>
              <w:t xml:space="preserve">Amat Sánchez Velasco </w:t>
            </w:r>
            <w:r w:rsidR="006C087E" w:rsidRPr="001A23F7">
              <w:rPr>
                <w:rFonts w:asciiTheme="minorHAnsi" w:hAnsiTheme="minorHAnsi" w:cstheme="minorHAnsi"/>
                <w:sz w:val="20"/>
                <w:szCs w:val="32"/>
              </w:rPr>
              <w:t>(CCOO)</w:t>
            </w:r>
          </w:p>
          <w:p w:rsidR="00F43924" w:rsidRPr="001A23F7" w:rsidRDefault="00F43924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</w:p>
          <w:p w:rsidR="009D0052" w:rsidRPr="001A23F7" w:rsidRDefault="00EF5E61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sz w:val="20"/>
                <w:szCs w:val="32"/>
              </w:rPr>
              <w:t>Francesc Marí</w:t>
            </w:r>
            <w:r w:rsidR="00A032B7" w:rsidRPr="001A23F7">
              <w:rPr>
                <w:rFonts w:asciiTheme="minorHAnsi" w:hAnsiTheme="minorHAnsi" w:cstheme="minorHAnsi"/>
                <w:sz w:val="20"/>
                <w:szCs w:val="32"/>
              </w:rPr>
              <w:t xml:space="preserve"> i Grafià</w:t>
            </w:r>
            <w:r w:rsidR="004359A5" w:rsidRPr="001A23F7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r w:rsidR="009D0052" w:rsidRPr="001A23F7">
              <w:rPr>
                <w:rFonts w:asciiTheme="minorHAnsi" w:hAnsiTheme="minorHAnsi" w:cstheme="minorHAnsi"/>
                <w:sz w:val="20"/>
                <w:szCs w:val="32"/>
              </w:rPr>
              <w:t>(STEPV)</w:t>
            </w:r>
          </w:p>
          <w:p w:rsidR="00F43924" w:rsidRPr="001A23F7" w:rsidRDefault="00B1774C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sz w:val="20"/>
                <w:szCs w:val="32"/>
              </w:rPr>
              <w:t>José Javier Navarro Pérez</w:t>
            </w:r>
            <w:r w:rsidR="006509A1" w:rsidRPr="001A23F7">
              <w:rPr>
                <w:rFonts w:asciiTheme="minorHAnsi" w:hAnsiTheme="minorHAnsi" w:cstheme="minorHAnsi"/>
                <w:sz w:val="20"/>
                <w:szCs w:val="32"/>
              </w:rPr>
              <w:t xml:space="preserve"> (STE</w:t>
            </w:r>
            <w:r w:rsidRPr="001A23F7">
              <w:rPr>
                <w:rFonts w:asciiTheme="minorHAnsi" w:hAnsiTheme="minorHAnsi" w:cstheme="minorHAnsi"/>
                <w:sz w:val="20"/>
                <w:szCs w:val="32"/>
              </w:rPr>
              <w:t>P</w:t>
            </w:r>
            <w:r w:rsidR="006509A1" w:rsidRPr="001A23F7">
              <w:rPr>
                <w:rFonts w:asciiTheme="minorHAnsi" w:hAnsiTheme="minorHAnsi" w:cstheme="minorHAnsi"/>
                <w:sz w:val="20"/>
                <w:szCs w:val="32"/>
              </w:rPr>
              <w:t>V)</w:t>
            </w:r>
          </w:p>
          <w:p w:rsidR="00B1774C" w:rsidRPr="001A23F7" w:rsidRDefault="00B1774C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</w:p>
          <w:p w:rsidR="00AB5177" w:rsidRPr="001A23F7" w:rsidRDefault="00AB5177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sz w:val="20"/>
                <w:szCs w:val="32"/>
              </w:rPr>
              <w:t>Almudena A. Navas (CGT)</w:t>
            </w:r>
          </w:p>
          <w:p w:rsidR="00B1774C" w:rsidRPr="001A23F7" w:rsidRDefault="00A032B7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sz w:val="20"/>
                <w:szCs w:val="32"/>
              </w:rPr>
              <w:t>Ramón Lozano Escrig</w:t>
            </w:r>
            <w:r w:rsidR="00B1774C" w:rsidRPr="001A23F7">
              <w:rPr>
                <w:rFonts w:asciiTheme="minorHAnsi" w:hAnsiTheme="minorHAnsi" w:cstheme="minorHAnsi"/>
                <w:sz w:val="20"/>
                <w:szCs w:val="32"/>
              </w:rPr>
              <w:t xml:space="preserve"> (CGT)</w:t>
            </w:r>
          </w:p>
          <w:p w:rsidR="005314C3" w:rsidRPr="001A23F7" w:rsidRDefault="00AB5177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sz w:val="20"/>
                <w:szCs w:val="32"/>
              </w:rPr>
              <w:t>Lucía Gómez Sánche</w:t>
            </w:r>
            <w:r w:rsidR="007467A9" w:rsidRPr="001A23F7">
              <w:rPr>
                <w:rFonts w:asciiTheme="minorHAnsi" w:hAnsiTheme="minorHAnsi" w:cstheme="minorHAnsi"/>
                <w:sz w:val="20"/>
                <w:szCs w:val="32"/>
              </w:rPr>
              <w:t xml:space="preserve">z </w:t>
            </w:r>
            <w:r w:rsidR="00A032B7" w:rsidRPr="001A23F7">
              <w:rPr>
                <w:rFonts w:asciiTheme="minorHAnsi" w:hAnsiTheme="minorHAnsi" w:cstheme="minorHAnsi"/>
                <w:sz w:val="20"/>
                <w:szCs w:val="32"/>
              </w:rPr>
              <w:t>(CGT)</w:t>
            </w:r>
          </w:p>
          <w:p w:rsidR="00AB5177" w:rsidRPr="001A23F7" w:rsidRDefault="00AB5177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sz w:val="20"/>
                <w:szCs w:val="32"/>
              </w:rPr>
              <w:t>Joan Carles Bernad i García (UGT)</w:t>
            </w:r>
          </w:p>
          <w:p w:rsidR="004A6E0C" w:rsidRPr="001A23F7" w:rsidRDefault="004A6E0C" w:rsidP="00946D8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  <w:lang w:val="ca-E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A6E0C" w:rsidRPr="001A23F7">
              <w:trPr>
                <w:trHeight w:val="147"/>
              </w:trPr>
              <w:tc>
                <w:tcPr>
                  <w:tcW w:w="0" w:type="auto"/>
                </w:tcPr>
                <w:p w:rsidR="004A6E0C" w:rsidRPr="001A23F7" w:rsidRDefault="004A6E0C" w:rsidP="00946D8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32"/>
                    </w:rPr>
                  </w:pPr>
                </w:p>
              </w:tc>
            </w:tr>
          </w:tbl>
          <w:p w:rsidR="00591410" w:rsidRPr="001A23F7" w:rsidRDefault="00591410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</w:p>
          <w:p w:rsidR="00F03002" w:rsidRPr="001A23F7" w:rsidRDefault="006A7035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</w:p>
          <w:p w:rsidR="004E75E5" w:rsidRPr="001A23F7" w:rsidRDefault="004E75E5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</w:p>
          <w:p w:rsidR="004E75E5" w:rsidRPr="001A23F7" w:rsidRDefault="004E75E5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</w:p>
          <w:p w:rsidR="004E75E5" w:rsidRPr="001A23F7" w:rsidRDefault="004E75E5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</w:p>
          <w:p w:rsidR="004E75E5" w:rsidRPr="001A23F7" w:rsidRDefault="004E75E5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</w:p>
          <w:p w:rsidR="001B4701" w:rsidRDefault="001B4701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</w:p>
          <w:p w:rsidR="00E85F9F" w:rsidRDefault="00E85F9F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</w:p>
          <w:p w:rsidR="00E85F9F" w:rsidRDefault="00E85F9F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</w:p>
          <w:p w:rsidR="00E85F9F" w:rsidRDefault="00E85F9F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</w:p>
          <w:p w:rsidR="00E85F9F" w:rsidRPr="001A23F7" w:rsidRDefault="00E85F9F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</w:p>
          <w:p w:rsidR="001B4701" w:rsidRPr="001A23F7" w:rsidRDefault="001B4701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</w:p>
          <w:p w:rsidR="008559F8" w:rsidRPr="001A23F7" w:rsidRDefault="008559F8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  <w:tc>
          <w:tcPr>
            <w:tcW w:w="4394" w:type="dxa"/>
          </w:tcPr>
          <w:p w:rsidR="00F03002" w:rsidRPr="001A23F7" w:rsidRDefault="00F03002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32"/>
              </w:rPr>
            </w:pPr>
          </w:p>
          <w:p w:rsidR="00FF5806" w:rsidRPr="001A23F7" w:rsidRDefault="00FF5806" w:rsidP="00946D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</w:p>
          <w:p w:rsidR="00F03002" w:rsidRPr="001A23F7" w:rsidRDefault="002F0D69" w:rsidP="00946D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sz w:val="20"/>
                <w:szCs w:val="32"/>
              </w:rPr>
              <w:t>A la ciutat de València, sent les</w:t>
            </w:r>
            <w:r w:rsidR="004009CB" w:rsidRPr="001A23F7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r w:rsidR="00C85F18" w:rsidRPr="001A23F7">
              <w:rPr>
                <w:rFonts w:asciiTheme="minorHAnsi" w:hAnsiTheme="minorHAnsi" w:cstheme="minorHAnsi"/>
                <w:sz w:val="20"/>
                <w:szCs w:val="32"/>
              </w:rPr>
              <w:t>9,0</w:t>
            </w:r>
            <w:r w:rsidR="004E75E5" w:rsidRPr="001A23F7">
              <w:rPr>
                <w:rFonts w:asciiTheme="minorHAnsi" w:hAnsiTheme="minorHAnsi" w:cstheme="minorHAnsi"/>
                <w:sz w:val="20"/>
                <w:szCs w:val="32"/>
              </w:rPr>
              <w:t>0</w:t>
            </w:r>
            <w:r w:rsidR="004009CB" w:rsidRPr="001A23F7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r w:rsidR="00916B5A" w:rsidRPr="001A23F7">
              <w:rPr>
                <w:rFonts w:asciiTheme="minorHAnsi" w:hAnsiTheme="minorHAnsi" w:cstheme="minorHAnsi"/>
                <w:sz w:val="20"/>
                <w:szCs w:val="32"/>
              </w:rPr>
              <w:t xml:space="preserve">hores del dia </w:t>
            </w:r>
            <w:r w:rsidR="00392A09" w:rsidRPr="001A23F7">
              <w:rPr>
                <w:rFonts w:asciiTheme="minorHAnsi" w:hAnsiTheme="minorHAnsi" w:cstheme="minorHAnsi"/>
                <w:sz w:val="20"/>
                <w:szCs w:val="32"/>
              </w:rPr>
              <w:t>27 de març</w:t>
            </w:r>
            <w:r w:rsidR="004E75E5" w:rsidRPr="001A23F7">
              <w:rPr>
                <w:rFonts w:asciiTheme="minorHAnsi" w:hAnsiTheme="minorHAnsi" w:cstheme="minorHAnsi"/>
                <w:sz w:val="20"/>
                <w:szCs w:val="32"/>
              </w:rPr>
              <w:t xml:space="preserve"> de 2017</w:t>
            </w:r>
            <w:r w:rsidR="00435584" w:rsidRPr="001A23F7">
              <w:rPr>
                <w:rFonts w:asciiTheme="minorHAnsi" w:hAnsiTheme="minorHAnsi" w:cstheme="minorHAnsi"/>
                <w:sz w:val="20"/>
                <w:szCs w:val="32"/>
              </w:rPr>
              <w:t>,</w:t>
            </w:r>
            <w:r w:rsidRPr="001A23F7">
              <w:rPr>
                <w:rFonts w:asciiTheme="minorHAnsi" w:hAnsiTheme="minorHAnsi" w:cstheme="minorHAnsi"/>
                <w:sz w:val="20"/>
                <w:szCs w:val="32"/>
              </w:rPr>
              <w:t xml:space="preserve"> reunits els assistents relacionats en el marge esquerre</w:t>
            </w:r>
            <w:r w:rsidR="009526F6" w:rsidRPr="001A23F7">
              <w:rPr>
                <w:rFonts w:asciiTheme="minorHAnsi" w:hAnsiTheme="minorHAnsi" w:cstheme="minorHAnsi"/>
                <w:sz w:val="20"/>
                <w:szCs w:val="32"/>
              </w:rPr>
              <w:t>,</w:t>
            </w:r>
            <w:r w:rsidRPr="001A23F7">
              <w:rPr>
                <w:rFonts w:asciiTheme="minorHAnsi" w:hAnsiTheme="minorHAnsi" w:cstheme="minorHAnsi"/>
                <w:sz w:val="20"/>
                <w:szCs w:val="32"/>
              </w:rPr>
              <w:t xml:space="preserve"> a la </w:t>
            </w:r>
            <w:r w:rsidRPr="001A23F7">
              <w:rPr>
                <w:rStyle w:val="Textoennegrita"/>
                <w:rFonts w:asciiTheme="minorHAnsi" w:hAnsiTheme="minorHAnsi" w:cstheme="minorHAnsi"/>
                <w:b w:val="0"/>
                <w:sz w:val="20"/>
                <w:szCs w:val="32"/>
              </w:rPr>
              <w:t xml:space="preserve">Sala de </w:t>
            </w:r>
            <w:r w:rsidR="00A032B7" w:rsidRPr="001A23F7">
              <w:rPr>
                <w:rStyle w:val="Textoennegrita"/>
                <w:rFonts w:asciiTheme="minorHAnsi" w:hAnsiTheme="minorHAnsi" w:cstheme="minorHAnsi"/>
                <w:b w:val="0"/>
                <w:sz w:val="20"/>
                <w:szCs w:val="32"/>
              </w:rPr>
              <w:t xml:space="preserve">Reunions </w:t>
            </w:r>
            <w:r w:rsidR="004009CB" w:rsidRPr="001A23F7">
              <w:rPr>
                <w:rStyle w:val="Textoennegrita"/>
                <w:rFonts w:asciiTheme="minorHAnsi" w:hAnsiTheme="minorHAnsi" w:cstheme="minorHAnsi"/>
                <w:b w:val="0"/>
                <w:sz w:val="20"/>
                <w:szCs w:val="32"/>
              </w:rPr>
              <w:t xml:space="preserve">del </w:t>
            </w:r>
            <w:r w:rsidRPr="001A23F7">
              <w:rPr>
                <w:rStyle w:val="Textoennegrita"/>
                <w:rFonts w:asciiTheme="minorHAnsi" w:hAnsiTheme="minorHAnsi" w:cstheme="minorHAnsi"/>
                <w:b w:val="0"/>
                <w:sz w:val="20"/>
                <w:szCs w:val="32"/>
              </w:rPr>
              <w:t xml:space="preserve">nivell </w:t>
            </w:r>
            <w:r w:rsidR="00A032B7" w:rsidRPr="001A23F7">
              <w:rPr>
                <w:rStyle w:val="Textoennegrita"/>
                <w:rFonts w:asciiTheme="minorHAnsi" w:hAnsiTheme="minorHAnsi" w:cstheme="minorHAnsi"/>
                <w:b w:val="0"/>
                <w:sz w:val="20"/>
                <w:szCs w:val="32"/>
              </w:rPr>
              <w:t>1</w:t>
            </w:r>
            <w:r w:rsidRPr="001A23F7">
              <w:rPr>
                <w:rStyle w:val="Textoennegrita"/>
                <w:rFonts w:asciiTheme="minorHAnsi" w:hAnsiTheme="minorHAnsi" w:cstheme="minorHAnsi"/>
                <w:b w:val="0"/>
                <w:sz w:val="20"/>
                <w:szCs w:val="32"/>
              </w:rPr>
              <w:t xml:space="preserve"> </w:t>
            </w:r>
            <w:r w:rsidRPr="001A23F7">
              <w:rPr>
                <w:rFonts w:asciiTheme="minorHAnsi" w:hAnsiTheme="minorHAnsi" w:cstheme="minorHAnsi"/>
                <w:sz w:val="20"/>
                <w:szCs w:val="32"/>
              </w:rPr>
              <w:t>del Rectorat, s’inicia la</w:t>
            </w:r>
            <w:r w:rsidR="00AE4DB4" w:rsidRPr="001A23F7">
              <w:rPr>
                <w:rFonts w:asciiTheme="minorHAnsi" w:hAnsiTheme="minorHAnsi" w:cstheme="minorHAnsi"/>
                <w:sz w:val="20"/>
                <w:szCs w:val="32"/>
              </w:rPr>
              <w:t xml:space="preserve"> sessió de la Mesa Negociadora per a tractar </w:t>
            </w:r>
            <w:r w:rsidR="004E51B0" w:rsidRPr="001A23F7">
              <w:rPr>
                <w:rFonts w:asciiTheme="minorHAnsi" w:hAnsiTheme="minorHAnsi" w:cstheme="minorHAnsi"/>
                <w:sz w:val="20"/>
                <w:szCs w:val="32"/>
              </w:rPr>
              <w:t>el</w:t>
            </w:r>
            <w:r w:rsidR="00392A09" w:rsidRPr="001A23F7">
              <w:rPr>
                <w:rFonts w:asciiTheme="minorHAnsi" w:hAnsiTheme="minorHAnsi" w:cstheme="minorHAnsi"/>
                <w:sz w:val="20"/>
                <w:szCs w:val="32"/>
              </w:rPr>
              <w:t>s</w:t>
            </w:r>
            <w:r w:rsidR="004E51B0" w:rsidRPr="001A23F7">
              <w:rPr>
                <w:rFonts w:asciiTheme="minorHAnsi" w:hAnsiTheme="minorHAnsi" w:cstheme="minorHAnsi"/>
                <w:sz w:val="20"/>
                <w:szCs w:val="32"/>
              </w:rPr>
              <w:t xml:space="preserve"> següent</w:t>
            </w:r>
            <w:r w:rsidR="00392A09" w:rsidRPr="001A23F7">
              <w:rPr>
                <w:rFonts w:asciiTheme="minorHAnsi" w:hAnsiTheme="minorHAnsi" w:cstheme="minorHAnsi"/>
                <w:sz w:val="20"/>
                <w:szCs w:val="32"/>
              </w:rPr>
              <w:t>s</w:t>
            </w:r>
            <w:r w:rsidR="004E51B0" w:rsidRPr="001A23F7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r w:rsidR="00AE4DB4" w:rsidRPr="001A23F7">
              <w:rPr>
                <w:rFonts w:asciiTheme="minorHAnsi" w:hAnsiTheme="minorHAnsi" w:cstheme="minorHAnsi"/>
                <w:sz w:val="20"/>
                <w:szCs w:val="32"/>
              </w:rPr>
              <w:t>punt</w:t>
            </w:r>
            <w:r w:rsidR="00392A09" w:rsidRPr="001A23F7">
              <w:rPr>
                <w:rFonts w:asciiTheme="minorHAnsi" w:hAnsiTheme="minorHAnsi" w:cstheme="minorHAnsi"/>
                <w:sz w:val="20"/>
                <w:szCs w:val="32"/>
              </w:rPr>
              <w:t>s</w:t>
            </w:r>
            <w:r w:rsidR="00AE4DB4" w:rsidRPr="001A23F7">
              <w:rPr>
                <w:rFonts w:asciiTheme="minorHAnsi" w:hAnsiTheme="minorHAnsi" w:cstheme="minorHAnsi"/>
                <w:sz w:val="20"/>
                <w:szCs w:val="32"/>
              </w:rPr>
              <w:t xml:space="preserve">  en l’</w:t>
            </w:r>
            <w:r w:rsidRPr="001A23F7">
              <w:rPr>
                <w:rFonts w:asciiTheme="minorHAnsi" w:hAnsiTheme="minorHAnsi" w:cstheme="minorHAnsi"/>
                <w:b/>
                <w:sz w:val="20"/>
                <w:szCs w:val="32"/>
              </w:rPr>
              <w:t>ordre del dia</w:t>
            </w:r>
            <w:r w:rsidR="00526BF6" w:rsidRPr="001A23F7">
              <w:rPr>
                <w:rFonts w:asciiTheme="minorHAnsi" w:hAnsiTheme="minorHAnsi" w:cstheme="minorHAnsi"/>
                <w:b/>
                <w:bCs/>
                <w:sz w:val="20"/>
                <w:szCs w:val="32"/>
              </w:rPr>
              <w:t>:</w:t>
            </w:r>
          </w:p>
          <w:p w:rsidR="00B6608E" w:rsidRPr="001A23F7" w:rsidRDefault="00B6608E" w:rsidP="00946D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32"/>
              </w:rPr>
            </w:pPr>
          </w:p>
          <w:p w:rsidR="004E75E5" w:rsidRPr="001A23F7" w:rsidRDefault="004E75E5" w:rsidP="004E75E5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32"/>
                <w:lang w:val="es-ES"/>
              </w:rPr>
            </w:pPr>
            <w:r w:rsidRPr="001A23F7">
              <w:rPr>
                <w:rFonts w:asciiTheme="minorHAnsi" w:hAnsiTheme="minorHAnsi" w:cstheme="minorHAnsi"/>
                <w:sz w:val="20"/>
                <w:szCs w:val="32"/>
              </w:rPr>
              <w:t>Lectura i aprovació, si escau, de l'Acta de la sessió anterior.</w:t>
            </w:r>
          </w:p>
          <w:p w:rsidR="004E75E5" w:rsidRPr="001A23F7" w:rsidRDefault="00B0677B" w:rsidP="004E75E5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sz w:val="20"/>
                <w:szCs w:val="32"/>
              </w:rPr>
              <w:t>Criteris de reconeixement integral de la dedicació del professorat de la Universitat de Valencia. Procediment per a aplicar i desenvolupar el marc de reconeixement integral de la dedicació. Dedicació docent presencial màxima del PDI de la Universitat de València.</w:t>
            </w:r>
          </w:p>
          <w:p w:rsidR="004E75E5" w:rsidRPr="001A23F7" w:rsidRDefault="004E75E5" w:rsidP="004E75E5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sz w:val="20"/>
                <w:szCs w:val="32"/>
              </w:rPr>
              <w:t>Torn obert de paraules.</w:t>
            </w:r>
          </w:p>
          <w:p w:rsidR="000B030F" w:rsidRPr="001A23F7" w:rsidRDefault="00A032B7" w:rsidP="00946D8B">
            <w:pPr>
              <w:pStyle w:val="Textosinformato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  <w:r w:rsidRPr="001A23F7">
              <w:rPr>
                <w:rFonts w:asciiTheme="minorHAnsi" w:hAnsiTheme="minorHAnsi" w:cstheme="minorHAnsi"/>
                <w:sz w:val="20"/>
                <w:szCs w:val="32"/>
                <w:lang w:val="ca-ES"/>
              </w:rPr>
              <w:t> </w:t>
            </w:r>
          </w:p>
          <w:p w:rsidR="004009CB" w:rsidRPr="001A23F7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32"/>
              </w:rPr>
            </w:pPr>
          </w:p>
          <w:p w:rsidR="004009CB" w:rsidRPr="001A23F7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32"/>
              </w:rPr>
            </w:pPr>
          </w:p>
          <w:p w:rsidR="004009CB" w:rsidRPr="001A23F7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32"/>
              </w:rPr>
            </w:pPr>
          </w:p>
          <w:p w:rsidR="004009CB" w:rsidRPr="001A23F7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32"/>
              </w:rPr>
            </w:pPr>
          </w:p>
          <w:p w:rsidR="004009CB" w:rsidRPr="001A23F7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32"/>
              </w:rPr>
            </w:pPr>
          </w:p>
          <w:p w:rsidR="004009CB" w:rsidRPr="001A23F7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32"/>
              </w:rPr>
            </w:pPr>
          </w:p>
          <w:p w:rsidR="004009CB" w:rsidRPr="001A23F7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32"/>
              </w:rPr>
            </w:pPr>
          </w:p>
          <w:p w:rsidR="004009CB" w:rsidRPr="001A23F7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32"/>
              </w:rPr>
            </w:pPr>
          </w:p>
          <w:p w:rsidR="004009CB" w:rsidRPr="001A23F7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32"/>
              </w:rPr>
            </w:pPr>
          </w:p>
          <w:p w:rsidR="004009CB" w:rsidRPr="001A23F7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32"/>
              </w:rPr>
            </w:pPr>
          </w:p>
          <w:p w:rsidR="004009CB" w:rsidRPr="001A23F7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32"/>
              </w:rPr>
            </w:pPr>
          </w:p>
          <w:p w:rsidR="004009CB" w:rsidRPr="001A23F7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32"/>
              </w:rPr>
            </w:pPr>
          </w:p>
          <w:p w:rsidR="004009CB" w:rsidRPr="001A23F7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32"/>
              </w:rPr>
            </w:pPr>
          </w:p>
        </w:tc>
      </w:tr>
    </w:tbl>
    <w:p w:rsidR="00795D8A" w:rsidRPr="001A23F7" w:rsidRDefault="007E1657" w:rsidP="00946D8B">
      <w:pPr>
        <w:pStyle w:val="Textosinformato"/>
        <w:spacing w:line="276" w:lineRule="auto"/>
        <w:jc w:val="both"/>
        <w:rPr>
          <w:rFonts w:asciiTheme="minorHAnsi" w:hAnsiTheme="minorHAnsi" w:cstheme="minorHAnsi"/>
          <w:b/>
          <w:sz w:val="20"/>
          <w:szCs w:val="32"/>
          <w:lang w:val="ca-ES"/>
        </w:rPr>
      </w:pPr>
      <w:r w:rsidRPr="001A23F7">
        <w:rPr>
          <w:rFonts w:asciiTheme="minorHAnsi" w:hAnsiTheme="minorHAnsi" w:cstheme="minorHAnsi"/>
          <w:b/>
          <w:bCs/>
          <w:sz w:val="20"/>
          <w:szCs w:val="32"/>
          <w:lang w:val="ca-ES"/>
        </w:rPr>
        <w:lastRenderedPageBreak/>
        <w:t>Punt 1.-</w:t>
      </w:r>
      <w:r w:rsidR="00795D8A" w:rsidRPr="001A23F7">
        <w:rPr>
          <w:rFonts w:asciiTheme="minorHAnsi" w:hAnsiTheme="minorHAnsi" w:cstheme="minorHAnsi"/>
          <w:b/>
          <w:sz w:val="20"/>
          <w:szCs w:val="32"/>
          <w:lang w:val="ca-ES"/>
        </w:rPr>
        <w:t xml:space="preserve"> </w:t>
      </w:r>
      <w:r w:rsidR="00AB23F2" w:rsidRPr="001A23F7">
        <w:rPr>
          <w:rFonts w:asciiTheme="minorHAnsi" w:hAnsiTheme="minorHAnsi" w:cstheme="minorHAnsi"/>
          <w:b/>
          <w:sz w:val="20"/>
          <w:szCs w:val="32"/>
          <w:lang w:val="ca-ES"/>
        </w:rPr>
        <w:t>Lectura i aprovació, si escau, de l</w:t>
      </w:r>
      <w:r w:rsidR="007114DF" w:rsidRPr="001A23F7">
        <w:rPr>
          <w:rFonts w:asciiTheme="minorHAnsi" w:hAnsiTheme="minorHAnsi" w:cstheme="minorHAnsi"/>
          <w:b/>
          <w:sz w:val="20"/>
          <w:szCs w:val="32"/>
          <w:lang w:val="ca-ES"/>
        </w:rPr>
        <w:t>’</w:t>
      </w:r>
      <w:r w:rsidR="00AB23F2" w:rsidRPr="001A23F7">
        <w:rPr>
          <w:rFonts w:asciiTheme="minorHAnsi" w:hAnsiTheme="minorHAnsi" w:cstheme="minorHAnsi"/>
          <w:b/>
          <w:sz w:val="20"/>
          <w:szCs w:val="32"/>
          <w:lang w:val="ca-ES"/>
        </w:rPr>
        <w:t>Act</w:t>
      </w:r>
      <w:r w:rsidR="007114DF" w:rsidRPr="001A23F7">
        <w:rPr>
          <w:rFonts w:asciiTheme="minorHAnsi" w:hAnsiTheme="minorHAnsi" w:cstheme="minorHAnsi"/>
          <w:b/>
          <w:sz w:val="20"/>
          <w:szCs w:val="32"/>
          <w:lang w:val="ca-ES"/>
        </w:rPr>
        <w:t>a</w:t>
      </w:r>
      <w:r w:rsidR="00AB23F2" w:rsidRPr="001A23F7">
        <w:rPr>
          <w:rFonts w:asciiTheme="minorHAnsi" w:hAnsiTheme="minorHAnsi" w:cstheme="minorHAnsi"/>
          <w:b/>
          <w:sz w:val="20"/>
          <w:szCs w:val="32"/>
          <w:lang w:val="ca-ES"/>
        </w:rPr>
        <w:t xml:space="preserve"> de l</w:t>
      </w:r>
      <w:r w:rsidR="007114DF" w:rsidRPr="001A23F7">
        <w:rPr>
          <w:rFonts w:asciiTheme="minorHAnsi" w:hAnsiTheme="minorHAnsi" w:cstheme="minorHAnsi"/>
          <w:b/>
          <w:sz w:val="20"/>
          <w:szCs w:val="32"/>
          <w:lang w:val="ca-ES"/>
        </w:rPr>
        <w:t>a</w:t>
      </w:r>
      <w:r w:rsidR="00AB23F2" w:rsidRPr="001A23F7">
        <w:rPr>
          <w:rFonts w:asciiTheme="minorHAnsi" w:hAnsiTheme="minorHAnsi" w:cstheme="minorHAnsi"/>
          <w:b/>
          <w:sz w:val="20"/>
          <w:szCs w:val="32"/>
          <w:lang w:val="ca-ES"/>
        </w:rPr>
        <w:t xml:space="preserve"> sessi</w:t>
      </w:r>
      <w:r w:rsidR="007114DF" w:rsidRPr="001A23F7">
        <w:rPr>
          <w:rFonts w:asciiTheme="minorHAnsi" w:hAnsiTheme="minorHAnsi" w:cstheme="minorHAnsi"/>
          <w:b/>
          <w:sz w:val="20"/>
          <w:szCs w:val="32"/>
          <w:lang w:val="ca-ES"/>
        </w:rPr>
        <w:t xml:space="preserve">ó </w:t>
      </w:r>
      <w:r w:rsidR="00AB23F2" w:rsidRPr="001A23F7">
        <w:rPr>
          <w:rFonts w:asciiTheme="minorHAnsi" w:hAnsiTheme="minorHAnsi" w:cstheme="minorHAnsi"/>
          <w:b/>
          <w:sz w:val="20"/>
          <w:szCs w:val="32"/>
          <w:lang w:val="ca-ES"/>
        </w:rPr>
        <w:t>d</w:t>
      </w:r>
      <w:r w:rsidR="0059081B" w:rsidRPr="001A23F7">
        <w:rPr>
          <w:rFonts w:asciiTheme="minorHAnsi" w:hAnsiTheme="minorHAnsi" w:cstheme="minorHAnsi"/>
          <w:b/>
          <w:sz w:val="20"/>
          <w:szCs w:val="32"/>
          <w:lang w:val="ca-ES"/>
        </w:rPr>
        <w:t xml:space="preserve">e </w:t>
      </w:r>
      <w:r w:rsidR="00A91ABE" w:rsidRPr="001A23F7">
        <w:rPr>
          <w:rFonts w:asciiTheme="minorHAnsi" w:hAnsiTheme="minorHAnsi" w:cstheme="minorHAnsi"/>
          <w:b/>
          <w:sz w:val="20"/>
          <w:szCs w:val="32"/>
          <w:lang w:val="ca-ES"/>
        </w:rPr>
        <w:t>24 de gener</w:t>
      </w:r>
      <w:r w:rsidR="004E75E5" w:rsidRPr="001A23F7">
        <w:rPr>
          <w:rFonts w:asciiTheme="minorHAnsi" w:hAnsiTheme="minorHAnsi" w:cstheme="minorHAnsi"/>
          <w:b/>
          <w:sz w:val="20"/>
          <w:szCs w:val="32"/>
          <w:lang w:val="ca-ES"/>
        </w:rPr>
        <w:t xml:space="preserve"> </w:t>
      </w:r>
      <w:r w:rsidR="008559F8" w:rsidRPr="001A23F7">
        <w:rPr>
          <w:rFonts w:asciiTheme="minorHAnsi" w:hAnsiTheme="minorHAnsi" w:cstheme="minorHAnsi"/>
          <w:b/>
          <w:sz w:val="20"/>
          <w:szCs w:val="32"/>
          <w:lang w:val="ca-ES"/>
        </w:rPr>
        <w:t xml:space="preserve">de </w:t>
      </w:r>
      <w:r w:rsidR="00A91ABE" w:rsidRPr="001A23F7">
        <w:rPr>
          <w:rFonts w:asciiTheme="minorHAnsi" w:hAnsiTheme="minorHAnsi" w:cstheme="minorHAnsi"/>
          <w:b/>
          <w:sz w:val="20"/>
          <w:szCs w:val="32"/>
          <w:lang w:val="ca-ES"/>
        </w:rPr>
        <w:t>2017</w:t>
      </w:r>
      <w:r w:rsidR="00AB23F2" w:rsidRPr="001A23F7">
        <w:rPr>
          <w:rFonts w:asciiTheme="minorHAnsi" w:hAnsiTheme="minorHAnsi" w:cstheme="minorHAnsi"/>
          <w:b/>
          <w:sz w:val="20"/>
          <w:szCs w:val="32"/>
          <w:lang w:val="ca-ES"/>
        </w:rPr>
        <w:t>.</w:t>
      </w:r>
    </w:p>
    <w:p w:rsidR="00A91ABE" w:rsidRPr="001A23F7" w:rsidRDefault="00A91ABE" w:rsidP="00946D8B">
      <w:pPr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</w:p>
    <w:p w:rsidR="0059081B" w:rsidRPr="001A23F7" w:rsidRDefault="00A91ABE" w:rsidP="00946D8B">
      <w:pPr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  <w:r w:rsidRPr="001A23F7">
        <w:rPr>
          <w:rFonts w:asciiTheme="minorHAnsi" w:hAnsiTheme="minorHAnsi" w:cstheme="minorHAnsi"/>
          <w:sz w:val="20"/>
          <w:szCs w:val="32"/>
        </w:rPr>
        <w:t>S</w:t>
      </w:r>
      <w:r w:rsidR="004E75E5" w:rsidRPr="001A23F7">
        <w:rPr>
          <w:rFonts w:asciiTheme="minorHAnsi" w:hAnsiTheme="minorHAnsi" w:cstheme="minorHAnsi"/>
          <w:sz w:val="20"/>
          <w:szCs w:val="32"/>
        </w:rPr>
        <w:t>’aprova l’</w:t>
      </w:r>
      <w:r w:rsidR="0059081B" w:rsidRPr="001A23F7">
        <w:rPr>
          <w:rFonts w:asciiTheme="minorHAnsi" w:hAnsiTheme="minorHAnsi" w:cstheme="minorHAnsi"/>
          <w:sz w:val="20"/>
          <w:szCs w:val="32"/>
        </w:rPr>
        <w:t>acta de</w:t>
      </w:r>
      <w:r w:rsidR="00021FEF" w:rsidRPr="001A23F7">
        <w:rPr>
          <w:rFonts w:asciiTheme="minorHAnsi" w:hAnsiTheme="minorHAnsi" w:cstheme="minorHAnsi"/>
          <w:sz w:val="20"/>
          <w:szCs w:val="32"/>
        </w:rPr>
        <w:t xml:space="preserve"> la sessió de </w:t>
      </w:r>
      <w:r w:rsidR="00C86559" w:rsidRPr="001A23F7">
        <w:rPr>
          <w:rFonts w:asciiTheme="minorHAnsi" w:hAnsiTheme="minorHAnsi" w:cstheme="minorHAnsi"/>
          <w:sz w:val="20"/>
          <w:szCs w:val="32"/>
        </w:rPr>
        <w:t>19</w:t>
      </w:r>
      <w:r w:rsidR="00021FEF" w:rsidRPr="001A23F7">
        <w:rPr>
          <w:rFonts w:asciiTheme="minorHAnsi" w:hAnsiTheme="minorHAnsi" w:cstheme="minorHAnsi"/>
          <w:sz w:val="20"/>
          <w:szCs w:val="32"/>
        </w:rPr>
        <w:t xml:space="preserve"> de </w:t>
      </w:r>
      <w:r w:rsidR="00C86559" w:rsidRPr="001A23F7">
        <w:rPr>
          <w:rFonts w:asciiTheme="minorHAnsi" w:hAnsiTheme="minorHAnsi" w:cstheme="minorHAnsi"/>
          <w:sz w:val="20"/>
          <w:szCs w:val="32"/>
        </w:rPr>
        <w:t>desembre de</w:t>
      </w:r>
      <w:r w:rsidR="007876F4" w:rsidRPr="001A23F7">
        <w:rPr>
          <w:rFonts w:asciiTheme="minorHAnsi" w:hAnsiTheme="minorHAnsi" w:cstheme="minorHAnsi"/>
          <w:sz w:val="20"/>
          <w:szCs w:val="32"/>
        </w:rPr>
        <w:t xml:space="preserve"> </w:t>
      </w:r>
      <w:r w:rsidR="0059081B" w:rsidRPr="001A23F7">
        <w:rPr>
          <w:rFonts w:asciiTheme="minorHAnsi" w:hAnsiTheme="minorHAnsi" w:cstheme="minorHAnsi"/>
          <w:sz w:val="20"/>
          <w:szCs w:val="32"/>
        </w:rPr>
        <w:t xml:space="preserve">2016 per unanimitat de les quatre seccions sindicals, </w:t>
      </w:r>
      <w:r w:rsidR="0059081B" w:rsidRPr="001A23F7">
        <w:rPr>
          <w:rFonts w:asciiTheme="minorHAnsi" w:hAnsiTheme="minorHAnsi" w:cstheme="minorHAnsi"/>
          <w:color w:val="000000"/>
          <w:sz w:val="20"/>
          <w:szCs w:val="32"/>
        </w:rPr>
        <w:t>CGT, CCOO</w:t>
      </w:r>
      <w:r w:rsidR="00F00D8B" w:rsidRPr="001A23F7">
        <w:rPr>
          <w:rFonts w:asciiTheme="minorHAnsi" w:hAnsiTheme="minorHAnsi" w:cstheme="minorHAnsi"/>
          <w:color w:val="000000"/>
          <w:sz w:val="20"/>
          <w:szCs w:val="32"/>
        </w:rPr>
        <w:t>, STEPV i UGT</w:t>
      </w:r>
      <w:r w:rsidR="0059081B" w:rsidRPr="001A23F7">
        <w:rPr>
          <w:rFonts w:asciiTheme="minorHAnsi" w:hAnsiTheme="minorHAnsi" w:cstheme="minorHAnsi"/>
          <w:sz w:val="20"/>
          <w:szCs w:val="32"/>
        </w:rPr>
        <w:t>.</w:t>
      </w:r>
    </w:p>
    <w:p w:rsidR="00AB23F2" w:rsidRPr="001A23F7" w:rsidRDefault="0059081B" w:rsidP="00946D8B">
      <w:pPr>
        <w:pStyle w:val="Textosinformato"/>
        <w:spacing w:line="276" w:lineRule="auto"/>
        <w:jc w:val="both"/>
        <w:rPr>
          <w:rFonts w:asciiTheme="minorHAnsi" w:hAnsiTheme="minorHAnsi" w:cstheme="minorHAnsi"/>
          <w:sz w:val="20"/>
          <w:szCs w:val="32"/>
          <w:lang w:val="ca-ES"/>
        </w:rPr>
      </w:pPr>
      <w:r w:rsidRPr="001A23F7">
        <w:rPr>
          <w:rFonts w:asciiTheme="minorHAnsi" w:hAnsiTheme="minorHAnsi" w:cstheme="minorHAnsi"/>
          <w:sz w:val="20"/>
          <w:szCs w:val="32"/>
          <w:lang w:val="ca-ES"/>
        </w:rPr>
        <w:t xml:space="preserve"> </w:t>
      </w:r>
    </w:p>
    <w:p w:rsidR="00454AD9" w:rsidRPr="001A23F7" w:rsidRDefault="00DA5E25" w:rsidP="00454AD9">
      <w:pPr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  <w:r w:rsidRPr="001A23F7">
        <w:rPr>
          <w:rFonts w:asciiTheme="minorHAnsi" w:hAnsiTheme="minorHAnsi" w:cstheme="minorHAnsi"/>
          <w:b/>
          <w:sz w:val="20"/>
          <w:szCs w:val="32"/>
        </w:rPr>
        <w:t xml:space="preserve">Punt </w:t>
      </w:r>
      <w:r w:rsidR="009358E0" w:rsidRPr="001A23F7">
        <w:rPr>
          <w:rFonts w:asciiTheme="minorHAnsi" w:hAnsiTheme="minorHAnsi" w:cstheme="minorHAnsi"/>
          <w:b/>
          <w:sz w:val="20"/>
          <w:szCs w:val="32"/>
        </w:rPr>
        <w:t>2.-</w:t>
      </w:r>
      <w:r w:rsidR="00795D8A" w:rsidRPr="001A23F7">
        <w:rPr>
          <w:rFonts w:asciiTheme="minorHAnsi" w:hAnsiTheme="minorHAnsi" w:cstheme="minorHAnsi"/>
          <w:b/>
          <w:sz w:val="20"/>
          <w:szCs w:val="32"/>
        </w:rPr>
        <w:t xml:space="preserve"> </w:t>
      </w:r>
      <w:r w:rsidR="00454AD9" w:rsidRPr="001A23F7">
        <w:rPr>
          <w:rFonts w:asciiTheme="minorHAnsi" w:hAnsiTheme="minorHAnsi" w:cstheme="minorHAnsi"/>
          <w:b/>
          <w:sz w:val="20"/>
          <w:szCs w:val="32"/>
        </w:rPr>
        <w:t>Criteris de reconeixement integral de la dedicació del professorat de la Universitat de Valencia. Procediment per a aplicar i desenvolupar el marc de reconeixement integral de la dedicació. Dedicació docent presencial màxima del PDI de la Universitat de València</w:t>
      </w:r>
      <w:r w:rsidR="00454AD9" w:rsidRPr="001A23F7">
        <w:rPr>
          <w:rFonts w:asciiTheme="minorHAnsi" w:hAnsiTheme="minorHAnsi" w:cstheme="minorHAnsi"/>
          <w:sz w:val="20"/>
          <w:szCs w:val="32"/>
        </w:rPr>
        <w:t>.</w:t>
      </w:r>
    </w:p>
    <w:p w:rsidR="00454AD9" w:rsidRPr="001A23F7" w:rsidRDefault="00454AD9" w:rsidP="00935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iCs/>
          <w:sz w:val="20"/>
          <w:szCs w:val="32"/>
        </w:rPr>
      </w:pPr>
    </w:p>
    <w:p w:rsidR="009358E0" w:rsidRPr="001A23F7" w:rsidRDefault="00203DD4" w:rsidP="000C6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  <w:r w:rsidRPr="001A23F7">
        <w:rPr>
          <w:rFonts w:asciiTheme="minorHAnsi" w:hAnsiTheme="minorHAnsi" w:cstheme="minorHAnsi"/>
          <w:bCs/>
          <w:sz w:val="20"/>
          <w:szCs w:val="32"/>
        </w:rPr>
        <w:t>La vicerector</w:t>
      </w:r>
      <w:r w:rsidR="005C5ADB" w:rsidRPr="001A23F7">
        <w:rPr>
          <w:rFonts w:asciiTheme="minorHAnsi" w:hAnsiTheme="minorHAnsi" w:cstheme="minorHAnsi"/>
          <w:bCs/>
          <w:sz w:val="20"/>
          <w:szCs w:val="32"/>
        </w:rPr>
        <w:t>a</w:t>
      </w:r>
      <w:r w:rsidRPr="001A23F7">
        <w:rPr>
          <w:rFonts w:asciiTheme="minorHAnsi" w:hAnsiTheme="minorHAnsi" w:cstheme="minorHAnsi"/>
          <w:bCs/>
          <w:sz w:val="20"/>
          <w:szCs w:val="32"/>
        </w:rPr>
        <w:t xml:space="preserve"> de d’Ordenació Acadèmica, Professorat i Sostenibilitat</w:t>
      </w:r>
      <w:r w:rsidR="009358E0" w:rsidRPr="001A23F7">
        <w:rPr>
          <w:rFonts w:asciiTheme="minorHAnsi" w:hAnsiTheme="minorHAnsi" w:cstheme="minorHAnsi"/>
          <w:bCs/>
          <w:sz w:val="20"/>
          <w:szCs w:val="32"/>
        </w:rPr>
        <w:t xml:space="preserve">, </w:t>
      </w:r>
      <w:r w:rsidR="009358E0" w:rsidRPr="001A23F7">
        <w:rPr>
          <w:rStyle w:val="nfasis"/>
          <w:rFonts w:asciiTheme="minorHAnsi" w:hAnsiTheme="minorHAnsi" w:cstheme="minorHAnsi"/>
          <w:i w:val="0"/>
          <w:sz w:val="20"/>
          <w:szCs w:val="32"/>
        </w:rPr>
        <w:t>presenta aquest punt</w:t>
      </w:r>
      <w:r w:rsidR="000C6F8F">
        <w:rPr>
          <w:rStyle w:val="nfasis"/>
          <w:rFonts w:asciiTheme="minorHAnsi" w:hAnsiTheme="minorHAnsi" w:cstheme="minorHAnsi"/>
          <w:i w:val="0"/>
          <w:sz w:val="20"/>
          <w:szCs w:val="32"/>
        </w:rPr>
        <w:t xml:space="preserve">  manifestant que e</w:t>
      </w:r>
      <w:r w:rsidRPr="001A23F7">
        <w:rPr>
          <w:rFonts w:asciiTheme="minorHAnsi" w:hAnsiTheme="minorHAnsi" w:cstheme="minorHAnsi"/>
          <w:sz w:val="20"/>
          <w:szCs w:val="32"/>
        </w:rPr>
        <w:t xml:space="preserve">ls </w:t>
      </w:r>
      <w:r w:rsidR="00F66E62" w:rsidRPr="001A23F7">
        <w:rPr>
          <w:rFonts w:asciiTheme="minorHAnsi" w:hAnsiTheme="minorHAnsi" w:cstheme="minorHAnsi"/>
          <w:sz w:val="20"/>
          <w:szCs w:val="32"/>
        </w:rPr>
        <w:t>documents aportats tenen com a marc  l’acord del Claustre 18/2015, de 23 de juliol i e</w:t>
      </w:r>
      <w:r w:rsidR="00D11CDF" w:rsidRPr="001A23F7">
        <w:rPr>
          <w:rFonts w:asciiTheme="minorHAnsi" w:hAnsiTheme="minorHAnsi" w:cstheme="minorHAnsi"/>
          <w:sz w:val="20"/>
          <w:szCs w:val="32"/>
        </w:rPr>
        <w:t>l Pla Estra</w:t>
      </w:r>
      <w:r w:rsidR="00F66E62" w:rsidRPr="001A23F7">
        <w:rPr>
          <w:rFonts w:asciiTheme="minorHAnsi" w:hAnsiTheme="minorHAnsi" w:cstheme="minorHAnsi"/>
          <w:sz w:val="20"/>
          <w:szCs w:val="32"/>
        </w:rPr>
        <w:t xml:space="preserve">tègic </w:t>
      </w:r>
      <w:r w:rsidR="00D11CDF" w:rsidRPr="001A23F7">
        <w:rPr>
          <w:rFonts w:asciiTheme="minorHAnsi" w:hAnsiTheme="minorHAnsi" w:cstheme="minorHAnsi"/>
          <w:sz w:val="20"/>
          <w:szCs w:val="32"/>
        </w:rPr>
        <w:t xml:space="preserve">de la UV </w:t>
      </w:r>
      <w:r w:rsidR="00F66E62" w:rsidRPr="001A23F7">
        <w:rPr>
          <w:rFonts w:asciiTheme="minorHAnsi" w:hAnsiTheme="minorHAnsi" w:cstheme="minorHAnsi"/>
          <w:sz w:val="20"/>
          <w:szCs w:val="32"/>
        </w:rPr>
        <w:t xml:space="preserve">per al període 2016-2019, que </w:t>
      </w:r>
      <w:r w:rsidR="00D11CDF" w:rsidRPr="001A23F7">
        <w:rPr>
          <w:rFonts w:asciiTheme="minorHAnsi" w:hAnsiTheme="minorHAnsi" w:cstheme="minorHAnsi"/>
          <w:sz w:val="20"/>
          <w:szCs w:val="32"/>
        </w:rPr>
        <w:t xml:space="preserve">entre les línies d’actuació </w:t>
      </w:r>
      <w:r w:rsidR="005C5ADB" w:rsidRPr="001A23F7">
        <w:rPr>
          <w:rFonts w:asciiTheme="minorHAnsi" w:hAnsiTheme="minorHAnsi" w:cstheme="minorHAnsi"/>
          <w:sz w:val="20"/>
          <w:szCs w:val="32"/>
        </w:rPr>
        <w:t>preveu “Desenvolupar el sistema de reconeixement de la dedicació integral del professorat” i “</w:t>
      </w:r>
      <w:r w:rsidR="000C6F8F">
        <w:rPr>
          <w:rFonts w:asciiTheme="minorHAnsi" w:hAnsiTheme="minorHAnsi" w:cstheme="minorHAnsi"/>
          <w:sz w:val="20"/>
          <w:szCs w:val="32"/>
        </w:rPr>
        <w:t>R</w:t>
      </w:r>
      <w:r w:rsidR="005C5ADB" w:rsidRPr="001A23F7">
        <w:rPr>
          <w:rFonts w:asciiTheme="minorHAnsi" w:hAnsiTheme="minorHAnsi" w:cstheme="minorHAnsi"/>
          <w:sz w:val="20"/>
          <w:szCs w:val="32"/>
        </w:rPr>
        <w:t>eduir la dedicació docent presencial del professorat amb més de 240 hores anuals, dins del marc del reconeixement de la dedicació integral del professorat i en la mesura que ho permeten les disponibilitats pressupostàries”.  Els documents foren informats favorablement per la Comissió de Professorat en sessió de 22 de març de 2017.</w:t>
      </w:r>
    </w:p>
    <w:p w:rsidR="00203DD4" w:rsidRPr="001A23F7" w:rsidRDefault="00203DD4" w:rsidP="00946D8B">
      <w:pPr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</w:p>
    <w:p w:rsidR="009358E0" w:rsidRPr="001A23F7" w:rsidRDefault="00AC657B" w:rsidP="00946D8B">
      <w:pPr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  <w:r w:rsidRPr="001A23F7">
        <w:rPr>
          <w:rFonts w:asciiTheme="minorHAnsi" w:hAnsiTheme="minorHAnsi" w:cstheme="minorHAnsi"/>
          <w:sz w:val="20"/>
          <w:szCs w:val="32"/>
        </w:rPr>
        <w:t>S’obri un torn d’intervencions</w:t>
      </w:r>
      <w:r w:rsidR="005C5ADB" w:rsidRPr="001A23F7">
        <w:rPr>
          <w:rFonts w:asciiTheme="minorHAnsi" w:hAnsiTheme="minorHAnsi" w:cstheme="minorHAnsi"/>
          <w:sz w:val="20"/>
          <w:szCs w:val="32"/>
        </w:rPr>
        <w:t>,</w:t>
      </w:r>
      <w:r w:rsidRPr="001A23F7">
        <w:rPr>
          <w:rFonts w:asciiTheme="minorHAnsi" w:hAnsiTheme="minorHAnsi" w:cstheme="minorHAnsi"/>
          <w:sz w:val="20"/>
          <w:szCs w:val="32"/>
        </w:rPr>
        <w:t xml:space="preserve"> en el qual es proposen algunes modificacions i millores</w:t>
      </w:r>
      <w:r w:rsidR="005C5ADB" w:rsidRPr="001A23F7">
        <w:rPr>
          <w:rFonts w:asciiTheme="minorHAnsi" w:hAnsiTheme="minorHAnsi" w:cstheme="minorHAnsi"/>
          <w:sz w:val="20"/>
          <w:szCs w:val="32"/>
        </w:rPr>
        <w:t>:</w:t>
      </w:r>
    </w:p>
    <w:p w:rsidR="008A165F" w:rsidRPr="001A23F7" w:rsidRDefault="008A165F" w:rsidP="00B66009">
      <w:pPr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</w:p>
    <w:p w:rsidR="00B66009" w:rsidRPr="001A23F7" w:rsidRDefault="00166C91" w:rsidP="0024076D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32"/>
        </w:rPr>
      </w:pPr>
      <w:r w:rsidRPr="001A23F7">
        <w:rPr>
          <w:rFonts w:asciiTheme="minorHAnsi" w:hAnsiTheme="minorHAnsi" w:cstheme="minorHAnsi"/>
          <w:sz w:val="20"/>
          <w:szCs w:val="32"/>
        </w:rPr>
        <w:t xml:space="preserve">En </w:t>
      </w:r>
      <w:r w:rsidR="008A165F" w:rsidRPr="001A23F7">
        <w:rPr>
          <w:rFonts w:asciiTheme="minorHAnsi" w:hAnsiTheme="minorHAnsi" w:cstheme="minorHAnsi"/>
          <w:sz w:val="20"/>
          <w:szCs w:val="32"/>
        </w:rPr>
        <w:t>el document “Criteris</w:t>
      </w:r>
      <w:r w:rsidR="005C5ADB" w:rsidRPr="001A23F7">
        <w:rPr>
          <w:rFonts w:asciiTheme="minorHAnsi" w:hAnsiTheme="minorHAnsi" w:cstheme="minorHAnsi"/>
          <w:sz w:val="20"/>
          <w:szCs w:val="32"/>
        </w:rPr>
        <w:t xml:space="preserve"> de reconeixement integral de la dedicació del professorat de la UV</w:t>
      </w:r>
      <w:r w:rsidR="008A165F" w:rsidRPr="001A23F7">
        <w:rPr>
          <w:rFonts w:asciiTheme="minorHAnsi" w:hAnsiTheme="minorHAnsi" w:cstheme="minorHAnsi"/>
          <w:sz w:val="20"/>
          <w:szCs w:val="32"/>
        </w:rPr>
        <w:t>”</w:t>
      </w:r>
      <w:r w:rsidRPr="001A23F7">
        <w:rPr>
          <w:rFonts w:asciiTheme="minorHAnsi" w:hAnsiTheme="minorHAnsi" w:cstheme="minorHAnsi"/>
          <w:sz w:val="20"/>
          <w:szCs w:val="32"/>
        </w:rPr>
        <w:t xml:space="preserve">, </w:t>
      </w:r>
      <w:r w:rsidR="005C5ADB" w:rsidRPr="001A23F7">
        <w:rPr>
          <w:rFonts w:asciiTheme="minorHAnsi" w:hAnsiTheme="minorHAnsi" w:cstheme="minorHAnsi"/>
          <w:sz w:val="20"/>
          <w:szCs w:val="32"/>
        </w:rPr>
        <w:t xml:space="preserve"> </w:t>
      </w:r>
      <w:r w:rsidR="008A165F" w:rsidRPr="001A23F7">
        <w:rPr>
          <w:rFonts w:asciiTheme="minorHAnsi" w:hAnsiTheme="minorHAnsi" w:cstheme="minorHAnsi"/>
          <w:sz w:val="20"/>
          <w:szCs w:val="32"/>
        </w:rPr>
        <w:t>pàgina 5</w:t>
      </w:r>
      <w:r w:rsidRPr="001A23F7">
        <w:rPr>
          <w:rFonts w:asciiTheme="minorHAnsi" w:hAnsiTheme="minorHAnsi" w:cstheme="minorHAnsi"/>
          <w:sz w:val="20"/>
          <w:szCs w:val="32"/>
        </w:rPr>
        <w:t xml:space="preserve">, l’apartat 2 A),  deixar la següent redacció: “Reconeixement d’hores en funció de les activitats que consten </w:t>
      </w:r>
      <w:r w:rsidRPr="001A23F7">
        <w:rPr>
          <w:rFonts w:asciiTheme="minorHAnsi" w:hAnsiTheme="minorHAnsi" w:cstheme="minorHAnsi"/>
          <w:b/>
          <w:i/>
          <w:sz w:val="20"/>
          <w:szCs w:val="32"/>
        </w:rPr>
        <w:t>en el GREC</w:t>
      </w:r>
      <w:r w:rsidRPr="001A23F7">
        <w:rPr>
          <w:rFonts w:asciiTheme="minorHAnsi" w:hAnsiTheme="minorHAnsi" w:cstheme="minorHAnsi"/>
          <w:sz w:val="20"/>
          <w:szCs w:val="32"/>
        </w:rPr>
        <w:t xml:space="preserve"> </w:t>
      </w:r>
      <w:r w:rsidRPr="001A23F7">
        <w:rPr>
          <w:rFonts w:asciiTheme="minorHAnsi" w:hAnsiTheme="minorHAnsi" w:cstheme="minorHAnsi"/>
          <w:b/>
          <w:i/>
          <w:sz w:val="20"/>
          <w:szCs w:val="32"/>
        </w:rPr>
        <w:t xml:space="preserve">o en </w:t>
      </w:r>
      <w:r w:rsidR="008A165F" w:rsidRPr="001A23F7">
        <w:rPr>
          <w:rFonts w:asciiTheme="minorHAnsi" w:hAnsiTheme="minorHAnsi" w:cstheme="minorHAnsi"/>
          <w:b/>
          <w:i/>
          <w:sz w:val="20"/>
          <w:szCs w:val="32"/>
        </w:rPr>
        <w:t>altres activitats de recerca i de transferència docent i investigadora</w:t>
      </w:r>
      <w:r w:rsidRPr="001A23F7">
        <w:rPr>
          <w:rFonts w:asciiTheme="minorHAnsi" w:hAnsiTheme="minorHAnsi" w:cstheme="minorHAnsi"/>
          <w:b/>
          <w:i/>
          <w:sz w:val="20"/>
          <w:szCs w:val="32"/>
        </w:rPr>
        <w:t>, amb la concreció que proposarà la comissió de seguiment</w:t>
      </w:r>
      <w:r w:rsidRPr="001A23F7">
        <w:rPr>
          <w:rFonts w:asciiTheme="minorHAnsi" w:hAnsiTheme="minorHAnsi" w:cstheme="minorHAnsi"/>
          <w:sz w:val="20"/>
          <w:szCs w:val="32"/>
        </w:rPr>
        <w:t>..”</w:t>
      </w:r>
      <w:r w:rsidR="005C5ADB" w:rsidRPr="001A23F7">
        <w:rPr>
          <w:rFonts w:asciiTheme="minorHAnsi" w:hAnsiTheme="minorHAnsi" w:cstheme="minorHAnsi"/>
          <w:sz w:val="20"/>
          <w:szCs w:val="32"/>
        </w:rPr>
        <w:t xml:space="preserve">, passant  </w:t>
      </w:r>
      <w:r w:rsidRPr="001A23F7">
        <w:rPr>
          <w:rFonts w:asciiTheme="minorHAnsi" w:hAnsiTheme="minorHAnsi" w:cstheme="minorHAnsi"/>
          <w:sz w:val="20"/>
          <w:szCs w:val="32"/>
        </w:rPr>
        <w:t>l’apartat B)</w:t>
      </w:r>
      <w:r w:rsidR="005C5ADB" w:rsidRPr="001A23F7">
        <w:rPr>
          <w:rFonts w:asciiTheme="minorHAnsi" w:hAnsiTheme="minorHAnsi" w:cstheme="minorHAnsi"/>
          <w:sz w:val="20"/>
          <w:szCs w:val="32"/>
        </w:rPr>
        <w:t xml:space="preserve"> a la següent redacció</w:t>
      </w:r>
      <w:r w:rsidRPr="001A23F7">
        <w:rPr>
          <w:rFonts w:asciiTheme="minorHAnsi" w:hAnsiTheme="minorHAnsi" w:cstheme="minorHAnsi"/>
          <w:sz w:val="20"/>
          <w:szCs w:val="32"/>
        </w:rPr>
        <w:t xml:space="preserve"> </w:t>
      </w:r>
      <w:r w:rsidRPr="001A23F7">
        <w:rPr>
          <w:rFonts w:asciiTheme="minorHAnsi" w:hAnsiTheme="minorHAnsi" w:cstheme="minorHAnsi"/>
          <w:b/>
          <w:i/>
          <w:sz w:val="20"/>
          <w:szCs w:val="32"/>
        </w:rPr>
        <w:t>“Reconeixement d’hores en funció dels punt obtinguts en la memòria d’investigació”</w:t>
      </w:r>
      <w:r w:rsidR="008A165F" w:rsidRPr="001A23F7">
        <w:rPr>
          <w:rFonts w:asciiTheme="minorHAnsi" w:hAnsiTheme="minorHAnsi" w:cstheme="minorHAnsi"/>
          <w:b/>
          <w:i/>
          <w:sz w:val="20"/>
          <w:szCs w:val="32"/>
        </w:rPr>
        <w:t xml:space="preserve"> </w:t>
      </w:r>
    </w:p>
    <w:p w:rsidR="00B66009" w:rsidRPr="001A23F7" w:rsidRDefault="00B66009" w:rsidP="00B66009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  <w:r w:rsidRPr="001A23F7">
        <w:rPr>
          <w:rFonts w:asciiTheme="minorHAnsi" w:hAnsiTheme="minorHAnsi" w:cstheme="minorHAnsi"/>
          <w:sz w:val="20"/>
          <w:szCs w:val="32"/>
        </w:rPr>
        <w:t>En l’acord de dedicació màxima: que conste el compromís d’arrivar a 250 hores en el curs 2018-2019 i a 240 hores en el curs 2019-2020</w:t>
      </w:r>
    </w:p>
    <w:p w:rsidR="005C5ADB" w:rsidRPr="001A23F7" w:rsidRDefault="005C5ADB" w:rsidP="0024076D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  <w:r w:rsidRPr="001A23F7">
        <w:rPr>
          <w:rFonts w:asciiTheme="minorHAnsi" w:hAnsiTheme="minorHAnsi" w:cstheme="minorHAnsi"/>
          <w:sz w:val="20"/>
          <w:szCs w:val="32"/>
        </w:rPr>
        <w:t>S’hauría de preveure que el professorat que està atenent la cura de familiars mantinguera una dedicació màxima de 240 hores</w:t>
      </w:r>
    </w:p>
    <w:p w:rsidR="00B66009" w:rsidRPr="001A23F7" w:rsidRDefault="0024076D" w:rsidP="0024076D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  <w:r w:rsidRPr="001A23F7">
        <w:rPr>
          <w:rFonts w:asciiTheme="minorHAnsi" w:hAnsiTheme="minorHAnsi" w:cstheme="minorHAnsi"/>
          <w:sz w:val="20"/>
          <w:szCs w:val="32"/>
        </w:rPr>
        <w:t>Unàniment la part sindical remarca que no deu d’haver una aplicació individualitzada ni del document inicial marc que avui es sotmet a votació ni del seu desenrotllament, fruit del treball de la comissió de seguiment i que passe a futura negociació.</w:t>
      </w:r>
    </w:p>
    <w:p w:rsidR="000A7CB2" w:rsidRPr="001A23F7" w:rsidRDefault="000A7CB2" w:rsidP="000A7CB2">
      <w:pPr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</w:p>
    <w:p w:rsidR="000A7CB2" w:rsidRPr="001A23F7" w:rsidRDefault="000A7CB2" w:rsidP="000A7CB2">
      <w:pPr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  <w:r w:rsidRPr="001A23F7">
        <w:rPr>
          <w:rFonts w:asciiTheme="minorHAnsi" w:hAnsiTheme="minorHAnsi" w:cstheme="minorHAnsi"/>
          <w:sz w:val="20"/>
          <w:szCs w:val="32"/>
        </w:rPr>
        <w:t>La vicerectora manifesta que la dedicació docent del professorat que està en situació de cura de familiars i altres situacin de conciliació hauria de tractar-se en un document diferent a aquests textos marc i que podria abordar-se en la propera Mesa Negociadora. D’altra banda afirma que l’aprovació i desenrotllament del marc de reconeixement integral de la dedicació del professorat no persegueix la pressa de mesures individualitzades sinò els objectius que s’especifiquen en el propi text.</w:t>
      </w:r>
    </w:p>
    <w:p w:rsidR="00B66009" w:rsidRPr="001A23F7" w:rsidRDefault="00B66009" w:rsidP="00772A59">
      <w:pPr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</w:p>
    <w:p w:rsidR="000A7CB2" w:rsidRPr="001A23F7" w:rsidRDefault="00B26BFD" w:rsidP="008A165F">
      <w:pPr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  <w:r w:rsidRPr="001A23F7">
        <w:rPr>
          <w:rFonts w:asciiTheme="minorHAnsi" w:hAnsiTheme="minorHAnsi" w:cstheme="minorHAnsi"/>
          <w:sz w:val="20"/>
          <w:szCs w:val="32"/>
        </w:rPr>
        <w:t xml:space="preserve">Es fa un recés abans de la votació. </w:t>
      </w:r>
      <w:r w:rsidR="00772A59" w:rsidRPr="001A23F7">
        <w:rPr>
          <w:rFonts w:asciiTheme="minorHAnsi" w:hAnsiTheme="minorHAnsi" w:cstheme="minorHAnsi"/>
          <w:sz w:val="20"/>
          <w:szCs w:val="32"/>
        </w:rPr>
        <w:t>Finalitzat el mateix, la part sindical manifesta que recolça</w:t>
      </w:r>
      <w:r w:rsidR="008A165F" w:rsidRPr="001A23F7">
        <w:rPr>
          <w:rFonts w:asciiTheme="minorHAnsi" w:hAnsiTheme="minorHAnsi" w:cstheme="minorHAnsi"/>
          <w:sz w:val="20"/>
          <w:szCs w:val="32"/>
        </w:rPr>
        <w:t>rà</w:t>
      </w:r>
      <w:r w:rsidR="00772A59" w:rsidRPr="001A23F7">
        <w:rPr>
          <w:rFonts w:asciiTheme="minorHAnsi" w:hAnsiTheme="minorHAnsi" w:cstheme="minorHAnsi"/>
          <w:sz w:val="20"/>
          <w:szCs w:val="32"/>
        </w:rPr>
        <w:t xml:space="preserve"> la redacció final dels do</w:t>
      </w:r>
      <w:r w:rsidRPr="001A23F7">
        <w:rPr>
          <w:rFonts w:asciiTheme="minorHAnsi" w:hAnsiTheme="minorHAnsi" w:cstheme="minorHAnsi"/>
          <w:sz w:val="20"/>
          <w:szCs w:val="32"/>
        </w:rPr>
        <w:t xml:space="preserve">cuments en els termes acordats, </w:t>
      </w:r>
      <w:r w:rsidR="00772A59" w:rsidRPr="001A23F7">
        <w:rPr>
          <w:rFonts w:asciiTheme="minorHAnsi" w:hAnsiTheme="minorHAnsi" w:cstheme="minorHAnsi"/>
          <w:sz w:val="20"/>
          <w:szCs w:val="32"/>
        </w:rPr>
        <w:t>valorant el compromís</w:t>
      </w:r>
      <w:r w:rsidRPr="001A23F7">
        <w:rPr>
          <w:rFonts w:asciiTheme="minorHAnsi" w:hAnsiTheme="minorHAnsi" w:cstheme="minorHAnsi"/>
          <w:sz w:val="20"/>
          <w:szCs w:val="32"/>
        </w:rPr>
        <w:t xml:space="preserve"> de la vicerectora d’abordar en la propera Mesa </w:t>
      </w:r>
      <w:r w:rsidR="008A165F" w:rsidRPr="001A23F7">
        <w:rPr>
          <w:rFonts w:asciiTheme="minorHAnsi" w:hAnsiTheme="minorHAnsi" w:cstheme="minorHAnsi"/>
          <w:sz w:val="20"/>
          <w:szCs w:val="32"/>
        </w:rPr>
        <w:t>la dedicació</w:t>
      </w:r>
      <w:r w:rsidRPr="001A23F7">
        <w:rPr>
          <w:rFonts w:asciiTheme="minorHAnsi" w:hAnsiTheme="minorHAnsi" w:cstheme="minorHAnsi"/>
          <w:sz w:val="20"/>
          <w:szCs w:val="32"/>
        </w:rPr>
        <w:t xml:space="preserve"> del professorat que està asistint a familiars i altres situacions</w:t>
      </w:r>
      <w:r w:rsidR="008A165F" w:rsidRPr="001A23F7">
        <w:rPr>
          <w:rFonts w:asciiTheme="minorHAnsi" w:hAnsiTheme="minorHAnsi" w:cstheme="minorHAnsi"/>
          <w:sz w:val="20"/>
          <w:szCs w:val="32"/>
        </w:rPr>
        <w:t xml:space="preserve"> de conciliació</w:t>
      </w:r>
      <w:r w:rsidRPr="001A23F7">
        <w:rPr>
          <w:rFonts w:asciiTheme="minorHAnsi" w:hAnsiTheme="minorHAnsi" w:cstheme="minorHAnsi"/>
          <w:sz w:val="20"/>
          <w:szCs w:val="32"/>
        </w:rPr>
        <w:t>.</w:t>
      </w:r>
    </w:p>
    <w:p w:rsidR="00C85F18" w:rsidRPr="001A23F7" w:rsidRDefault="00C85F18" w:rsidP="008A165F">
      <w:pPr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</w:p>
    <w:p w:rsidR="00C34D6B" w:rsidRPr="001A23F7" w:rsidRDefault="008A165F" w:rsidP="008A165F">
      <w:pPr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  <w:r w:rsidRPr="001A23F7">
        <w:rPr>
          <w:rFonts w:asciiTheme="minorHAnsi" w:hAnsiTheme="minorHAnsi" w:cstheme="minorHAnsi"/>
          <w:sz w:val="20"/>
          <w:szCs w:val="32"/>
        </w:rPr>
        <w:t>Així doncs, es procedeix a la votació única dels</w:t>
      </w:r>
      <w:r w:rsidR="00B26BFD" w:rsidRPr="001A23F7">
        <w:rPr>
          <w:rFonts w:asciiTheme="minorHAnsi" w:hAnsiTheme="minorHAnsi" w:cstheme="minorHAnsi"/>
          <w:sz w:val="20"/>
          <w:szCs w:val="32"/>
        </w:rPr>
        <w:t xml:space="preserve"> tres documents</w:t>
      </w:r>
      <w:r w:rsidRPr="001A23F7">
        <w:rPr>
          <w:rFonts w:asciiTheme="minorHAnsi" w:hAnsiTheme="minorHAnsi" w:cstheme="minorHAnsi"/>
          <w:sz w:val="20"/>
          <w:szCs w:val="32"/>
        </w:rPr>
        <w:t xml:space="preserve"> proposats, que s’aproven</w:t>
      </w:r>
      <w:r w:rsidR="00C34D6B" w:rsidRPr="001A23F7">
        <w:rPr>
          <w:rFonts w:asciiTheme="minorHAnsi" w:hAnsiTheme="minorHAnsi" w:cstheme="minorHAnsi"/>
          <w:sz w:val="20"/>
          <w:szCs w:val="32"/>
        </w:rPr>
        <w:t xml:space="preserve"> per unanimitat de les cuatre seccions sindicals </w:t>
      </w:r>
      <w:r w:rsidR="00C34D6B" w:rsidRPr="001A23F7">
        <w:rPr>
          <w:rFonts w:asciiTheme="minorHAnsi" w:hAnsiTheme="minorHAnsi" w:cstheme="minorHAnsi"/>
          <w:color w:val="000000"/>
          <w:sz w:val="20"/>
          <w:szCs w:val="32"/>
        </w:rPr>
        <w:t>CGT, CCOO, STEPV i UGT</w:t>
      </w:r>
      <w:r w:rsidR="00C34D6B" w:rsidRPr="001A23F7">
        <w:rPr>
          <w:rFonts w:asciiTheme="minorHAnsi" w:hAnsiTheme="minorHAnsi" w:cstheme="minorHAnsi"/>
          <w:sz w:val="20"/>
          <w:szCs w:val="32"/>
        </w:rPr>
        <w:t xml:space="preserve">. </w:t>
      </w:r>
    </w:p>
    <w:p w:rsidR="000A7CB2" w:rsidRPr="001A23F7" w:rsidRDefault="000A7CB2" w:rsidP="008A165F">
      <w:pPr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</w:p>
    <w:p w:rsidR="000A7CB2" w:rsidRPr="001A23F7" w:rsidRDefault="000A7CB2" w:rsidP="008A165F">
      <w:pPr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  <w:r w:rsidRPr="001A23F7">
        <w:rPr>
          <w:rFonts w:asciiTheme="minorHAnsi" w:hAnsiTheme="minorHAnsi" w:cstheme="minorHAnsi"/>
          <w:sz w:val="20"/>
          <w:szCs w:val="32"/>
        </w:rPr>
        <w:t>S’adjunten com Annex a l’acta els documents aprovats.</w:t>
      </w:r>
    </w:p>
    <w:p w:rsidR="005E797D" w:rsidRPr="001A23F7" w:rsidRDefault="005E797D" w:rsidP="00946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32"/>
        </w:rPr>
      </w:pPr>
    </w:p>
    <w:p w:rsidR="00E85F9F" w:rsidRDefault="00E85F9F" w:rsidP="0082590F">
      <w:pPr>
        <w:pStyle w:val="Textosinformato"/>
        <w:spacing w:line="276" w:lineRule="auto"/>
        <w:jc w:val="both"/>
        <w:rPr>
          <w:rStyle w:val="nfasis"/>
          <w:rFonts w:asciiTheme="minorHAnsi" w:hAnsiTheme="minorHAnsi" w:cstheme="minorHAnsi"/>
          <w:b/>
          <w:i w:val="0"/>
          <w:sz w:val="20"/>
          <w:szCs w:val="32"/>
        </w:rPr>
      </w:pPr>
    </w:p>
    <w:p w:rsidR="00E85F9F" w:rsidRDefault="00E85F9F" w:rsidP="0082590F">
      <w:pPr>
        <w:pStyle w:val="Textosinformato"/>
        <w:spacing w:line="276" w:lineRule="auto"/>
        <w:jc w:val="both"/>
        <w:rPr>
          <w:rStyle w:val="nfasis"/>
          <w:rFonts w:asciiTheme="minorHAnsi" w:hAnsiTheme="minorHAnsi" w:cstheme="minorHAnsi"/>
          <w:b/>
          <w:i w:val="0"/>
          <w:sz w:val="20"/>
          <w:szCs w:val="32"/>
        </w:rPr>
      </w:pPr>
    </w:p>
    <w:p w:rsidR="00E85F9F" w:rsidRDefault="00E85F9F" w:rsidP="0082590F">
      <w:pPr>
        <w:pStyle w:val="Textosinformato"/>
        <w:spacing w:line="276" w:lineRule="auto"/>
        <w:jc w:val="both"/>
        <w:rPr>
          <w:rStyle w:val="nfasis"/>
          <w:rFonts w:asciiTheme="minorHAnsi" w:hAnsiTheme="minorHAnsi" w:cstheme="minorHAnsi"/>
          <w:b/>
          <w:i w:val="0"/>
          <w:sz w:val="20"/>
          <w:szCs w:val="32"/>
        </w:rPr>
      </w:pPr>
    </w:p>
    <w:p w:rsidR="00740CE2" w:rsidRPr="001A23F7" w:rsidRDefault="00E85F9F" w:rsidP="0082590F">
      <w:pPr>
        <w:pStyle w:val="Textosinformato"/>
        <w:spacing w:line="276" w:lineRule="auto"/>
        <w:jc w:val="both"/>
        <w:rPr>
          <w:rFonts w:asciiTheme="minorHAnsi" w:hAnsiTheme="minorHAnsi" w:cstheme="minorHAnsi"/>
          <w:b/>
          <w:sz w:val="20"/>
          <w:szCs w:val="32"/>
        </w:rPr>
      </w:pPr>
      <w:r>
        <w:rPr>
          <w:rStyle w:val="nfasis"/>
          <w:rFonts w:asciiTheme="minorHAnsi" w:hAnsiTheme="minorHAnsi" w:cstheme="minorHAnsi"/>
          <w:b/>
          <w:i w:val="0"/>
          <w:sz w:val="20"/>
          <w:szCs w:val="32"/>
        </w:rPr>
        <w:t>3</w:t>
      </w:r>
      <w:r w:rsidR="008C3C20" w:rsidRPr="001A23F7">
        <w:rPr>
          <w:rStyle w:val="nfasis"/>
          <w:rFonts w:asciiTheme="minorHAnsi" w:hAnsiTheme="minorHAnsi" w:cstheme="minorHAnsi"/>
          <w:b/>
          <w:i w:val="0"/>
          <w:sz w:val="20"/>
          <w:szCs w:val="32"/>
        </w:rPr>
        <w:t>.- Torn obert de paraula:</w:t>
      </w:r>
    </w:p>
    <w:p w:rsidR="00DD061F" w:rsidRPr="001A23F7" w:rsidRDefault="00DD061F" w:rsidP="0082590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iCs/>
          <w:sz w:val="20"/>
          <w:szCs w:val="32"/>
        </w:rPr>
      </w:pPr>
    </w:p>
    <w:p w:rsidR="00EF5E61" w:rsidRPr="001A23F7" w:rsidRDefault="00EF5E61" w:rsidP="0082590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iCs/>
          <w:sz w:val="20"/>
          <w:szCs w:val="32"/>
        </w:rPr>
      </w:pPr>
      <w:r w:rsidRPr="001A23F7">
        <w:rPr>
          <w:rFonts w:asciiTheme="minorHAnsi" w:hAnsiTheme="minorHAnsi" w:cstheme="minorHAnsi"/>
          <w:bCs/>
          <w:iCs/>
          <w:sz w:val="20"/>
          <w:szCs w:val="32"/>
        </w:rPr>
        <w:t xml:space="preserve">Francesc Marí </w:t>
      </w:r>
      <w:r w:rsidR="00203DD4" w:rsidRPr="001A23F7">
        <w:rPr>
          <w:rFonts w:asciiTheme="minorHAnsi" w:hAnsiTheme="minorHAnsi" w:cstheme="minorHAnsi"/>
          <w:bCs/>
          <w:iCs/>
          <w:sz w:val="20"/>
          <w:szCs w:val="32"/>
        </w:rPr>
        <w:t>STEPV</w:t>
      </w:r>
      <w:r w:rsidRPr="001A23F7">
        <w:rPr>
          <w:rFonts w:asciiTheme="minorHAnsi" w:hAnsiTheme="minorHAnsi" w:cstheme="minorHAnsi"/>
          <w:bCs/>
          <w:iCs/>
          <w:sz w:val="20"/>
          <w:szCs w:val="32"/>
        </w:rPr>
        <w:t>):  Aporta</w:t>
      </w:r>
      <w:r w:rsidR="00203DD4" w:rsidRPr="001A23F7">
        <w:rPr>
          <w:rFonts w:asciiTheme="minorHAnsi" w:hAnsiTheme="minorHAnsi" w:cstheme="minorHAnsi"/>
          <w:bCs/>
          <w:iCs/>
          <w:sz w:val="20"/>
          <w:szCs w:val="32"/>
        </w:rPr>
        <w:t xml:space="preserve"> </w:t>
      </w:r>
      <w:r w:rsidR="00BD544C" w:rsidRPr="001A23F7">
        <w:rPr>
          <w:rFonts w:asciiTheme="minorHAnsi" w:hAnsiTheme="minorHAnsi" w:cstheme="minorHAnsi"/>
          <w:bCs/>
          <w:iCs/>
          <w:sz w:val="20"/>
          <w:szCs w:val="32"/>
        </w:rPr>
        <w:t xml:space="preserve">una </w:t>
      </w:r>
      <w:r w:rsidR="00203DD4" w:rsidRPr="001A23F7">
        <w:rPr>
          <w:rFonts w:asciiTheme="minorHAnsi" w:hAnsiTheme="minorHAnsi" w:cstheme="minorHAnsi"/>
          <w:bCs/>
          <w:iCs/>
          <w:sz w:val="20"/>
          <w:szCs w:val="32"/>
        </w:rPr>
        <w:t>proposta per a que en la pròxima Mesa Negociadora s’aborde la reducció de jornada</w:t>
      </w:r>
      <w:r w:rsidRPr="001A23F7">
        <w:rPr>
          <w:rFonts w:asciiTheme="minorHAnsi" w:hAnsiTheme="minorHAnsi" w:cstheme="minorHAnsi"/>
          <w:bCs/>
          <w:iCs/>
          <w:sz w:val="20"/>
          <w:szCs w:val="32"/>
        </w:rPr>
        <w:t xml:space="preserve"> per edad</w:t>
      </w:r>
      <w:r w:rsidR="00203DD4" w:rsidRPr="001A23F7">
        <w:rPr>
          <w:rFonts w:asciiTheme="minorHAnsi" w:hAnsiTheme="minorHAnsi" w:cstheme="minorHAnsi"/>
          <w:bCs/>
          <w:iCs/>
          <w:sz w:val="20"/>
          <w:szCs w:val="32"/>
        </w:rPr>
        <w:t xml:space="preserve"> </w:t>
      </w:r>
      <w:r w:rsidRPr="001A23F7">
        <w:rPr>
          <w:rFonts w:asciiTheme="minorHAnsi" w:hAnsiTheme="minorHAnsi" w:cstheme="minorHAnsi"/>
          <w:bCs/>
          <w:iCs/>
          <w:sz w:val="20"/>
          <w:szCs w:val="32"/>
        </w:rPr>
        <w:t>del PAS, tal com ja ha fet la Universitat d’Alacant.</w:t>
      </w:r>
      <w:r w:rsidR="00203DD4" w:rsidRPr="001A23F7">
        <w:rPr>
          <w:rFonts w:asciiTheme="minorHAnsi" w:hAnsiTheme="minorHAnsi" w:cstheme="minorHAnsi"/>
          <w:bCs/>
          <w:iCs/>
          <w:sz w:val="20"/>
          <w:szCs w:val="32"/>
        </w:rPr>
        <w:t xml:space="preserve"> La Vicerectora manifesta que traslladarà la p</w:t>
      </w:r>
      <w:r w:rsidRPr="001A23F7">
        <w:rPr>
          <w:rFonts w:asciiTheme="minorHAnsi" w:hAnsiTheme="minorHAnsi" w:cstheme="minorHAnsi"/>
          <w:bCs/>
          <w:iCs/>
          <w:sz w:val="20"/>
          <w:szCs w:val="32"/>
        </w:rPr>
        <w:t>roposta i la p</w:t>
      </w:r>
      <w:r w:rsidR="00203DD4" w:rsidRPr="001A23F7">
        <w:rPr>
          <w:rFonts w:asciiTheme="minorHAnsi" w:hAnsiTheme="minorHAnsi" w:cstheme="minorHAnsi"/>
          <w:bCs/>
          <w:iCs/>
          <w:sz w:val="20"/>
          <w:szCs w:val="32"/>
        </w:rPr>
        <w:t xml:space="preserve">etició al Vicegerent </w:t>
      </w:r>
      <w:r w:rsidR="00740CE2" w:rsidRPr="001A23F7">
        <w:rPr>
          <w:rFonts w:asciiTheme="minorHAnsi" w:hAnsiTheme="minorHAnsi" w:cstheme="minorHAnsi"/>
          <w:bCs/>
          <w:iCs/>
          <w:sz w:val="20"/>
          <w:szCs w:val="32"/>
        </w:rPr>
        <w:t xml:space="preserve"> de RRHH i Organització Administrativa</w:t>
      </w:r>
      <w:r w:rsidRPr="001A23F7">
        <w:rPr>
          <w:rFonts w:asciiTheme="minorHAnsi" w:hAnsiTheme="minorHAnsi" w:cstheme="minorHAnsi"/>
          <w:bCs/>
          <w:iCs/>
          <w:sz w:val="20"/>
          <w:szCs w:val="32"/>
        </w:rPr>
        <w:t>.</w:t>
      </w:r>
    </w:p>
    <w:p w:rsidR="00EF5E61" w:rsidRPr="001A23F7" w:rsidRDefault="00EF5E61" w:rsidP="0082590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iCs/>
          <w:sz w:val="20"/>
          <w:szCs w:val="32"/>
        </w:rPr>
      </w:pPr>
    </w:p>
    <w:p w:rsidR="00EF5E61" w:rsidRPr="001A23F7" w:rsidRDefault="00EF5E61" w:rsidP="0027206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32"/>
        </w:rPr>
      </w:pPr>
      <w:r w:rsidRPr="001A23F7">
        <w:rPr>
          <w:rFonts w:asciiTheme="minorHAnsi" w:hAnsiTheme="minorHAnsi" w:cstheme="minorHAnsi"/>
          <w:bCs/>
          <w:sz w:val="20"/>
          <w:szCs w:val="32"/>
        </w:rPr>
        <w:t>Rosa Peris (UGT) manifesta la situació de professorat que es troba indefens davant a alumnes que es comporten malament a classe i creen situacions de conflicte, qüestionant o desafiant l</w:t>
      </w:r>
      <w:r w:rsidR="00535B70" w:rsidRPr="001A23F7">
        <w:rPr>
          <w:rFonts w:asciiTheme="minorHAnsi" w:hAnsiTheme="minorHAnsi" w:cstheme="minorHAnsi"/>
          <w:bCs/>
          <w:sz w:val="20"/>
          <w:szCs w:val="32"/>
        </w:rPr>
        <w:t xml:space="preserve">a seua </w:t>
      </w:r>
      <w:r w:rsidRPr="001A23F7">
        <w:rPr>
          <w:rFonts w:asciiTheme="minorHAnsi" w:hAnsiTheme="minorHAnsi" w:cstheme="minorHAnsi"/>
          <w:bCs/>
          <w:sz w:val="20"/>
          <w:szCs w:val="32"/>
        </w:rPr>
        <w:t>autoritat</w:t>
      </w:r>
      <w:r w:rsidR="00535B70" w:rsidRPr="001A23F7">
        <w:rPr>
          <w:rFonts w:asciiTheme="minorHAnsi" w:hAnsiTheme="minorHAnsi" w:cstheme="minorHAnsi"/>
          <w:bCs/>
          <w:sz w:val="20"/>
          <w:szCs w:val="32"/>
        </w:rPr>
        <w:t>.</w:t>
      </w:r>
      <w:r w:rsidRPr="001A23F7">
        <w:rPr>
          <w:rFonts w:asciiTheme="minorHAnsi" w:hAnsiTheme="minorHAnsi" w:cstheme="minorHAnsi"/>
          <w:bCs/>
          <w:sz w:val="20"/>
          <w:szCs w:val="32"/>
        </w:rPr>
        <w:t xml:space="preserve"> Considera que hi hauría d’haver un protocol per a abordar aquests casos i servir de guia al professorat.</w:t>
      </w:r>
      <w:r w:rsidR="00535B70" w:rsidRPr="001A23F7">
        <w:rPr>
          <w:rFonts w:asciiTheme="minorHAnsi" w:hAnsiTheme="minorHAnsi" w:cstheme="minorHAnsi"/>
          <w:bCs/>
          <w:sz w:val="20"/>
          <w:szCs w:val="32"/>
        </w:rPr>
        <w:t xml:space="preserve"> La vicerectora afirma que cal diferenciar els mals comportament dels casos d’estudiants i estudiantes amb malaltia mental, que són els que plantegen major dificultat per a prendre mesures efectives sense vulneració de drets. En tot cas, aquesta és una qüestió en estudi que no es fàcil de resoldre.</w:t>
      </w:r>
    </w:p>
    <w:p w:rsidR="00272063" w:rsidRPr="001A23F7" w:rsidRDefault="00272063" w:rsidP="0027206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32"/>
        </w:rPr>
      </w:pPr>
    </w:p>
    <w:p w:rsidR="00995216" w:rsidRPr="001A23F7" w:rsidRDefault="00272063" w:rsidP="0047769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32"/>
        </w:rPr>
      </w:pPr>
      <w:r w:rsidRPr="001A23F7">
        <w:rPr>
          <w:rFonts w:asciiTheme="minorHAnsi" w:hAnsiTheme="minorHAnsi" w:cstheme="minorHAnsi"/>
          <w:bCs/>
          <w:sz w:val="20"/>
          <w:szCs w:val="32"/>
        </w:rPr>
        <w:t xml:space="preserve">Carlos Celda (UGT) demana informació sobre la contractació de professorat associat de Ciències de la Salut que </w:t>
      </w:r>
      <w:r w:rsidR="0069220C" w:rsidRPr="001A23F7">
        <w:rPr>
          <w:rFonts w:asciiTheme="minorHAnsi" w:hAnsiTheme="minorHAnsi" w:cstheme="minorHAnsi"/>
          <w:bCs/>
          <w:sz w:val="20"/>
          <w:szCs w:val="32"/>
        </w:rPr>
        <w:t>està realitzant</w:t>
      </w:r>
      <w:r w:rsidRPr="001A23F7">
        <w:rPr>
          <w:rFonts w:asciiTheme="minorHAnsi" w:hAnsiTheme="minorHAnsi" w:cstheme="minorHAnsi"/>
          <w:bCs/>
          <w:sz w:val="20"/>
          <w:szCs w:val="32"/>
        </w:rPr>
        <w:t xml:space="preserve"> la UV per atendre alumnes de les universitats </w:t>
      </w:r>
      <w:r w:rsidR="0069220C" w:rsidRPr="001A23F7">
        <w:rPr>
          <w:rFonts w:asciiTheme="minorHAnsi" w:hAnsiTheme="minorHAnsi" w:cstheme="minorHAnsi"/>
          <w:bCs/>
          <w:sz w:val="20"/>
          <w:szCs w:val="32"/>
        </w:rPr>
        <w:t>privades. La Vicerectora informa que, efectivament, tenim</w:t>
      </w:r>
      <w:r w:rsidRPr="001A23F7">
        <w:rPr>
          <w:rFonts w:asciiTheme="minorHAnsi" w:hAnsiTheme="minorHAnsi" w:cstheme="minorHAnsi"/>
          <w:bCs/>
          <w:sz w:val="20"/>
          <w:szCs w:val="32"/>
        </w:rPr>
        <w:t xml:space="preserve"> dos convenis subscrits, respectivament</w:t>
      </w:r>
      <w:r w:rsidR="0069220C" w:rsidRPr="001A23F7">
        <w:rPr>
          <w:rFonts w:asciiTheme="minorHAnsi" w:hAnsiTheme="minorHAnsi" w:cstheme="minorHAnsi"/>
          <w:bCs/>
          <w:sz w:val="20"/>
          <w:szCs w:val="32"/>
        </w:rPr>
        <w:t xml:space="preserve">, </w:t>
      </w:r>
      <w:r w:rsidRPr="001A23F7">
        <w:rPr>
          <w:rFonts w:asciiTheme="minorHAnsi" w:hAnsiTheme="minorHAnsi" w:cstheme="minorHAnsi"/>
          <w:bCs/>
          <w:sz w:val="20"/>
          <w:szCs w:val="32"/>
        </w:rPr>
        <w:t xml:space="preserve"> amb la Universitat </w:t>
      </w:r>
      <w:r w:rsidR="0069220C" w:rsidRPr="001A23F7">
        <w:rPr>
          <w:rFonts w:asciiTheme="minorHAnsi" w:hAnsiTheme="minorHAnsi" w:cstheme="minorHAnsi"/>
          <w:bCs/>
          <w:sz w:val="20"/>
          <w:szCs w:val="32"/>
        </w:rPr>
        <w:t xml:space="preserve">Catòlica de València San Vicent Màrtir i la Universitat </w:t>
      </w:r>
      <w:r w:rsidRPr="001A23F7">
        <w:rPr>
          <w:rFonts w:asciiTheme="minorHAnsi" w:hAnsiTheme="minorHAnsi" w:cstheme="minorHAnsi"/>
          <w:bCs/>
          <w:sz w:val="20"/>
          <w:szCs w:val="32"/>
        </w:rPr>
        <w:t>Ca</w:t>
      </w:r>
      <w:r w:rsidR="0069220C" w:rsidRPr="001A23F7">
        <w:rPr>
          <w:rFonts w:asciiTheme="minorHAnsi" w:hAnsiTheme="minorHAnsi" w:cstheme="minorHAnsi"/>
          <w:bCs/>
          <w:sz w:val="20"/>
          <w:szCs w:val="32"/>
        </w:rPr>
        <w:t>rdenal Herrera (CEU</w:t>
      </w:r>
      <w:r w:rsidRPr="001A23F7">
        <w:rPr>
          <w:rFonts w:asciiTheme="minorHAnsi" w:hAnsiTheme="minorHAnsi" w:cstheme="minorHAnsi"/>
          <w:bCs/>
          <w:sz w:val="20"/>
          <w:szCs w:val="32"/>
        </w:rPr>
        <w:t>)</w:t>
      </w:r>
      <w:r w:rsidR="0069220C" w:rsidRPr="001A23F7">
        <w:rPr>
          <w:rFonts w:asciiTheme="minorHAnsi" w:hAnsiTheme="minorHAnsi" w:cstheme="minorHAnsi"/>
          <w:bCs/>
          <w:sz w:val="20"/>
          <w:szCs w:val="32"/>
        </w:rPr>
        <w:t xml:space="preserve"> per a atendre les pràctiques clíniques curriculars obligatòries dels seus estudiants de Ciències de la Salut en les institucions sanitàries depenents de la Consellería de Sanitat Universal i Salut Pública. Afecta l’estudiantat</w:t>
      </w:r>
      <w:r w:rsidR="00477696" w:rsidRPr="001A23F7">
        <w:rPr>
          <w:rFonts w:asciiTheme="minorHAnsi" w:hAnsiTheme="minorHAnsi" w:cstheme="minorHAnsi"/>
          <w:bCs/>
          <w:sz w:val="20"/>
          <w:szCs w:val="32"/>
        </w:rPr>
        <w:t xml:space="preserve"> que no pot realitzar les </w:t>
      </w:r>
      <w:r w:rsidR="0069220C" w:rsidRPr="001A23F7">
        <w:rPr>
          <w:rFonts w:asciiTheme="minorHAnsi" w:hAnsiTheme="minorHAnsi" w:cstheme="minorHAnsi"/>
          <w:bCs/>
          <w:sz w:val="20"/>
          <w:szCs w:val="32"/>
        </w:rPr>
        <w:t xml:space="preserve">pràctiques en centres hospitalaris i sanitaris privats o de gestió concertada. Es tracta d’una col.laboració </w:t>
      </w:r>
      <w:r w:rsidR="00477696" w:rsidRPr="001A23F7">
        <w:rPr>
          <w:rFonts w:asciiTheme="minorHAnsi" w:hAnsiTheme="minorHAnsi" w:cstheme="minorHAnsi"/>
          <w:bCs/>
          <w:sz w:val="20"/>
          <w:szCs w:val="32"/>
        </w:rPr>
        <w:t xml:space="preserve">excepcional i transitòria </w:t>
      </w:r>
      <w:r w:rsidR="0069220C" w:rsidRPr="001A23F7">
        <w:rPr>
          <w:rFonts w:asciiTheme="minorHAnsi" w:hAnsiTheme="minorHAnsi" w:cstheme="minorHAnsi"/>
          <w:bCs/>
          <w:sz w:val="20"/>
          <w:szCs w:val="32"/>
        </w:rPr>
        <w:t>de les universitats públiques valencianes que tenen titulacions de Ciències de la Salut</w:t>
      </w:r>
      <w:r w:rsidR="00477696" w:rsidRPr="001A23F7">
        <w:rPr>
          <w:rFonts w:asciiTheme="minorHAnsi" w:hAnsiTheme="minorHAnsi" w:cstheme="minorHAnsi"/>
          <w:bCs/>
          <w:sz w:val="20"/>
          <w:szCs w:val="32"/>
        </w:rPr>
        <w:t xml:space="preserve"> –totes les quals han signat conveni-</w:t>
      </w:r>
      <w:r w:rsidR="0069220C" w:rsidRPr="001A23F7">
        <w:rPr>
          <w:rFonts w:asciiTheme="minorHAnsi" w:hAnsiTheme="minorHAnsi" w:cstheme="minorHAnsi"/>
          <w:bCs/>
          <w:sz w:val="20"/>
          <w:szCs w:val="32"/>
        </w:rPr>
        <w:t xml:space="preserve"> amb les Conselleries de Sanitat i d’Educació, Investigació, Cultura i Esport</w:t>
      </w:r>
      <w:r w:rsidR="00477696" w:rsidRPr="001A23F7">
        <w:rPr>
          <w:rFonts w:asciiTheme="minorHAnsi" w:hAnsiTheme="minorHAnsi" w:cstheme="minorHAnsi"/>
          <w:bCs/>
          <w:sz w:val="20"/>
          <w:szCs w:val="32"/>
        </w:rPr>
        <w:t xml:space="preserve">. </w:t>
      </w:r>
      <w:r w:rsidR="0069220C" w:rsidRPr="001A23F7">
        <w:rPr>
          <w:rFonts w:asciiTheme="minorHAnsi" w:hAnsiTheme="minorHAnsi" w:cstheme="minorHAnsi"/>
          <w:bCs/>
          <w:sz w:val="20"/>
          <w:szCs w:val="32"/>
        </w:rPr>
        <w:t>Els convenis són d’aplicació a l’alumnat matriculat per primera vegada en les respectives titulacions</w:t>
      </w:r>
      <w:r w:rsidR="00C85F18" w:rsidRPr="001A23F7">
        <w:rPr>
          <w:rFonts w:asciiTheme="minorHAnsi" w:hAnsiTheme="minorHAnsi" w:cstheme="minorHAnsi"/>
          <w:bCs/>
          <w:sz w:val="20"/>
          <w:szCs w:val="32"/>
        </w:rPr>
        <w:t xml:space="preserve"> de les universitats privades</w:t>
      </w:r>
      <w:r w:rsidR="0069220C" w:rsidRPr="001A23F7">
        <w:rPr>
          <w:rFonts w:asciiTheme="minorHAnsi" w:hAnsiTheme="minorHAnsi" w:cstheme="minorHAnsi"/>
          <w:bCs/>
          <w:sz w:val="20"/>
          <w:szCs w:val="32"/>
        </w:rPr>
        <w:t xml:space="preserve"> amb anterioritat al curs 2016-2017, que no tinga cabuda en el sistema sanitari priva</w:t>
      </w:r>
      <w:r w:rsidR="00477696" w:rsidRPr="001A23F7">
        <w:rPr>
          <w:rFonts w:asciiTheme="minorHAnsi" w:hAnsiTheme="minorHAnsi" w:cstheme="minorHAnsi"/>
          <w:bCs/>
          <w:sz w:val="20"/>
          <w:szCs w:val="32"/>
        </w:rPr>
        <w:t>t</w:t>
      </w:r>
      <w:r w:rsidR="0069220C" w:rsidRPr="001A23F7">
        <w:rPr>
          <w:rFonts w:asciiTheme="minorHAnsi" w:hAnsiTheme="minorHAnsi" w:cstheme="minorHAnsi"/>
          <w:bCs/>
          <w:sz w:val="20"/>
          <w:szCs w:val="32"/>
        </w:rPr>
        <w:t xml:space="preserve"> i concertat</w:t>
      </w:r>
      <w:r w:rsidR="00477696" w:rsidRPr="001A23F7">
        <w:rPr>
          <w:rFonts w:asciiTheme="minorHAnsi" w:hAnsiTheme="minorHAnsi" w:cstheme="minorHAnsi"/>
          <w:bCs/>
          <w:sz w:val="20"/>
          <w:szCs w:val="32"/>
        </w:rPr>
        <w:t>. Les contractacions s’han gestionat pel Servei de Recursos Humans (PDI) d’acord amb els procediments de selecció reglamentats a la UV per a la selecció d’aquest tipus de professorat associat.</w:t>
      </w:r>
      <w:r w:rsidR="00995216" w:rsidRPr="001A23F7">
        <w:rPr>
          <w:rFonts w:asciiTheme="minorHAnsi" w:hAnsiTheme="minorHAnsi" w:cstheme="minorHAnsi"/>
          <w:bCs/>
          <w:iCs/>
          <w:sz w:val="20"/>
          <w:szCs w:val="32"/>
        </w:rPr>
        <w:t xml:space="preserve"> </w:t>
      </w:r>
    </w:p>
    <w:p w:rsidR="00982A89" w:rsidRPr="001A23F7" w:rsidRDefault="00982A89" w:rsidP="0047769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iCs/>
          <w:sz w:val="20"/>
          <w:szCs w:val="32"/>
        </w:rPr>
      </w:pPr>
    </w:p>
    <w:p w:rsidR="00982A89" w:rsidRPr="001A23F7" w:rsidRDefault="00982A89" w:rsidP="0047769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iCs/>
          <w:sz w:val="20"/>
          <w:szCs w:val="32"/>
        </w:rPr>
      </w:pPr>
      <w:r w:rsidRPr="001A23F7">
        <w:rPr>
          <w:rFonts w:asciiTheme="minorHAnsi" w:hAnsiTheme="minorHAnsi" w:cstheme="minorHAnsi"/>
          <w:bCs/>
          <w:iCs/>
          <w:sz w:val="20"/>
          <w:szCs w:val="32"/>
        </w:rPr>
        <w:t>La vicerectora informa que en propera M</w:t>
      </w:r>
      <w:r w:rsidR="00C441E1" w:rsidRPr="001A23F7">
        <w:rPr>
          <w:rFonts w:asciiTheme="minorHAnsi" w:hAnsiTheme="minorHAnsi" w:cstheme="minorHAnsi"/>
          <w:bCs/>
          <w:iCs/>
          <w:sz w:val="20"/>
          <w:szCs w:val="32"/>
        </w:rPr>
        <w:t>esa Negociadora espera poder abordar els criteris de promoció del professorat per al curs 17-18 i</w:t>
      </w:r>
      <w:r w:rsidRPr="001A23F7">
        <w:rPr>
          <w:rFonts w:asciiTheme="minorHAnsi" w:hAnsiTheme="minorHAnsi" w:cstheme="minorHAnsi"/>
          <w:bCs/>
          <w:iCs/>
          <w:sz w:val="20"/>
          <w:szCs w:val="32"/>
        </w:rPr>
        <w:t xml:space="preserve"> la negociació de l’Oferta Pública d’Ocupació del PDI de l’any 2017</w:t>
      </w:r>
      <w:r w:rsidR="00C441E1" w:rsidRPr="001A23F7">
        <w:rPr>
          <w:rFonts w:asciiTheme="minorHAnsi" w:hAnsiTheme="minorHAnsi" w:cstheme="minorHAnsi"/>
          <w:bCs/>
          <w:iCs/>
          <w:sz w:val="20"/>
          <w:szCs w:val="32"/>
        </w:rPr>
        <w:t>, si ja tenim un marc legal definit per la Llei de Pressupostos Generals de l’Estat 2017, pendent d’aprovació.</w:t>
      </w:r>
    </w:p>
    <w:p w:rsidR="00477696" w:rsidRPr="001A23F7" w:rsidRDefault="00477696" w:rsidP="0082590F">
      <w:pPr>
        <w:spacing w:line="276" w:lineRule="auto"/>
        <w:jc w:val="both"/>
        <w:rPr>
          <w:rFonts w:asciiTheme="minorHAnsi" w:hAnsiTheme="minorHAnsi" w:cstheme="minorHAnsi"/>
          <w:noProof/>
          <w:sz w:val="20"/>
          <w:szCs w:val="32"/>
        </w:rPr>
      </w:pPr>
    </w:p>
    <w:p w:rsidR="00E51609" w:rsidRPr="001A23F7" w:rsidRDefault="002A5ABE" w:rsidP="0082590F">
      <w:pPr>
        <w:spacing w:line="276" w:lineRule="auto"/>
        <w:jc w:val="both"/>
        <w:rPr>
          <w:rFonts w:asciiTheme="minorHAnsi" w:hAnsiTheme="minorHAnsi" w:cstheme="minorHAnsi"/>
          <w:noProof/>
          <w:sz w:val="20"/>
          <w:szCs w:val="32"/>
        </w:rPr>
      </w:pPr>
      <w:r w:rsidRPr="001A23F7">
        <w:rPr>
          <w:rFonts w:asciiTheme="minorHAnsi" w:hAnsiTheme="minorHAnsi" w:cstheme="minorHAnsi"/>
          <w:noProof/>
          <w:sz w:val="20"/>
          <w:szCs w:val="32"/>
        </w:rPr>
        <w:t>Sense</w:t>
      </w:r>
      <w:r w:rsidR="00E51609" w:rsidRPr="001A23F7">
        <w:rPr>
          <w:rFonts w:asciiTheme="minorHAnsi" w:hAnsiTheme="minorHAnsi" w:cstheme="minorHAnsi"/>
          <w:noProof/>
          <w:sz w:val="20"/>
          <w:szCs w:val="32"/>
        </w:rPr>
        <w:t xml:space="preserve"> més assumptes que tractar</w:t>
      </w:r>
      <w:r w:rsidRPr="001A23F7">
        <w:rPr>
          <w:rFonts w:asciiTheme="minorHAnsi" w:hAnsiTheme="minorHAnsi" w:cstheme="minorHAnsi"/>
          <w:noProof/>
          <w:sz w:val="20"/>
          <w:szCs w:val="32"/>
        </w:rPr>
        <w:t>,</w:t>
      </w:r>
      <w:r w:rsidR="00E51609" w:rsidRPr="001A23F7">
        <w:rPr>
          <w:rFonts w:asciiTheme="minorHAnsi" w:hAnsiTheme="minorHAnsi" w:cstheme="minorHAnsi"/>
          <w:noProof/>
          <w:sz w:val="20"/>
          <w:szCs w:val="32"/>
        </w:rPr>
        <w:t xml:space="preserve"> i</w:t>
      </w:r>
      <w:r w:rsidRPr="001A23F7">
        <w:rPr>
          <w:rFonts w:asciiTheme="minorHAnsi" w:hAnsiTheme="minorHAnsi" w:cstheme="minorHAnsi"/>
          <w:noProof/>
          <w:sz w:val="20"/>
          <w:szCs w:val="32"/>
        </w:rPr>
        <w:t xml:space="preserve"> a les</w:t>
      </w:r>
      <w:r w:rsidR="00E51609" w:rsidRPr="001A23F7">
        <w:rPr>
          <w:rFonts w:asciiTheme="minorHAnsi" w:hAnsiTheme="minorHAnsi" w:cstheme="minorHAnsi"/>
          <w:noProof/>
          <w:sz w:val="20"/>
          <w:szCs w:val="32"/>
        </w:rPr>
        <w:t xml:space="preserve"> </w:t>
      </w:r>
      <w:r w:rsidR="00C85F18" w:rsidRPr="001A23F7">
        <w:rPr>
          <w:rFonts w:asciiTheme="minorHAnsi" w:hAnsiTheme="minorHAnsi" w:cstheme="minorHAnsi"/>
          <w:noProof/>
          <w:sz w:val="20"/>
          <w:szCs w:val="32"/>
        </w:rPr>
        <w:t>11,00 hores</w:t>
      </w:r>
      <w:r w:rsidRPr="001A23F7">
        <w:rPr>
          <w:rFonts w:asciiTheme="minorHAnsi" w:hAnsiTheme="minorHAnsi" w:cstheme="minorHAnsi"/>
          <w:noProof/>
          <w:sz w:val="20"/>
          <w:szCs w:val="32"/>
        </w:rPr>
        <w:t>,</w:t>
      </w:r>
      <w:r w:rsidR="000D5F12" w:rsidRPr="001A23F7">
        <w:rPr>
          <w:rFonts w:asciiTheme="minorHAnsi" w:hAnsiTheme="minorHAnsi" w:cstheme="minorHAnsi"/>
          <w:noProof/>
          <w:sz w:val="20"/>
          <w:szCs w:val="32"/>
        </w:rPr>
        <w:t xml:space="preserve"> </w:t>
      </w:r>
      <w:r w:rsidR="00E51609" w:rsidRPr="001A23F7">
        <w:rPr>
          <w:rFonts w:asciiTheme="minorHAnsi" w:hAnsiTheme="minorHAnsi" w:cstheme="minorHAnsi"/>
          <w:noProof/>
          <w:sz w:val="20"/>
          <w:szCs w:val="32"/>
        </w:rPr>
        <w:t>l</w:t>
      </w:r>
      <w:r w:rsidR="000D5F12" w:rsidRPr="001A23F7">
        <w:rPr>
          <w:rFonts w:asciiTheme="minorHAnsi" w:hAnsiTheme="minorHAnsi" w:cstheme="minorHAnsi"/>
          <w:noProof/>
          <w:sz w:val="20"/>
          <w:szCs w:val="32"/>
        </w:rPr>
        <w:t>a</w:t>
      </w:r>
      <w:r w:rsidR="00E51609" w:rsidRPr="001A23F7">
        <w:rPr>
          <w:rFonts w:asciiTheme="minorHAnsi" w:hAnsiTheme="minorHAnsi" w:cstheme="minorHAnsi"/>
          <w:noProof/>
          <w:sz w:val="20"/>
          <w:szCs w:val="32"/>
        </w:rPr>
        <w:t xml:space="preserve"> Pre</w:t>
      </w:r>
      <w:r w:rsidR="004F5C2C" w:rsidRPr="001A23F7">
        <w:rPr>
          <w:rFonts w:asciiTheme="minorHAnsi" w:hAnsiTheme="minorHAnsi" w:cstheme="minorHAnsi"/>
          <w:noProof/>
          <w:sz w:val="20"/>
          <w:szCs w:val="32"/>
        </w:rPr>
        <w:t>s</w:t>
      </w:r>
      <w:r w:rsidR="00E51609" w:rsidRPr="001A23F7">
        <w:rPr>
          <w:rFonts w:asciiTheme="minorHAnsi" w:hAnsiTheme="minorHAnsi" w:cstheme="minorHAnsi"/>
          <w:noProof/>
          <w:sz w:val="20"/>
          <w:szCs w:val="32"/>
        </w:rPr>
        <w:t>ident</w:t>
      </w:r>
      <w:r w:rsidR="000D5F12" w:rsidRPr="001A23F7">
        <w:rPr>
          <w:rFonts w:asciiTheme="minorHAnsi" w:hAnsiTheme="minorHAnsi" w:cstheme="minorHAnsi"/>
          <w:noProof/>
          <w:sz w:val="20"/>
          <w:szCs w:val="32"/>
        </w:rPr>
        <w:t>a</w:t>
      </w:r>
      <w:r w:rsidR="00E51609" w:rsidRPr="001A23F7">
        <w:rPr>
          <w:rFonts w:asciiTheme="minorHAnsi" w:hAnsiTheme="minorHAnsi" w:cstheme="minorHAnsi"/>
          <w:noProof/>
          <w:sz w:val="20"/>
          <w:szCs w:val="32"/>
        </w:rPr>
        <w:t xml:space="preserve"> clou la sessió, del contingut de la </w:t>
      </w:r>
      <w:r w:rsidRPr="001A23F7">
        <w:rPr>
          <w:rFonts w:asciiTheme="minorHAnsi" w:hAnsiTheme="minorHAnsi" w:cstheme="minorHAnsi"/>
          <w:noProof/>
          <w:sz w:val="20"/>
          <w:szCs w:val="32"/>
        </w:rPr>
        <w:t>qual</w:t>
      </w:r>
      <w:r w:rsidR="00E51609" w:rsidRPr="001A23F7">
        <w:rPr>
          <w:rFonts w:asciiTheme="minorHAnsi" w:hAnsiTheme="minorHAnsi" w:cstheme="minorHAnsi"/>
          <w:noProof/>
          <w:sz w:val="20"/>
          <w:szCs w:val="32"/>
        </w:rPr>
        <w:t xml:space="preserve"> s’ent</w:t>
      </w:r>
      <w:r w:rsidRPr="001A23F7">
        <w:rPr>
          <w:rFonts w:asciiTheme="minorHAnsi" w:hAnsiTheme="minorHAnsi" w:cstheme="minorHAnsi"/>
          <w:noProof/>
          <w:sz w:val="20"/>
          <w:szCs w:val="32"/>
        </w:rPr>
        <w:t>én</w:t>
      </w:r>
      <w:r w:rsidR="00E51609" w:rsidRPr="001A23F7">
        <w:rPr>
          <w:rFonts w:asciiTheme="minorHAnsi" w:hAnsiTheme="minorHAnsi" w:cstheme="minorHAnsi"/>
          <w:noProof/>
          <w:sz w:val="20"/>
          <w:szCs w:val="32"/>
        </w:rPr>
        <w:t xml:space="preserve"> aquest</w:t>
      </w:r>
      <w:r w:rsidRPr="001A23F7">
        <w:rPr>
          <w:rFonts w:asciiTheme="minorHAnsi" w:hAnsiTheme="minorHAnsi" w:cstheme="minorHAnsi"/>
          <w:noProof/>
          <w:sz w:val="20"/>
          <w:szCs w:val="32"/>
        </w:rPr>
        <w:t>a</w:t>
      </w:r>
      <w:r w:rsidR="00E51609" w:rsidRPr="001A23F7">
        <w:rPr>
          <w:rFonts w:asciiTheme="minorHAnsi" w:hAnsiTheme="minorHAnsi" w:cstheme="minorHAnsi"/>
          <w:noProof/>
          <w:sz w:val="20"/>
          <w:szCs w:val="32"/>
        </w:rPr>
        <w:t xml:space="preserve"> acta. </w:t>
      </w:r>
    </w:p>
    <w:p w:rsidR="00E51609" w:rsidRPr="001A23F7" w:rsidRDefault="00E51609" w:rsidP="0082590F">
      <w:pPr>
        <w:spacing w:line="276" w:lineRule="auto"/>
        <w:jc w:val="both"/>
        <w:rPr>
          <w:rFonts w:asciiTheme="minorHAnsi" w:hAnsiTheme="minorHAnsi" w:cstheme="minorHAnsi"/>
          <w:noProof/>
          <w:sz w:val="20"/>
          <w:szCs w:val="32"/>
        </w:rPr>
      </w:pPr>
    </w:p>
    <w:p w:rsidR="008A4C18" w:rsidRPr="001A23F7" w:rsidRDefault="008A4C18" w:rsidP="0082590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  <w:r w:rsidRPr="001A23F7">
        <w:rPr>
          <w:rFonts w:asciiTheme="minorHAnsi" w:hAnsiTheme="minorHAnsi" w:cstheme="minorHAnsi"/>
          <w:sz w:val="20"/>
          <w:szCs w:val="32"/>
        </w:rPr>
        <w:t>La Secretària</w:t>
      </w:r>
      <w:r w:rsidRPr="001A23F7">
        <w:rPr>
          <w:rFonts w:asciiTheme="minorHAnsi" w:hAnsiTheme="minorHAnsi" w:cstheme="minorHAnsi"/>
          <w:sz w:val="20"/>
          <w:szCs w:val="32"/>
        </w:rPr>
        <w:tab/>
      </w:r>
      <w:r w:rsidRPr="001A23F7">
        <w:rPr>
          <w:rFonts w:asciiTheme="minorHAnsi" w:hAnsiTheme="minorHAnsi" w:cstheme="minorHAnsi"/>
          <w:sz w:val="20"/>
          <w:szCs w:val="32"/>
        </w:rPr>
        <w:tab/>
      </w:r>
      <w:r w:rsidRPr="001A23F7">
        <w:rPr>
          <w:rFonts w:asciiTheme="minorHAnsi" w:hAnsiTheme="minorHAnsi" w:cstheme="minorHAnsi"/>
          <w:sz w:val="20"/>
          <w:szCs w:val="32"/>
        </w:rPr>
        <w:tab/>
      </w:r>
      <w:r w:rsidRPr="001A23F7">
        <w:rPr>
          <w:rFonts w:asciiTheme="minorHAnsi" w:hAnsiTheme="minorHAnsi" w:cstheme="minorHAnsi"/>
          <w:sz w:val="20"/>
          <w:szCs w:val="32"/>
        </w:rPr>
        <w:tab/>
      </w:r>
      <w:r w:rsidRPr="001A23F7">
        <w:rPr>
          <w:rFonts w:asciiTheme="minorHAnsi" w:hAnsiTheme="minorHAnsi" w:cstheme="minorHAnsi"/>
          <w:sz w:val="20"/>
          <w:szCs w:val="32"/>
        </w:rPr>
        <w:tab/>
      </w:r>
      <w:r w:rsidRPr="001A23F7">
        <w:rPr>
          <w:rFonts w:asciiTheme="minorHAnsi" w:hAnsiTheme="minorHAnsi" w:cstheme="minorHAnsi"/>
          <w:sz w:val="20"/>
          <w:szCs w:val="32"/>
        </w:rPr>
        <w:tab/>
        <w:t>Vist-i-plau</w:t>
      </w:r>
    </w:p>
    <w:p w:rsidR="003C731D" w:rsidRPr="001A23F7" w:rsidRDefault="003C731D" w:rsidP="0082590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</w:p>
    <w:p w:rsidR="008A4C18" w:rsidRPr="001A23F7" w:rsidRDefault="008A4C18" w:rsidP="009C538E">
      <w:pPr>
        <w:autoSpaceDE w:val="0"/>
        <w:autoSpaceDN w:val="0"/>
        <w:adjustRightInd w:val="0"/>
        <w:spacing w:line="276" w:lineRule="auto"/>
        <w:ind w:left="5664"/>
        <w:jc w:val="both"/>
        <w:rPr>
          <w:rFonts w:asciiTheme="minorHAnsi" w:hAnsiTheme="minorHAnsi" w:cstheme="minorHAnsi"/>
          <w:sz w:val="20"/>
          <w:szCs w:val="32"/>
        </w:rPr>
      </w:pPr>
      <w:r w:rsidRPr="001A23F7">
        <w:rPr>
          <w:rFonts w:asciiTheme="minorHAnsi" w:hAnsiTheme="minorHAnsi" w:cstheme="minorHAnsi"/>
          <w:sz w:val="20"/>
          <w:szCs w:val="32"/>
        </w:rPr>
        <w:t>La Presidenta de la Mesa Negociadora</w:t>
      </w:r>
    </w:p>
    <w:p w:rsidR="008A4C18" w:rsidRPr="001A23F7" w:rsidRDefault="008A4C18" w:rsidP="0082590F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Theme="minorHAnsi" w:hAnsiTheme="minorHAnsi" w:cstheme="minorHAnsi"/>
          <w:sz w:val="20"/>
          <w:szCs w:val="32"/>
        </w:rPr>
      </w:pPr>
    </w:p>
    <w:p w:rsidR="009C538E" w:rsidRPr="001A23F7" w:rsidRDefault="009C538E" w:rsidP="0082590F">
      <w:pPr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  <w:r w:rsidRPr="001A23F7">
        <w:rPr>
          <w:rFonts w:asciiTheme="minorHAnsi" w:hAnsiTheme="minorHAnsi" w:cstheme="minorHAnsi"/>
          <w:sz w:val="20"/>
          <w:szCs w:val="32"/>
        </w:rPr>
        <w:t>Teresa Bondía Alberola</w:t>
      </w:r>
      <w:r w:rsidR="008A4C18" w:rsidRPr="001A23F7">
        <w:rPr>
          <w:rFonts w:asciiTheme="minorHAnsi" w:hAnsiTheme="minorHAnsi" w:cstheme="minorHAnsi"/>
          <w:sz w:val="20"/>
          <w:szCs w:val="32"/>
        </w:rPr>
        <w:t xml:space="preserve"> </w:t>
      </w:r>
      <w:r w:rsidR="008A4C18" w:rsidRPr="001A23F7">
        <w:rPr>
          <w:rFonts w:asciiTheme="minorHAnsi" w:hAnsiTheme="minorHAnsi" w:cstheme="minorHAnsi"/>
          <w:sz w:val="20"/>
          <w:szCs w:val="32"/>
        </w:rPr>
        <w:tab/>
      </w:r>
      <w:r w:rsidR="008A4C18" w:rsidRPr="001A23F7">
        <w:rPr>
          <w:rFonts w:asciiTheme="minorHAnsi" w:hAnsiTheme="minorHAnsi" w:cstheme="minorHAnsi"/>
          <w:sz w:val="20"/>
          <w:szCs w:val="32"/>
        </w:rPr>
        <w:tab/>
      </w:r>
      <w:r w:rsidR="008A4C18" w:rsidRPr="001A23F7">
        <w:rPr>
          <w:rFonts w:asciiTheme="minorHAnsi" w:hAnsiTheme="minorHAnsi" w:cstheme="minorHAnsi"/>
          <w:sz w:val="20"/>
          <w:szCs w:val="32"/>
        </w:rPr>
        <w:tab/>
      </w:r>
      <w:r w:rsidR="008A4C18" w:rsidRPr="001A23F7">
        <w:rPr>
          <w:rFonts w:asciiTheme="minorHAnsi" w:hAnsiTheme="minorHAnsi" w:cstheme="minorHAnsi"/>
          <w:sz w:val="20"/>
          <w:szCs w:val="32"/>
        </w:rPr>
        <w:tab/>
      </w:r>
    </w:p>
    <w:p w:rsidR="009C538E" w:rsidRPr="001A23F7" w:rsidRDefault="009C538E" w:rsidP="0082590F">
      <w:pPr>
        <w:spacing w:line="276" w:lineRule="auto"/>
        <w:jc w:val="both"/>
        <w:rPr>
          <w:rFonts w:asciiTheme="minorHAnsi" w:hAnsiTheme="minorHAnsi" w:cstheme="minorHAnsi"/>
          <w:sz w:val="20"/>
          <w:szCs w:val="32"/>
        </w:rPr>
      </w:pPr>
    </w:p>
    <w:p w:rsidR="00FF5806" w:rsidRPr="001A23F7" w:rsidRDefault="008A4C18" w:rsidP="009C538E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A23F7">
        <w:rPr>
          <w:rFonts w:asciiTheme="minorHAnsi" w:hAnsiTheme="minorHAnsi" w:cstheme="minorHAnsi"/>
          <w:sz w:val="20"/>
          <w:szCs w:val="32"/>
        </w:rPr>
        <w:t>Mª Vicenta Mestre Escrivà</w:t>
      </w:r>
    </w:p>
    <w:sectPr w:rsidR="00FF5806" w:rsidRPr="001A23F7" w:rsidSect="0030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276" w:right="1416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22" w:rsidRDefault="00525222">
      <w:r>
        <w:separator/>
      </w:r>
    </w:p>
  </w:endnote>
  <w:endnote w:type="continuationSeparator" w:id="0">
    <w:p w:rsidR="00525222" w:rsidRDefault="0052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2BF" w:rsidRDefault="006042BF" w:rsidP="00E340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42BF" w:rsidRDefault="006042BF" w:rsidP="00B502F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906673"/>
      <w:docPartObj>
        <w:docPartGallery w:val="Page Numbers (Bottom of Page)"/>
        <w:docPartUnique/>
      </w:docPartObj>
    </w:sdtPr>
    <w:sdtEndPr/>
    <w:sdtContent>
      <w:p w:rsidR="006042BF" w:rsidRDefault="006042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D5B" w:rsidRPr="003B5D5B">
          <w:rPr>
            <w:noProof/>
            <w:lang w:val="es-ES"/>
          </w:rPr>
          <w:t>1</w:t>
        </w:r>
        <w:r>
          <w:fldChar w:fldCharType="end"/>
        </w:r>
      </w:p>
    </w:sdtContent>
  </w:sdt>
  <w:p w:rsidR="006042BF" w:rsidRDefault="006042BF" w:rsidP="00B50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22" w:rsidRDefault="00525222">
      <w:r>
        <w:separator/>
      </w:r>
    </w:p>
  </w:footnote>
  <w:footnote w:type="continuationSeparator" w:id="0">
    <w:p w:rsidR="00525222" w:rsidRDefault="00525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2BF" w:rsidRDefault="00525222">
    <w:pPr>
      <w:pStyle w:val="Encabezado"/>
    </w:pPr>
    <w:r>
      <w:rPr>
        <w:noProof/>
        <w:lang w:val="es-ES"/>
      </w:rPr>
      <w:pict w14:anchorId="082EA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55pt;height:453.35pt;z-index:-251657216;mso-wrap-edited:f;mso-position-horizontal:center;mso-position-horizontal-relative:margin;mso-position-vertical:center;mso-position-vertical-relative:margin" wrapcoords="-35 0 -35 21528 21599 21528 21599 0 -35 0">
          <v:imagedata r:id="rId1" o:title="Escudo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2BF" w:rsidRDefault="00525222">
    <w:pPr>
      <w:pStyle w:val="Encabezado"/>
    </w:pPr>
    <w:r>
      <w:rPr>
        <w:noProof/>
        <w:lang w:val="es-ES"/>
      </w:rPr>
      <w:pict w14:anchorId="01DBCF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108pt;margin-top:229.4pt;width:257.15pt;height:257.6pt;z-index:-251658240;mso-wrap-edited:f;mso-position-horizontal-relative:margin;mso-position-vertical-relative:margin" wrapcoords="-35 0 -35 21528 21599 21528 21599 0 -35 0">
          <v:imagedata r:id="rId1" o:title="Escudo01" gain="19661f" blacklevel="22938f"/>
          <w10:wrap anchorx="margin" anchory="margin"/>
        </v:shape>
      </w:pict>
    </w:r>
    <w:r w:rsidR="006042BF">
      <w:rPr>
        <w:noProof/>
        <w:lang w:val="es-ES"/>
      </w:rPr>
      <w:drawing>
        <wp:inline distT="0" distB="0" distL="0" distR="0" wp14:anchorId="68ABD113" wp14:editId="2280B088">
          <wp:extent cx="1941830" cy="530193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i sin xano con escudo 2 line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994" cy="53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2BF" w:rsidRDefault="00525222">
    <w:pPr>
      <w:pStyle w:val="Encabezado"/>
    </w:pPr>
    <w:r>
      <w:rPr>
        <w:noProof/>
        <w:lang w:val="es-ES"/>
      </w:rPr>
      <w:pict w14:anchorId="3E0107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55pt;height:453.35pt;z-index:-251656192;mso-wrap-edited:f;mso-position-horizontal:center;mso-position-horizontal-relative:margin;mso-position-vertical:center;mso-position-vertical-relative:margin" wrapcoords="-35 0 -35 21528 21599 21528 21599 0 -35 0">
          <v:imagedata r:id="rId1" o:title="Escudo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2CD"/>
    <w:multiLevelType w:val="hybridMultilevel"/>
    <w:tmpl w:val="0B68FF20"/>
    <w:lvl w:ilvl="0" w:tplc="FC90D62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7014"/>
    <w:multiLevelType w:val="hybridMultilevel"/>
    <w:tmpl w:val="B6A8FD78"/>
    <w:lvl w:ilvl="0" w:tplc="FBAEE1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9427A"/>
    <w:multiLevelType w:val="hybridMultilevel"/>
    <w:tmpl w:val="9A70514C"/>
    <w:lvl w:ilvl="0" w:tplc="77D0C9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E5AB8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46AC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C61F4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27E2A"/>
    <w:multiLevelType w:val="hybridMultilevel"/>
    <w:tmpl w:val="4106F7B2"/>
    <w:lvl w:ilvl="0" w:tplc="1D6AD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21705E"/>
    <w:multiLevelType w:val="hybridMultilevel"/>
    <w:tmpl w:val="AD8C47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E2083"/>
    <w:multiLevelType w:val="hybridMultilevel"/>
    <w:tmpl w:val="FFF62A78"/>
    <w:lvl w:ilvl="0" w:tplc="DAA69B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1897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C9E"/>
    <w:multiLevelType w:val="hybridMultilevel"/>
    <w:tmpl w:val="67EE787E"/>
    <w:lvl w:ilvl="0" w:tplc="023E78D4">
      <w:start w:val="1"/>
      <w:numFmt w:val="bullet"/>
      <w:lvlText w:val="−"/>
      <w:lvlJc w:val="left"/>
      <w:pPr>
        <w:ind w:left="835" w:hanging="360"/>
      </w:pPr>
      <w:rPr>
        <w:rFonts w:ascii="Calibri" w:eastAsia="Calibri" w:hAnsi="Calibri" w:hint="default"/>
        <w:w w:val="61"/>
        <w:sz w:val="22"/>
        <w:szCs w:val="22"/>
      </w:rPr>
    </w:lvl>
    <w:lvl w:ilvl="1" w:tplc="D9AE9CF2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8576A3EA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D6B0DF20">
      <w:start w:val="1"/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700E599E">
      <w:start w:val="1"/>
      <w:numFmt w:val="bullet"/>
      <w:lvlText w:val="•"/>
      <w:lvlJc w:val="left"/>
      <w:pPr>
        <w:ind w:left="4281" w:hanging="360"/>
      </w:pPr>
      <w:rPr>
        <w:rFonts w:hint="default"/>
      </w:rPr>
    </w:lvl>
    <w:lvl w:ilvl="5" w:tplc="7A1ACCC4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1DB6516A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7" w:tplc="C7CA38EC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  <w:lvl w:ilvl="8" w:tplc="25EC38C0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</w:abstractNum>
  <w:abstractNum w:abstractNumId="11" w15:restartNumberingAfterBreak="0">
    <w:nsid w:val="295905F0"/>
    <w:multiLevelType w:val="hybridMultilevel"/>
    <w:tmpl w:val="F220591A"/>
    <w:lvl w:ilvl="0" w:tplc="3BDA65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72321"/>
    <w:multiLevelType w:val="hybridMultilevel"/>
    <w:tmpl w:val="66E82DD2"/>
    <w:lvl w:ilvl="0" w:tplc="21BC7E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56635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27441"/>
    <w:multiLevelType w:val="hybridMultilevel"/>
    <w:tmpl w:val="AD8C47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E250A"/>
    <w:multiLevelType w:val="hybridMultilevel"/>
    <w:tmpl w:val="454E3E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BF8AAEF0">
      <w:start w:val="1"/>
      <w:numFmt w:val="decimal"/>
      <w:lvlText w:val="2.%2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132BA"/>
    <w:multiLevelType w:val="hybridMultilevel"/>
    <w:tmpl w:val="73CA96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40E8B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54691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96D28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256C6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50C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727B7C"/>
    <w:multiLevelType w:val="hybridMultilevel"/>
    <w:tmpl w:val="D5C2EF1C"/>
    <w:lvl w:ilvl="0" w:tplc="5BC4E09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D0A4F"/>
    <w:multiLevelType w:val="hybridMultilevel"/>
    <w:tmpl w:val="E80A5E4E"/>
    <w:lvl w:ilvl="0" w:tplc="7510763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648B7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84FB8"/>
    <w:multiLevelType w:val="hybridMultilevel"/>
    <w:tmpl w:val="41782466"/>
    <w:lvl w:ilvl="0" w:tplc="3752C1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C3208"/>
    <w:multiLevelType w:val="hybridMultilevel"/>
    <w:tmpl w:val="A54621A6"/>
    <w:lvl w:ilvl="0" w:tplc="D2C0987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44870"/>
    <w:multiLevelType w:val="hybridMultilevel"/>
    <w:tmpl w:val="AA88BC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82B6F"/>
    <w:multiLevelType w:val="hybridMultilevel"/>
    <w:tmpl w:val="55980FE4"/>
    <w:lvl w:ilvl="0" w:tplc="99C81CC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94396"/>
    <w:multiLevelType w:val="hybridMultilevel"/>
    <w:tmpl w:val="CB2E19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60ECA"/>
    <w:multiLevelType w:val="hybridMultilevel"/>
    <w:tmpl w:val="AD8C47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61BD6"/>
    <w:multiLevelType w:val="hybridMultilevel"/>
    <w:tmpl w:val="C80867EC"/>
    <w:lvl w:ilvl="0" w:tplc="D2AA85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56922"/>
    <w:multiLevelType w:val="hybridMultilevel"/>
    <w:tmpl w:val="44A83E9A"/>
    <w:lvl w:ilvl="0" w:tplc="9AD465A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A4F07"/>
    <w:multiLevelType w:val="hybridMultilevel"/>
    <w:tmpl w:val="04F220B0"/>
    <w:lvl w:ilvl="0" w:tplc="DDDC05B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C4D36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82384"/>
    <w:multiLevelType w:val="hybridMultilevel"/>
    <w:tmpl w:val="D0D63012"/>
    <w:lvl w:ilvl="0" w:tplc="0C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6B42753"/>
    <w:multiLevelType w:val="hybridMultilevel"/>
    <w:tmpl w:val="130E592E"/>
    <w:lvl w:ilvl="0" w:tplc="FBCC8B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6282A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C0035"/>
    <w:multiLevelType w:val="hybridMultilevel"/>
    <w:tmpl w:val="1632D0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6556F"/>
    <w:multiLevelType w:val="hybridMultilevel"/>
    <w:tmpl w:val="518A7D14"/>
    <w:lvl w:ilvl="0" w:tplc="5E6235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36"/>
  </w:num>
  <w:num w:numId="4">
    <w:abstractNumId w:val="2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0"/>
  </w:num>
  <w:num w:numId="8">
    <w:abstractNumId w:val="4"/>
  </w:num>
  <w:num w:numId="9">
    <w:abstractNumId w:val="13"/>
  </w:num>
  <w:num w:numId="10">
    <w:abstractNumId w:val="27"/>
  </w:num>
  <w:num w:numId="11">
    <w:abstractNumId w:val="38"/>
  </w:num>
  <w:num w:numId="12">
    <w:abstractNumId w:val="9"/>
  </w:num>
  <w:num w:numId="13">
    <w:abstractNumId w:val="23"/>
  </w:num>
  <w:num w:numId="14">
    <w:abstractNumId w:val="34"/>
  </w:num>
  <w:num w:numId="15">
    <w:abstractNumId w:val="19"/>
  </w:num>
  <w:num w:numId="16">
    <w:abstractNumId w:val="8"/>
  </w:num>
  <w:num w:numId="17">
    <w:abstractNumId w:val="24"/>
  </w:num>
  <w:num w:numId="18">
    <w:abstractNumId w:val="3"/>
  </w:num>
  <w:num w:numId="19">
    <w:abstractNumId w:val="37"/>
  </w:num>
  <w:num w:numId="20">
    <w:abstractNumId w:val="33"/>
  </w:num>
  <w:num w:numId="21">
    <w:abstractNumId w:val="17"/>
  </w:num>
  <w:num w:numId="22">
    <w:abstractNumId w:val="5"/>
  </w:num>
  <w:num w:numId="23">
    <w:abstractNumId w:val="35"/>
  </w:num>
  <w:num w:numId="24">
    <w:abstractNumId w:val="26"/>
  </w:num>
  <w:num w:numId="25">
    <w:abstractNumId w:val="1"/>
  </w:num>
  <w:num w:numId="26">
    <w:abstractNumId w:val="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9"/>
  </w:num>
  <w:num w:numId="31">
    <w:abstractNumId w:val="12"/>
  </w:num>
  <w:num w:numId="32">
    <w:abstractNumId w:val="16"/>
  </w:num>
  <w:num w:numId="33">
    <w:abstractNumId w:val="2"/>
  </w:num>
  <w:num w:numId="34">
    <w:abstractNumId w:val="25"/>
  </w:num>
  <w:num w:numId="35">
    <w:abstractNumId w:val="22"/>
  </w:num>
  <w:num w:numId="36">
    <w:abstractNumId w:val="11"/>
  </w:num>
  <w:num w:numId="37">
    <w:abstractNumId w:val="30"/>
  </w:num>
  <w:num w:numId="38">
    <w:abstractNumId w:val="7"/>
  </w:num>
  <w:num w:numId="39">
    <w:abstractNumId w:val="31"/>
  </w:num>
  <w:num w:numId="40">
    <w:abstractNumId w:val="1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02"/>
    <w:rsid w:val="00001871"/>
    <w:rsid w:val="00001E4F"/>
    <w:rsid w:val="0000251F"/>
    <w:rsid w:val="00002FAD"/>
    <w:rsid w:val="000064F6"/>
    <w:rsid w:val="00006556"/>
    <w:rsid w:val="0001534D"/>
    <w:rsid w:val="00015E95"/>
    <w:rsid w:val="00017034"/>
    <w:rsid w:val="00020F04"/>
    <w:rsid w:val="00021FEF"/>
    <w:rsid w:val="00023EE5"/>
    <w:rsid w:val="000279EF"/>
    <w:rsid w:val="00030399"/>
    <w:rsid w:val="00037956"/>
    <w:rsid w:val="00040A0E"/>
    <w:rsid w:val="00044CD0"/>
    <w:rsid w:val="0004599B"/>
    <w:rsid w:val="00045F79"/>
    <w:rsid w:val="00051E5E"/>
    <w:rsid w:val="000524AF"/>
    <w:rsid w:val="00052B62"/>
    <w:rsid w:val="00052F5E"/>
    <w:rsid w:val="00053118"/>
    <w:rsid w:val="00060F6D"/>
    <w:rsid w:val="00065843"/>
    <w:rsid w:val="0006653D"/>
    <w:rsid w:val="000671B9"/>
    <w:rsid w:val="00067466"/>
    <w:rsid w:val="00067CB4"/>
    <w:rsid w:val="00073DAF"/>
    <w:rsid w:val="00077F32"/>
    <w:rsid w:val="00080978"/>
    <w:rsid w:val="00084235"/>
    <w:rsid w:val="0008449A"/>
    <w:rsid w:val="00085F67"/>
    <w:rsid w:val="00087456"/>
    <w:rsid w:val="00087E13"/>
    <w:rsid w:val="00090DD1"/>
    <w:rsid w:val="0009307A"/>
    <w:rsid w:val="00094677"/>
    <w:rsid w:val="00097216"/>
    <w:rsid w:val="000A4353"/>
    <w:rsid w:val="000A435C"/>
    <w:rsid w:val="000A45F0"/>
    <w:rsid w:val="000A6B4A"/>
    <w:rsid w:val="000A7CB2"/>
    <w:rsid w:val="000A7D8B"/>
    <w:rsid w:val="000B030F"/>
    <w:rsid w:val="000B27DC"/>
    <w:rsid w:val="000B28B2"/>
    <w:rsid w:val="000B4362"/>
    <w:rsid w:val="000B6A8D"/>
    <w:rsid w:val="000B729C"/>
    <w:rsid w:val="000C1443"/>
    <w:rsid w:val="000C2583"/>
    <w:rsid w:val="000C2BFD"/>
    <w:rsid w:val="000C55A8"/>
    <w:rsid w:val="000C6F8F"/>
    <w:rsid w:val="000C7D57"/>
    <w:rsid w:val="000D4665"/>
    <w:rsid w:val="000D5ED4"/>
    <w:rsid w:val="000D5F12"/>
    <w:rsid w:val="000E1EF3"/>
    <w:rsid w:val="000E4875"/>
    <w:rsid w:val="000E61FE"/>
    <w:rsid w:val="000E642E"/>
    <w:rsid w:val="000E6AEE"/>
    <w:rsid w:val="000F0920"/>
    <w:rsid w:val="0010010F"/>
    <w:rsid w:val="00103101"/>
    <w:rsid w:val="001058E2"/>
    <w:rsid w:val="001101F2"/>
    <w:rsid w:val="00114997"/>
    <w:rsid w:val="001165B0"/>
    <w:rsid w:val="0011696C"/>
    <w:rsid w:val="00117136"/>
    <w:rsid w:val="00120087"/>
    <w:rsid w:val="00123892"/>
    <w:rsid w:val="00125E0E"/>
    <w:rsid w:val="001272ED"/>
    <w:rsid w:val="001278B4"/>
    <w:rsid w:val="00127DB9"/>
    <w:rsid w:val="00131970"/>
    <w:rsid w:val="00134AA6"/>
    <w:rsid w:val="0013587B"/>
    <w:rsid w:val="00141825"/>
    <w:rsid w:val="00142264"/>
    <w:rsid w:val="00145000"/>
    <w:rsid w:val="00145D6E"/>
    <w:rsid w:val="00145F28"/>
    <w:rsid w:val="00147DC6"/>
    <w:rsid w:val="00150B26"/>
    <w:rsid w:val="0015323C"/>
    <w:rsid w:val="001558F2"/>
    <w:rsid w:val="001569D3"/>
    <w:rsid w:val="00161A42"/>
    <w:rsid w:val="00165A0E"/>
    <w:rsid w:val="00166C91"/>
    <w:rsid w:val="0017044B"/>
    <w:rsid w:val="00177B26"/>
    <w:rsid w:val="00184ED4"/>
    <w:rsid w:val="00185F59"/>
    <w:rsid w:val="001870BD"/>
    <w:rsid w:val="001913D7"/>
    <w:rsid w:val="0019251C"/>
    <w:rsid w:val="00192A20"/>
    <w:rsid w:val="00192D63"/>
    <w:rsid w:val="001A23F7"/>
    <w:rsid w:val="001A28CB"/>
    <w:rsid w:val="001A43CB"/>
    <w:rsid w:val="001B3670"/>
    <w:rsid w:val="001B36EB"/>
    <w:rsid w:val="001B4701"/>
    <w:rsid w:val="001B527B"/>
    <w:rsid w:val="001B5384"/>
    <w:rsid w:val="001C0C18"/>
    <w:rsid w:val="001C5849"/>
    <w:rsid w:val="001D2E57"/>
    <w:rsid w:val="001D353A"/>
    <w:rsid w:val="001D5752"/>
    <w:rsid w:val="001E1E8B"/>
    <w:rsid w:val="001E26A2"/>
    <w:rsid w:val="001E39C1"/>
    <w:rsid w:val="001E3B5A"/>
    <w:rsid w:val="001E6C13"/>
    <w:rsid w:val="001F1850"/>
    <w:rsid w:val="001F42EE"/>
    <w:rsid w:val="001F518F"/>
    <w:rsid w:val="001F5ADB"/>
    <w:rsid w:val="001F5F31"/>
    <w:rsid w:val="00200FE0"/>
    <w:rsid w:val="002020F7"/>
    <w:rsid w:val="00203DD4"/>
    <w:rsid w:val="00204904"/>
    <w:rsid w:val="00204957"/>
    <w:rsid w:val="0020547F"/>
    <w:rsid w:val="002056BA"/>
    <w:rsid w:val="00205C6B"/>
    <w:rsid w:val="002061EB"/>
    <w:rsid w:val="0020690A"/>
    <w:rsid w:val="00210215"/>
    <w:rsid w:val="0021246F"/>
    <w:rsid w:val="002134BD"/>
    <w:rsid w:val="00214908"/>
    <w:rsid w:val="0021522A"/>
    <w:rsid w:val="00216472"/>
    <w:rsid w:val="00217A65"/>
    <w:rsid w:val="002223FD"/>
    <w:rsid w:val="0022243E"/>
    <w:rsid w:val="00222DE0"/>
    <w:rsid w:val="00222EB2"/>
    <w:rsid w:val="00226F99"/>
    <w:rsid w:val="00234566"/>
    <w:rsid w:val="00234646"/>
    <w:rsid w:val="00235957"/>
    <w:rsid w:val="00235CFA"/>
    <w:rsid w:val="002364F9"/>
    <w:rsid w:val="00236DBA"/>
    <w:rsid w:val="0023708A"/>
    <w:rsid w:val="002405B9"/>
    <w:rsid w:val="0024076D"/>
    <w:rsid w:val="00240AD5"/>
    <w:rsid w:val="002435C2"/>
    <w:rsid w:val="00247BCC"/>
    <w:rsid w:val="0025354D"/>
    <w:rsid w:val="0025656C"/>
    <w:rsid w:val="00265362"/>
    <w:rsid w:val="00265FDE"/>
    <w:rsid w:val="00272063"/>
    <w:rsid w:val="002758D3"/>
    <w:rsid w:val="00277D2B"/>
    <w:rsid w:val="00277EB4"/>
    <w:rsid w:val="00283EBC"/>
    <w:rsid w:val="0028465F"/>
    <w:rsid w:val="00285FAD"/>
    <w:rsid w:val="00287168"/>
    <w:rsid w:val="0028767D"/>
    <w:rsid w:val="00291A84"/>
    <w:rsid w:val="00296165"/>
    <w:rsid w:val="002A2DFB"/>
    <w:rsid w:val="002A5ABE"/>
    <w:rsid w:val="002B4955"/>
    <w:rsid w:val="002B6CBB"/>
    <w:rsid w:val="002C4C9E"/>
    <w:rsid w:val="002C51EF"/>
    <w:rsid w:val="002D08FD"/>
    <w:rsid w:val="002D0F56"/>
    <w:rsid w:val="002D2D77"/>
    <w:rsid w:val="002D3541"/>
    <w:rsid w:val="002D58DE"/>
    <w:rsid w:val="002F0A3F"/>
    <w:rsid w:val="002F0D69"/>
    <w:rsid w:val="002F16FC"/>
    <w:rsid w:val="002F1F56"/>
    <w:rsid w:val="002F388B"/>
    <w:rsid w:val="002F5588"/>
    <w:rsid w:val="002F6512"/>
    <w:rsid w:val="002F7A25"/>
    <w:rsid w:val="003014F0"/>
    <w:rsid w:val="003022E8"/>
    <w:rsid w:val="003047F9"/>
    <w:rsid w:val="003055DD"/>
    <w:rsid w:val="00305A96"/>
    <w:rsid w:val="003078E8"/>
    <w:rsid w:val="003103B7"/>
    <w:rsid w:val="00312FCC"/>
    <w:rsid w:val="00314814"/>
    <w:rsid w:val="00326C61"/>
    <w:rsid w:val="0032722C"/>
    <w:rsid w:val="00332FB6"/>
    <w:rsid w:val="003368AB"/>
    <w:rsid w:val="003432A4"/>
    <w:rsid w:val="00344313"/>
    <w:rsid w:val="00344B35"/>
    <w:rsid w:val="00345FE9"/>
    <w:rsid w:val="003477AB"/>
    <w:rsid w:val="00350A02"/>
    <w:rsid w:val="00351328"/>
    <w:rsid w:val="00352B43"/>
    <w:rsid w:val="00352B86"/>
    <w:rsid w:val="003555CA"/>
    <w:rsid w:val="00355E52"/>
    <w:rsid w:val="003568CB"/>
    <w:rsid w:val="00357E76"/>
    <w:rsid w:val="003643CB"/>
    <w:rsid w:val="003661BA"/>
    <w:rsid w:val="00366ACF"/>
    <w:rsid w:val="00367881"/>
    <w:rsid w:val="00372D06"/>
    <w:rsid w:val="00376865"/>
    <w:rsid w:val="00380C7A"/>
    <w:rsid w:val="00382635"/>
    <w:rsid w:val="003842B3"/>
    <w:rsid w:val="00387DFE"/>
    <w:rsid w:val="00391E8A"/>
    <w:rsid w:val="00392A09"/>
    <w:rsid w:val="003A045C"/>
    <w:rsid w:val="003A04A1"/>
    <w:rsid w:val="003A080C"/>
    <w:rsid w:val="003A11D7"/>
    <w:rsid w:val="003A2A07"/>
    <w:rsid w:val="003A62C8"/>
    <w:rsid w:val="003B25E1"/>
    <w:rsid w:val="003B5D5B"/>
    <w:rsid w:val="003B7105"/>
    <w:rsid w:val="003B7671"/>
    <w:rsid w:val="003C0DA1"/>
    <w:rsid w:val="003C3240"/>
    <w:rsid w:val="003C731D"/>
    <w:rsid w:val="003D1CCA"/>
    <w:rsid w:val="003D5C8E"/>
    <w:rsid w:val="003D7383"/>
    <w:rsid w:val="003D7930"/>
    <w:rsid w:val="003E34D9"/>
    <w:rsid w:val="003E3601"/>
    <w:rsid w:val="003E3ACF"/>
    <w:rsid w:val="003E5237"/>
    <w:rsid w:val="003F25EB"/>
    <w:rsid w:val="003F43C2"/>
    <w:rsid w:val="003F5BC5"/>
    <w:rsid w:val="004009CB"/>
    <w:rsid w:val="004014A9"/>
    <w:rsid w:val="00403A2E"/>
    <w:rsid w:val="00407B7C"/>
    <w:rsid w:val="00412FCF"/>
    <w:rsid w:val="00413F43"/>
    <w:rsid w:val="00417625"/>
    <w:rsid w:val="004226B0"/>
    <w:rsid w:val="00422CB2"/>
    <w:rsid w:val="00430143"/>
    <w:rsid w:val="004318D1"/>
    <w:rsid w:val="00431FF7"/>
    <w:rsid w:val="00432132"/>
    <w:rsid w:val="00434E92"/>
    <w:rsid w:val="00435584"/>
    <w:rsid w:val="004359A5"/>
    <w:rsid w:val="004362FD"/>
    <w:rsid w:val="00437CC4"/>
    <w:rsid w:val="00440226"/>
    <w:rsid w:val="00440932"/>
    <w:rsid w:val="00440B01"/>
    <w:rsid w:val="0044126E"/>
    <w:rsid w:val="00444853"/>
    <w:rsid w:val="00445B58"/>
    <w:rsid w:val="004545FE"/>
    <w:rsid w:val="00454AD9"/>
    <w:rsid w:val="004550DE"/>
    <w:rsid w:val="00456962"/>
    <w:rsid w:val="004606F3"/>
    <w:rsid w:val="004635C0"/>
    <w:rsid w:val="00464B07"/>
    <w:rsid w:val="00464C8B"/>
    <w:rsid w:val="00465718"/>
    <w:rsid w:val="00471670"/>
    <w:rsid w:val="004729E4"/>
    <w:rsid w:val="00472EF2"/>
    <w:rsid w:val="00475FB8"/>
    <w:rsid w:val="00477696"/>
    <w:rsid w:val="0048095E"/>
    <w:rsid w:val="004879CE"/>
    <w:rsid w:val="00487F3B"/>
    <w:rsid w:val="00490AF3"/>
    <w:rsid w:val="004924FD"/>
    <w:rsid w:val="00492673"/>
    <w:rsid w:val="00497191"/>
    <w:rsid w:val="004A181B"/>
    <w:rsid w:val="004A3D7B"/>
    <w:rsid w:val="004A6E0C"/>
    <w:rsid w:val="004B2AC9"/>
    <w:rsid w:val="004B56B0"/>
    <w:rsid w:val="004B7A30"/>
    <w:rsid w:val="004C0F25"/>
    <w:rsid w:val="004C2868"/>
    <w:rsid w:val="004C2BD3"/>
    <w:rsid w:val="004C5835"/>
    <w:rsid w:val="004D5595"/>
    <w:rsid w:val="004D7F2C"/>
    <w:rsid w:val="004E11E2"/>
    <w:rsid w:val="004E1E30"/>
    <w:rsid w:val="004E3DAF"/>
    <w:rsid w:val="004E51B0"/>
    <w:rsid w:val="004E75E5"/>
    <w:rsid w:val="004E7B27"/>
    <w:rsid w:val="004F16EA"/>
    <w:rsid w:val="004F54E2"/>
    <w:rsid w:val="004F5C2C"/>
    <w:rsid w:val="004F71E6"/>
    <w:rsid w:val="0050453E"/>
    <w:rsid w:val="005061CD"/>
    <w:rsid w:val="00512695"/>
    <w:rsid w:val="0051602C"/>
    <w:rsid w:val="00520128"/>
    <w:rsid w:val="00520375"/>
    <w:rsid w:val="00521886"/>
    <w:rsid w:val="005222E7"/>
    <w:rsid w:val="005229D6"/>
    <w:rsid w:val="0052306B"/>
    <w:rsid w:val="005243B0"/>
    <w:rsid w:val="00525222"/>
    <w:rsid w:val="00525932"/>
    <w:rsid w:val="00526BF6"/>
    <w:rsid w:val="00531175"/>
    <w:rsid w:val="005314C3"/>
    <w:rsid w:val="00531DFD"/>
    <w:rsid w:val="00533215"/>
    <w:rsid w:val="00534879"/>
    <w:rsid w:val="00535247"/>
    <w:rsid w:val="005357FC"/>
    <w:rsid w:val="00535832"/>
    <w:rsid w:val="00535B70"/>
    <w:rsid w:val="00540F91"/>
    <w:rsid w:val="00542093"/>
    <w:rsid w:val="005436BF"/>
    <w:rsid w:val="00544E63"/>
    <w:rsid w:val="0054573C"/>
    <w:rsid w:val="0055005F"/>
    <w:rsid w:val="005508CC"/>
    <w:rsid w:val="005610FF"/>
    <w:rsid w:val="005619E6"/>
    <w:rsid w:val="00562399"/>
    <w:rsid w:val="00566F26"/>
    <w:rsid w:val="0057150D"/>
    <w:rsid w:val="005716E3"/>
    <w:rsid w:val="00575062"/>
    <w:rsid w:val="00575AB7"/>
    <w:rsid w:val="00575BBC"/>
    <w:rsid w:val="00575BEB"/>
    <w:rsid w:val="005774F1"/>
    <w:rsid w:val="00577D40"/>
    <w:rsid w:val="00581E7A"/>
    <w:rsid w:val="0058297A"/>
    <w:rsid w:val="00584D06"/>
    <w:rsid w:val="00586ACA"/>
    <w:rsid w:val="0059081B"/>
    <w:rsid w:val="00591410"/>
    <w:rsid w:val="00591B3F"/>
    <w:rsid w:val="00593990"/>
    <w:rsid w:val="005941AF"/>
    <w:rsid w:val="00595D21"/>
    <w:rsid w:val="00597A17"/>
    <w:rsid w:val="005A070A"/>
    <w:rsid w:val="005A2206"/>
    <w:rsid w:val="005A4955"/>
    <w:rsid w:val="005B19AC"/>
    <w:rsid w:val="005B1CA7"/>
    <w:rsid w:val="005B3FD7"/>
    <w:rsid w:val="005B4C8C"/>
    <w:rsid w:val="005B6548"/>
    <w:rsid w:val="005C025D"/>
    <w:rsid w:val="005C03BF"/>
    <w:rsid w:val="005C0DE4"/>
    <w:rsid w:val="005C179F"/>
    <w:rsid w:val="005C43A3"/>
    <w:rsid w:val="005C5ADB"/>
    <w:rsid w:val="005C67B2"/>
    <w:rsid w:val="005C69BA"/>
    <w:rsid w:val="005D2D81"/>
    <w:rsid w:val="005D49F6"/>
    <w:rsid w:val="005E36BE"/>
    <w:rsid w:val="005E6F3E"/>
    <w:rsid w:val="005E797D"/>
    <w:rsid w:val="005F001F"/>
    <w:rsid w:val="005F40BE"/>
    <w:rsid w:val="005F66D1"/>
    <w:rsid w:val="006042BF"/>
    <w:rsid w:val="0060462E"/>
    <w:rsid w:val="006108FE"/>
    <w:rsid w:val="00615B52"/>
    <w:rsid w:val="006236C5"/>
    <w:rsid w:val="00630009"/>
    <w:rsid w:val="0063761D"/>
    <w:rsid w:val="00640484"/>
    <w:rsid w:val="006417CE"/>
    <w:rsid w:val="006431AC"/>
    <w:rsid w:val="00646809"/>
    <w:rsid w:val="006509A1"/>
    <w:rsid w:val="00651233"/>
    <w:rsid w:val="00653684"/>
    <w:rsid w:val="00654184"/>
    <w:rsid w:val="0065456A"/>
    <w:rsid w:val="00657844"/>
    <w:rsid w:val="00663C78"/>
    <w:rsid w:val="006712A8"/>
    <w:rsid w:val="00671D26"/>
    <w:rsid w:val="00671F8E"/>
    <w:rsid w:val="00673469"/>
    <w:rsid w:val="00676342"/>
    <w:rsid w:val="00676F04"/>
    <w:rsid w:val="006909CC"/>
    <w:rsid w:val="00691795"/>
    <w:rsid w:val="0069220C"/>
    <w:rsid w:val="00694ADF"/>
    <w:rsid w:val="00695450"/>
    <w:rsid w:val="006A2E92"/>
    <w:rsid w:val="006A6FA5"/>
    <w:rsid w:val="006A7035"/>
    <w:rsid w:val="006B1645"/>
    <w:rsid w:val="006B46FE"/>
    <w:rsid w:val="006B50D8"/>
    <w:rsid w:val="006C087E"/>
    <w:rsid w:val="006C08AE"/>
    <w:rsid w:val="006C42BD"/>
    <w:rsid w:val="006C6EC5"/>
    <w:rsid w:val="006D42E4"/>
    <w:rsid w:val="006D63DD"/>
    <w:rsid w:val="006E07AC"/>
    <w:rsid w:val="006E21FF"/>
    <w:rsid w:val="006E60A6"/>
    <w:rsid w:val="006E646E"/>
    <w:rsid w:val="006E7B2D"/>
    <w:rsid w:val="006F1090"/>
    <w:rsid w:val="006F123A"/>
    <w:rsid w:val="006F2C9A"/>
    <w:rsid w:val="006F3165"/>
    <w:rsid w:val="006F5638"/>
    <w:rsid w:val="006F5A77"/>
    <w:rsid w:val="007004A3"/>
    <w:rsid w:val="00700787"/>
    <w:rsid w:val="00700C18"/>
    <w:rsid w:val="00701C1A"/>
    <w:rsid w:val="00705DB6"/>
    <w:rsid w:val="00710743"/>
    <w:rsid w:val="007114DF"/>
    <w:rsid w:val="007146D6"/>
    <w:rsid w:val="00716289"/>
    <w:rsid w:val="007176F4"/>
    <w:rsid w:val="007240DF"/>
    <w:rsid w:val="007317FF"/>
    <w:rsid w:val="007325C9"/>
    <w:rsid w:val="007328B9"/>
    <w:rsid w:val="00734628"/>
    <w:rsid w:val="00734F83"/>
    <w:rsid w:val="00735F89"/>
    <w:rsid w:val="00736E0E"/>
    <w:rsid w:val="00740CE2"/>
    <w:rsid w:val="00741409"/>
    <w:rsid w:val="00745FB7"/>
    <w:rsid w:val="00746774"/>
    <w:rsid w:val="007467A9"/>
    <w:rsid w:val="00747339"/>
    <w:rsid w:val="00757F8F"/>
    <w:rsid w:val="00760A7E"/>
    <w:rsid w:val="00761ACF"/>
    <w:rsid w:val="0076423D"/>
    <w:rsid w:val="00764731"/>
    <w:rsid w:val="00767A11"/>
    <w:rsid w:val="00770F34"/>
    <w:rsid w:val="00771437"/>
    <w:rsid w:val="00772A59"/>
    <w:rsid w:val="00776CBF"/>
    <w:rsid w:val="00780DA5"/>
    <w:rsid w:val="00781452"/>
    <w:rsid w:val="00781687"/>
    <w:rsid w:val="007818DA"/>
    <w:rsid w:val="007863EF"/>
    <w:rsid w:val="007864CD"/>
    <w:rsid w:val="00786AAD"/>
    <w:rsid w:val="007872A2"/>
    <w:rsid w:val="007876F4"/>
    <w:rsid w:val="00787D88"/>
    <w:rsid w:val="007937DF"/>
    <w:rsid w:val="007949B3"/>
    <w:rsid w:val="00795855"/>
    <w:rsid w:val="00795D8A"/>
    <w:rsid w:val="00797C3C"/>
    <w:rsid w:val="00797ECC"/>
    <w:rsid w:val="007A6BC4"/>
    <w:rsid w:val="007B0A0D"/>
    <w:rsid w:val="007B2F0B"/>
    <w:rsid w:val="007B56D2"/>
    <w:rsid w:val="007C0529"/>
    <w:rsid w:val="007C56D0"/>
    <w:rsid w:val="007D31DA"/>
    <w:rsid w:val="007D3F08"/>
    <w:rsid w:val="007D4A56"/>
    <w:rsid w:val="007E1657"/>
    <w:rsid w:val="007E69A4"/>
    <w:rsid w:val="007E6BEE"/>
    <w:rsid w:val="007E7ACA"/>
    <w:rsid w:val="007F41F6"/>
    <w:rsid w:val="007F7B77"/>
    <w:rsid w:val="00800EAA"/>
    <w:rsid w:val="008013C5"/>
    <w:rsid w:val="00802BC1"/>
    <w:rsid w:val="008050AE"/>
    <w:rsid w:val="00813A03"/>
    <w:rsid w:val="00815240"/>
    <w:rsid w:val="00817B21"/>
    <w:rsid w:val="008204DD"/>
    <w:rsid w:val="00821E93"/>
    <w:rsid w:val="00824315"/>
    <w:rsid w:val="0082590F"/>
    <w:rsid w:val="00825952"/>
    <w:rsid w:val="00832E95"/>
    <w:rsid w:val="00833F24"/>
    <w:rsid w:val="00835CCE"/>
    <w:rsid w:val="00836610"/>
    <w:rsid w:val="00840451"/>
    <w:rsid w:val="00840B00"/>
    <w:rsid w:val="00841B29"/>
    <w:rsid w:val="008420EF"/>
    <w:rsid w:val="00842BE9"/>
    <w:rsid w:val="00844ACA"/>
    <w:rsid w:val="00847583"/>
    <w:rsid w:val="0085320B"/>
    <w:rsid w:val="00854B66"/>
    <w:rsid w:val="008559F8"/>
    <w:rsid w:val="008579DD"/>
    <w:rsid w:val="00861661"/>
    <w:rsid w:val="00867FD8"/>
    <w:rsid w:val="00877502"/>
    <w:rsid w:val="00880072"/>
    <w:rsid w:val="008810B5"/>
    <w:rsid w:val="0088255F"/>
    <w:rsid w:val="008866E8"/>
    <w:rsid w:val="00892D11"/>
    <w:rsid w:val="00893CE9"/>
    <w:rsid w:val="008947F0"/>
    <w:rsid w:val="008A042A"/>
    <w:rsid w:val="008A165F"/>
    <w:rsid w:val="008A2AE3"/>
    <w:rsid w:val="008A4C18"/>
    <w:rsid w:val="008A5461"/>
    <w:rsid w:val="008A5E27"/>
    <w:rsid w:val="008A6D49"/>
    <w:rsid w:val="008B4007"/>
    <w:rsid w:val="008B497A"/>
    <w:rsid w:val="008C188C"/>
    <w:rsid w:val="008C2AB1"/>
    <w:rsid w:val="008C3C20"/>
    <w:rsid w:val="008C5AFA"/>
    <w:rsid w:val="008D23E6"/>
    <w:rsid w:val="008D44D0"/>
    <w:rsid w:val="008D53BE"/>
    <w:rsid w:val="008D544A"/>
    <w:rsid w:val="008D77D3"/>
    <w:rsid w:val="008E0E46"/>
    <w:rsid w:val="008E49B3"/>
    <w:rsid w:val="008E5ED7"/>
    <w:rsid w:val="008E7088"/>
    <w:rsid w:val="008F4893"/>
    <w:rsid w:val="00910C9A"/>
    <w:rsid w:val="00912367"/>
    <w:rsid w:val="00913AE1"/>
    <w:rsid w:val="009142EB"/>
    <w:rsid w:val="00914A2F"/>
    <w:rsid w:val="00914A32"/>
    <w:rsid w:val="00916B5A"/>
    <w:rsid w:val="00921362"/>
    <w:rsid w:val="00925AFB"/>
    <w:rsid w:val="00926014"/>
    <w:rsid w:val="00932345"/>
    <w:rsid w:val="00932CF7"/>
    <w:rsid w:val="009358E0"/>
    <w:rsid w:val="009372D9"/>
    <w:rsid w:val="00943649"/>
    <w:rsid w:val="00945C83"/>
    <w:rsid w:val="00945DB9"/>
    <w:rsid w:val="00946C1F"/>
    <w:rsid w:val="00946D8B"/>
    <w:rsid w:val="00947B95"/>
    <w:rsid w:val="009526F6"/>
    <w:rsid w:val="00955091"/>
    <w:rsid w:val="0095769D"/>
    <w:rsid w:val="0096248C"/>
    <w:rsid w:val="00963957"/>
    <w:rsid w:val="00963B72"/>
    <w:rsid w:val="0096763D"/>
    <w:rsid w:val="009705CC"/>
    <w:rsid w:val="00971252"/>
    <w:rsid w:val="00975699"/>
    <w:rsid w:val="00975B7F"/>
    <w:rsid w:val="00982A89"/>
    <w:rsid w:val="00982FC9"/>
    <w:rsid w:val="0098331E"/>
    <w:rsid w:val="00985389"/>
    <w:rsid w:val="00985431"/>
    <w:rsid w:val="009927CF"/>
    <w:rsid w:val="00995216"/>
    <w:rsid w:val="00995DEC"/>
    <w:rsid w:val="00997079"/>
    <w:rsid w:val="009A313B"/>
    <w:rsid w:val="009A3864"/>
    <w:rsid w:val="009A5E7C"/>
    <w:rsid w:val="009A6028"/>
    <w:rsid w:val="009A78B9"/>
    <w:rsid w:val="009B0161"/>
    <w:rsid w:val="009B22B9"/>
    <w:rsid w:val="009B2526"/>
    <w:rsid w:val="009B5BC4"/>
    <w:rsid w:val="009B6554"/>
    <w:rsid w:val="009B6E54"/>
    <w:rsid w:val="009B7C98"/>
    <w:rsid w:val="009C442A"/>
    <w:rsid w:val="009C4E8D"/>
    <w:rsid w:val="009C538E"/>
    <w:rsid w:val="009C57E5"/>
    <w:rsid w:val="009C66A7"/>
    <w:rsid w:val="009C6C1F"/>
    <w:rsid w:val="009D0052"/>
    <w:rsid w:val="009D06D0"/>
    <w:rsid w:val="009D11AA"/>
    <w:rsid w:val="009D4F1D"/>
    <w:rsid w:val="009D7AB5"/>
    <w:rsid w:val="009E3071"/>
    <w:rsid w:val="009E443B"/>
    <w:rsid w:val="009E5720"/>
    <w:rsid w:val="009E5A83"/>
    <w:rsid w:val="009E6630"/>
    <w:rsid w:val="009E7F10"/>
    <w:rsid w:val="009F21F4"/>
    <w:rsid w:val="009F507B"/>
    <w:rsid w:val="009F5AAB"/>
    <w:rsid w:val="009F7080"/>
    <w:rsid w:val="00A032B7"/>
    <w:rsid w:val="00A04625"/>
    <w:rsid w:val="00A06F00"/>
    <w:rsid w:val="00A10987"/>
    <w:rsid w:val="00A10FC8"/>
    <w:rsid w:val="00A12FB0"/>
    <w:rsid w:val="00A13306"/>
    <w:rsid w:val="00A179ED"/>
    <w:rsid w:val="00A23729"/>
    <w:rsid w:val="00A30419"/>
    <w:rsid w:val="00A31BDA"/>
    <w:rsid w:val="00A358C4"/>
    <w:rsid w:val="00A3708A"/>
    <w:rsid w:val="00A40224"/>
    <w:rsid w:val="00A41564"/>
    <w:rsid w:val="00A442FD"/>
    <w:rsid w:val="00A462EC"/>
    <w:rsid w:val="00A46609"/>
    <w:rsid w:val="00A50216"/>
    <w:rsid w:val="00A52E0D"/>
    <w:rsid w:val="00A54D81"/>
    <w:rsid w:val="00A54F49"/>
    <w:rsid w:val="00A62200"/>
    <w:rsid w:val="00A62D38"/>
    <w:rsid w:val="00A64FD8"/>
    <w:rsid w:val="00A7410D"/>
    <w:rsid w:val="00A7550E"/>
    <w:rsid w:val="00A77588"/>
    <w:rsid w:val="00A80CDD"/>
    <w:rsid w:val="00A84824"/>
    <w:rsid w:val="00A8624A"/>
    <w:rsid w:val="00A91556"/>
    <w:rsid w:val="00A91ABE"/>
    <w:rsid w:val="00A92C66"/>
    <w:rsid w:val="00A93AB7"/>
    <w:rsid w:val="00A9689C"/>
    <w:rsid w:val="00A96BB4"/>
    <w:rsid w:val="00A974C5"/>
    <w:rsid w:val="00AA1A85"/>
    <w:rsid w:val="00AA30C8"/>
    <w:rsid w:val="00AB048C"/>
    <w:rsid w:val="00AB23F2"/>
    <w:rsid w:val="00AB5081"/>
    <w:rsid w:val="00AB5177"/>
    <w:rsid w:val="00AB795A"/>
    <w:rsid w:val="00AC0219"/>
    <w:rsid w:val="00AC107B"/>
    <w:rsid w:val="00AC1091"/>
    <w:rsid w:val="00AC2CED"/>
    <w:rsid w:val="00AC4059"/>
    <w:rsid w:val="00AC56B8"/>
    <w:rsid w:val="00AC657B"/>
    <w:rsid w:val="00AD0BF0"/>
    <w:rsid w:val="00AD1910"/>
    <w:rsid w:val="00AD2747"/>
    <w:rsid w:val="00AD43FE"/>
    <w:rsid w:val="00AD44C7"/>
    <w:rsid w:val="00AD51A4"/>
    <w:rsid w:val="00AD5AFC"/>
    <w:rsid w:val="00AE4DB4"/>
    <w:rsid w:val="00AE55C7"/>
    <w:rsid w:val="00AE6EBD"/>
    <w:rsid w:val="00AF2698"/>
    <w:rsid w:val="00AF6A28"/>
    <w:rsid w:val="00AF7067"/>
    <w:rsid w:val="00AF799A"/>
    <w:rsid w:val="00B0203A"/>
    <w:rsid w:val="00B0431A"/>
    <w:rsid w:val="00B04951"/>
    <w:rsid w:val="00B05F69"/>
    <w:rsid w:val="00B0662B"/>
    <w:rsid w:val="00B0677B"/>
    <w:rsid w:val="00B12740"/>
    <w:rsid w:val="00B154BC"/>
    <w:rsid w:val="00B16D4F"/>
    <w:rsid w:val="00B1774C"/>
    <w:rsid w:val="00B26BFD"/>
    <w:rsid w:val="00B271E8"/>
    <w:rsid w:val="00B30BCD"/>
    <w:rsid w:val="00B33189"/>
    <w:rsid w:val="00B33E9C"/>
    <w:rsid w:val="00B42E9D"/>
    <w:rsid w:val="00B46FD9"/>
    <w:rsid w:val="00B502F2"/>
    <w:rsid w:val="00B53F7E"/>
    <w:rsid w:val="00B63F64"/>
    <w:rsid w:val="00B66009"/>
    <w:rsid w:val="00B6608E"/>
    <w:rsid w:val="00B74538"/>
    <w:rsid w:val="00B77048"/>
    <w:rsid w:val="00B84DF1"/>
    <w:rsid w:val="00B87D51"/>
    <w:rsid w:val="00B87DB9"/>
    <w:rsid w:val="00B90835"/>
    <w:rsid w:val="00B90923"/>
    <w:rsid w:val="00B9749D"/>
    <w:rsid w:val="00B97BCD"/>
    <w:rsid w:val="00BA02EE"/>
    <w:rsid w:val="00BA1BE2"/>
    <w:rsid w:val="00BA1CBE"/>
    <w:rsid w:val="00BA2B7F"/>
    <w:rsid w:val="00BA3649"/>
    <w:rsid w:val="00BB0596"/>
    <w:rsid w:val="00BB11FE"/>
    <w:rsid w:val="00BB147E"/>
    <w:rsid w:val="00BB39D2"/>
    <w:rsid w:val="00BB55AC"/>
    <w:rsid w:val="00BB775F"/>
    <w:rsid w:val="00BC0213"/>
    <w:rsid w:val="00BC05A4"/>
    <w:rsid w:val="00BC0AA1"/>
    <w:rsid w:val="00BC1AE6"/>
    <w:rsid w:val="00BC36E7"/>
    <w:rsid w:val="00BC4493"/>
    <w:rsid w:val="00BC53F8"/>
    <w:rsid w:val="00BC5BCA"/>
    <w:rsid w:val="00BC7AD8"/>
    <w:rsid w:val="00BD210F"/>
    <w:rsid w:val="00BD544C"/>
    <w:rsid w:val="00BE0A7A"/>
    <w:rsid w:val="00BE1FE1"/>
    <w:rsid w:val="00BE3734"/>
    <w:rsid w:val="00BE4515"/>
    <w:rsid w:val="00BE4ACE"/>
    <w:rsid w:val="00BF02EA"/>
    <w:rsid w:val="00BF1B6E"/>
    <w:rsid w:val="00C01881"/>
    <w:rsid w:val="00C036FD"/>
    <w:rsid w:val="00C06912"/>
    <w:rsid w:val="00C06928"/>
    <w:rsid w:val="00C06CF8"/>
    <w:rsid w:val="00C13637"/>
    <w:rsid w:val="00C13FA1"/>
    <w:rsid w:val="00C17908"/>
    <w:rsid w:val="00C202DD"/>
    <w:rsid w:val="00C23BE8"/>
    <w:rsid w:val="00C26549"/>
    <w:rsid w:val="00C27005"/>
    <w:rsid w:val="00C302A1"/>
    <w:rsid w:val="00C30665"/>
    <w:rsid w:val="00C311BE"/>
    <w:rsid w:val="00C33639"/>
    <w:rsid w:val="00C3413F"/>
    <w:rsid w:val="00C34D6B"/>
    <w:rsid w:val="00C4028A"/>
    <w:rsid w:val="00C40325"/>
    <w:rsid w:val="00C4037C"/>
    <w:rsid w:val="00C441E1"/>
    <w:rsid w:val="00C445DB"/>
    <w:rsid w:val="00C47964"/>
    <w:rsid w:val="00C52378"/>
    <w:rsid w:val="00C55673"/>
    <w:rsid w:val="00C5798C"/>
    <w:rsid w:val="00C6014A"/>
    <w:rsid w:val="00C61C73"/>
    <w:rsid w:val="00C7042A"/>
    <w:rsid w:val="00C7544B"/>
    <w:rsid w:val="00C75FAB"/>
    <w:rsid w:val="00C775D6"/>
    <w:rsid w:val="00C85F18"/>
    <w:rsid w:val="00C86559"/>
    <w:rsid w:val="00C866A7"/>
    <w:rsid w:val="00C92D7B"/>
    <w:rsid w:val="00C94576"/>
    <w:rsid w:val="00C9789E"/>
    <w:rsid w:val="00C97F52"/>
    <w:rsid w:val="00CA5F74"/>
    <w:rsid w:val="00CA77A2"/>
    <w:rsid w:val="00CA7AC3"/>
    <w:rsid w:val="00CB0649"/>
    <w:rsid w:val="00CB241D"/>
    <w:rsid w:val="00CB6CCE"/>
    <w:rsid w:val="00CC1281"/>
    <w:rsid w:val="00CC3799"/>
    <w:rsid w:val="00CC3D97"/>
    <w:rsid w:val="00CC6A5A"/>
    <w:rsid w:val="00CC73C3"/>
    <w:rsid w:val="00CD14A0"/>
    <w:rsid w:val="00CD1526"/>
    <w:rsid w:val="00CD3AAD"/>
    <w:rsid w:val="00CD4B5F"/>
    <w:rsid w:val="00CE010D"/>
    <w:rsid w:val="00CE0609"/>
    <w:rsid w:val="00CE1922"/>
    <w:rsid w:val="00CE4154"/>
    <w:rsid w:val="00CE64BE"/>
    <w:rsid w:val="00CF70A0"/>
    <w:rsid w:val="00D02DE7"/>
    <w:rsid w:val="00D03C9D"/>
    <w:rsid w:val="00D06D87"/>
    <w:rsid w:val="00D11CDF"/>
    <w:rsid w:val="00D16502"/>
    <w:rsid w:val="00D173B1"/>
    <w:rsid w:val="00D253BF"/>
    <w:rsid w:val="00D27DE7"/>
    <w:rsid w:val="00D33313"/>
    <w:rsid w:val="00D33E08"/>
    <w:rsid w:val="00D36C84"/>
    <w:rsid w:val="00D4002D"/>
    <w:rsid w:val="00D416EC"/>
    <w:rsid w:val="00D423B3"/>
    <w:rsid w:val="00D5296D"/>
    <w:rsid w:val="00D5633C"/>
    <w:rsid w:val="00D6129D"/>
    <w:rsid w:val="00D61FF8"/>
    <w:rsid w:val="00D70EE4"/>
    <w:rsid w:val="00D716B2"/>
    <w:rsid w:val="00D717BC"/>
    <w:rsid w:val="00D71BB6"/>
    <w:rsid w:val="00D77DA6"/>
    <w:rsid w:val="00D843B0"/>
    <w:rsid w:val="00D86FB3"/>
    <w:rsid w:val="00D87497"/>
    <w:rsid w:val="00D87F37"/>
    <w:rsid w:val="00D908AA"/>
    <w:rsid w:val="00D91C38"/>
    <w:rsid w:val="00D945C3"/>
    <w:rsid w:val="00D945F1"/>
    <w:rsid w:val="00D95B9A"/>
    <w:rsid w:val="00D96195"/>
    <w:rsid w:val="00DA5407"/>
    <w:rsid w:val="00DA5A18"/>
    <w:rsid w:val="00DA5E25"/>
    <w:rsid w:val="00DB31AE"/>
    <w:rsid w:val="00DB7375"/>
    <w:rsid w:val="00DD061F"/>
    <w:rsid w:val="00DD0F9B"/>
    <w:rsid w:val="00DD2D16"/>
    <w:rsid w:val="00DD3CDA"/>
    <w:rsid w:val="00DE004F"/>
    <w:rsid w:val="00DE4A0C"/>
    <w:rsid w:val="00DE5251"/>
    <w:rsid w:val="00DF36A8"/>
    <w:rsid w:val="00DF6723"/>
    <w:rsid w:val="00E1671A"/>
    <w:rsid w:val="00E2101F"/>
    <w:rsid w:val="00E22D49"/>
    <w:rsid w:val="00E24EB1"/>
    <w:rsid w:val="00E304BA"/>
    <w:rsid w:val="00E31457"/>
    <w:rsid w:val="00E33202"/>
    <w:rsid w:val="00E33FA3"/>
    <w:rsid w:val="00E34052"/>
    <w:rsid w:val="00E351C3"/>
    <w:rsid w:val="00E35A78"/>
    <w:rsid w:val="00E430DE"/>
    <w:rsid w:val="00E43AE4"/>
    <w:rsid w:val="00E458E0"/>
    <w:rsid w:val="00E47348"/>
    <w:rsid w:val="00E47B8B"/>
    <w:rsid w:val="00E5016A"/>
    <w:rsid w:val="00E50326"/>
    <w:rsid w:val="00E51609"/>
    <w:rsid w:val="00E529D7"/>
    <w:rsid w:val="00E52A06"/>
    <w:rsid w:val="00E54699"/>
    <w:rsid w:val="00E54E6E"/>
    <w:rsid w:val="00E56718"/>
    <w:rsid w:val="00E61899"/>
    <w:rsid w:val="00E66243"/>
    <w:rsid w:val="00E672F4"/>
    <w:rsid w:val="00E677EF"/>
    <w:rsid w:val="00E67A7D"/>
    <w:rsid w:val="00E67C00"/>
    <w:rsid w:val="00E67F0E"/>
    <w:rsid w:val="00E72ADA"/>
    <w:rsid w:val="00E73AB4"/>
    <w:rsid w:val="00E7644E"/>
    <w:rsid w:val="00E76650"/>
    <w:rsid w:val="00E8198E"/>
    <w:rsid w:val="00E8378F"/>
    <w:rsid w:val="00E85F9F"/>
    <w:rsid w:val="00E8611F"/>
    <w:rsid w:val="00E86177"/>
    <w:rsid w:val="00E92554"/>
    <w:rsid w:val="00E94DC7"/>
    <w:rsid w:val="00E97289"/>
    <w:rsid w:val="00EA021C"/>
    <w:rsid w:val="00EA03DF"/>
    <w:rsid w:val="00EA0C68"/>
    <w:rsid w:val="00EA2311"/>
    <w:rsid w:val="00EA4F65"/>
    <w:rsid w:val="00EB00A5"/>
    <w:rsid w:val="00EB07E0"/>
    <w:rsid w:val="00EB246F"/>
    <w:rsid w:val="00EB3DE2"/>
    <w:rsid w:val="00EB68AB"/>
    <w:rsid w:val="00EB6AB3"/>
    <w:rsid w:val="00EC3114"/>
    <w:rsid w:val="00EC6825"/>
    <w:rsid w:val="00ED1F91"/>
    <w:rsid w:val="00ED2F3A"/>
    <w:rsid w:val="00ED670B"/>
    <w:rsid w:val="00ED6F61"/>
    <w:rsid w:val="00EF3058"/>
    <w:rsid w:val="00EF4447"/>
    <w:rsid w:val="00EF5E61"/>
    <w:rsid w:val="00EF6E02"/>
    <w:rsid w:val="00F009E7"/>
    <w:rsid w:val="00F00D8B"/>
    <w:rsid w:val="00F03002"/>
    <w:rsid w:val="00F031EE"/>
    <w:rsid w:val="00F03392"/>
    <w:rsid w:val="00F04D3B"/>
    <w:rsid w:val="00F06D43"/>
    <w:rsid w:val="00F07D5C"/>
    <w:rsid w:val="00F1010D"/>
    <w:rsid w:val="00F15286"/>
    <w:rsid w:val="00F24DD9"/>
    <w:rsid w:val="00F31912"/>
    <w:rsid w:val="00F35091"/>
    <w:rsid w:val="00F36A70"/>
    <w:rsid w:val="00F3725B"/>
    <w:rsid w:val="00F37B16"/>
    <w:rsid w:val="00F42C54"/>
    <w:rsid w:val="00F43924"/>
    <w:rsid w:val="00F43DD2"/>
    <w:rsid w:val="00F472CD"/>
    <w:rsid w:val="00F51CA2"/>
    <w:rsid w:val="00F54FE1"/>
    <w:rsid w:val="00F61BA9"/>
    <w:rsid w:val="00F62575"/>
    <w:rsid w:val="00F66E62"/>
    <w:rsid w:val="00F7016A"/>
    <w:rsid w:val="00F70CE2"/>
    <w:rsid w:val="00F7404A"/>
    <w:rsid w:val="00F742BA"/>
    <w:rsid w:val="00F744CF"/>
    <w:rsid w:val="00F756F9"/>
    <w:rsid w:val="00F7683B"/>
    <w:rsid w:val="00F77D14"/>
    <w:rsid w:val="00F8427C"/>
    <w:rsid w:val="00F85C58"/>
    <w:rsid w:val="00F86647"/>
    <w:rsid w:val="00F86AD8"/>
    <w:rsid w:val="00F875F4"/>
    <w:rsid w:val="00F9286A"/>
    <w:rsid w:val="00FA05B4"/>
    <w:rsid w:val="00FA45B3"/>
    <w:rsid w:val="00FA5197"/>
    <w:rsid w:val="00FB2489"/>
    <w:rsid w:val="00FB4C5B"/>
    <w:rsid w:val="00FC0E2A"/>
    <w:rsid w:val="00FD000E"/>
    <w:rsid w:val="00FD0C58"/>
    <w:rsid w:val="00FD6C34"/>
    <w:rsid w:val="00FD6D24"/>
    <w:rsid w:val="00FD787A"/>
    <w:rsid w:val="00FE1679"/>
    <w:rsid w:val="00FE24DD"/>
    <w:rsid w:val="00FE2E67"/>
    <w:rsid w:val="00FE2FB2"/>
    <w:rsid w:val="00FE4898"/>
    <w:rsid w:val="00FE4E41"/>
    <w:rsid w:val="00FE59E3"/>
    <w:rsid w:val="00FE70E7"/>
    <w:rsid w:val="00FF24C4"/>
    <w:rsid w:val="00FF2C51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48C349D6-81B6-4F7F-857D-03A2EE0B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C83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0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B502F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502F2"/>
  </w:style>
  <w:style w:type="paragraph" w:styleId="Prrafodelista">
    <w:name w:val="List Paragraph"/>
    <w:basedOn w:val="Normal"/>
    <w:uiPriority w:val="1"/>
    <w:qFormat/>
    <w:rsid w:val="00802BC1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222E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EB2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nhideWhenUsed/>
    <w:rsid w:val="00526B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26BF6"/>
    <w:rPr>
      <w:sz w:val="24"/>
      <w:szCs w:val="24"/>
      <w:lang w:val="ca-ES"/>
    </w:rPr>
  </w:style>
  <w:style w:type="character" w:styleId="Textoennegrita">
    <w:name w:val="Strong"/>
    <w:basedOn w:val="Fuentedeprrafopredeter"/>
    <w:uiPriority w:val="22"/>
    <w:qFormat/>
    <w:rsid w:val="002F0D69"/>
    <w:rPr>
      <w:b/>
      <w:bCs/>
    </w:rPr>
  </w:style>
  <w:style w:type="character" w:styleId="nfasis">
    <w:name w:val="Emphasis"/>
    <w:basedOn w:val="Fuentedeprrafopredeter"/>
    <w:uiPriority w:val="20"/>
    <w:qFormat/>
    <w:rsid w:val="00512695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DD0F9B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D0F9B"/>
    <w:rPr>
      <w:rFonts w:ascii="Calibri" w:eastAsiaTheme="minorHAnsi" w:hAnsi="Calibri" w:cstheme="minorBidi"/>
      <w:sz w:val="22"/>
      <w:szCs w:val="21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4B56B0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7E76"/>
    <w:rPr>
      <w:sz w:val="24"/>
      <w:szCs w:val="24"/>
      <w:lang w:val="ca-ES"/>
    </w:rPr>
  </w:style>
  <w:style w:type="paragraph" w:customStyle="1" w:styleId="Cosdeltext">
    <w:name w:val="Cos del text"/>
    <w:basedOn w:val="Normal"/>
    <w:rsid w:val="00B42E9D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customStyle="1" w:styleId="Default">
    <w:name w:val="Default"/>
    <w:rsid w:val="00795D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4069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</w:divsChild>
    </w:div>
    <w:div w:id="1174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1587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</w:divsChild>
    </w:div>
    <w:div w:id="1408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2D51-1FEB-4DFD-8EA1-B8775259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26/03/12</vt:lpstr>
    </vt:vector>
  </TitlesOfParts>
  <Company>Universidad de Valencia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26/03/12</dc:title>
  <dc:creator>Francisco</dc:creator>
  <cp:lastModifiedBy>Usuario de Windows</cp:lastModifiedBy>
  <cp:revision>2</cp:revision>
  <cp:lastPrinted>2017-04-07T14:09:00Z</cp:lastPrinted>
  <dcterms:created xsi:type="dcterms:W3CDTF">2017-04-07T14:16:00Z</dcterms:created>
  <dcterms:modified xsi:type="dcterms:W3CDTF">2017-04-07T14:16:00Z</dcterms:modified>
</cp:coreProperties>
</file>