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881" w:rsidRPr="00EE51B4" w:rsidRDefault="000D7881" w:rsidP="000D7881">
      <w:pPr>
        <w:spacing w:line="0" w:lineRule="atLeast"/>
        <w:rPr>
          <w:rFonts w:eastAsia="Times New Roman" w:cs="Calibri"/>
          <w:sz w:val="24"/>
          <w:szCs w:val="24"/>
          <w:lang w:val="ca-ES"/>
        </w:rPr>
      </w:pPr>
    </w:p>
    <w:tbl>
      <w:tblPr>
        <w:tblW w:w="949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4898"/>
        <w:gridCol w:w="1649"/>
      </w:tblGrid>
      <w:tr w:rsidR="000D7881" w:rsidRPr="00EE51B4" w:rsidTr="00DA4BB7">
        <w:trPr>
          <w:trHeight w:hRule="exact" w:val="1284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0D7881" w:rsidRPr="00EE51B4" w:rsidRDefault="000D7881" w:rsidP="00DA4BB7">
            <w:pPr>
              <w:pStyle w:val="TableParagraph"/>
              <w:spacing w:before="10"/>
              <w:ind w:left="0"/>
              <w:jc w:val="both"/>
              <w:rPr>
                <w:rFonts w:ascii="Calibri" w:hAnsi="Calibri" w:cs="Calibri"/>
                <w:sz w:val="6"/>
                <w:lang w:val="ca-ES"/>
              </w:rPr>
            </w:pPr>
          </w:p>
          <w:p w:rsidR="000D7881" w:rsidRPr="00EE51B4" w:rsidRDefault="000D7881" w:rsidP="00DA4BB7">
            <w:pPr>
              <w:pStyle w:val="TableParagraph"/>
              <w:ind w:right="-32"/>
              <w:jc w:val="both"/>
              <w:rPr>
                <w:rFonts w:ascii="Calibri" w:hAnsi="Calibri" w:cs="Calibri"/>
                <w:sz w:val="20"/>
                <w:lang w:val="ca-ES"/>
              </w:rPr>
            </w:pPr>
            <w:r w:rsidRPr="00EE51B4">
              <w:rPr>
                <w:rFonts w:ascii="Calibri" w:hAnsi="Calibri" w:cs="Calibri"/>
                <w:noProof/>
                <w:sz w:val="20"/>
                <w:lang w:val="es-ES" w:eastAsia="es-ES"/>
              </w:rPr>
              <w:drawing>
                <wp:inline distT="0" distB="0" distL="0" distR="0" wp14:anchorId="789DE0A1" wp14:editId="5BBF7C1E">
                  <wp:extent cx="1762125" cy="685800"/>
                  <wp:effectExtent l="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0D7881" w:rsidRPr="00EE51B4" w:rsidRDefault="000D7881" w:rsidP="00DA4BB7">
            <w:pPr>
              <w:pStyle w:val="TableParagraph"/>
              <w:ind w:left="0"/>
              <w:jc w:val="both"/>
              <w:rPr>
                <w:rFonts w:ascii="Calibri" w:hAnsi="Calibri" w:cs="Calibri"/>
                <w:sz w:val="18"/>
                <w:lang w:val="ca-ES"/>
              </w:rPr>
            </w:pPr>
          </w:p>
          <w:p w:rsidR="000D7881" w:rsidRPr="00EE51B4" w:rsidRDefault="000D7881" w:rsidP="00DA4BB7">
            <w:pPr>
              <w:pStyle w:val="TableParagraph"/>
              <w:spacing w:before="8"/>
              <w:ind w:left="0"/>
              <w:jc w:val="both"/>
              <w:rPr>
                <w:rFonts w:ascii="Calibri" w:hAnsi="Calibri" w:cs="Calibri"/>
                <w:sz w:val="14"/>
                <w:lang w:val="ca-ES"/>
              </w:rPr>
            </w:pPr>
          </w:p>
          <w:p w:rsidR="000D7881" w:rsidRPr="00EE51B4" w:rsidRDefault="000D7881" w:rsidP="00DA4BB7">
            <w:pPr>
              <w:pStyle w:val="TableParagraph"/>
              <w:spacing w:before="107"/>
              <w:ind w:left="1784" w:right="1784"/>
              <w:jc w:val="both"/>
              <w:rPr>
                <w:rFonts w:ascii="Calibri" w:hAnsi="Calibri" w:cs="Calibri"/>
                <w:b/>
                <w:i/>
                <w:lang w:val="ca-ES"/>
              </w:rPr>
            </w:pPr>
            <w:r w:rsidRPr="00EE51B4">
              <w:rPr>
                <w:rFonts w:ascii="Calibri" w:hAnsi="Calibri" w:cs="Calibri"/>
                <w:b/>
                <w:lang w:val="ca-ES"/>
              </w:rPr>
              <w:t>ANNEX II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0D7881" w:rsidRPr="00EE51B4" w:rsidRDefault="000D7881" w:rsidP="00DA4BB7">
            <w:pPr>
              <w:pStyle w:val="TableParagraph"/>
              <w:ind w:left="0"/>
              <w:jc w:val="both"/>
              <w:rPr>
                <w:rFonts w:ascii="Calibri" w:hAnsi="Calibri" w:cs="Calibri"/>
                <w:sz w:val="20"/>
                <w:lang w:val="ca-ES"/>
              </w:rPr>
            </w:pPr>
          </w:p>
          <w:p w:rsidR="000D7881" w:rsidRPr="00EE51B4" w:rsidRDefault="000D7881" w:rsidP="00DA4BB7">
            <w:pPr>
              <w:pStyle w:val="TableParagraph"/>
              <w:spacing w:before="105"/>
              <w:ind w:left="558" w:right="584"/>
              <w:jc w:val="both"/>
              <w:rPr>
                <w:rFonts w:ascii="Calibri" w:hAnsi="Calibri" w:cs="Calibri"/>
                <w:sz w:val="12"/>
                <w:lang w:val="ca-ES"/>
              </w:rPr>
            </w:pPr>
            <w:r w:rsidRPr="00EE51B4">
              <w:rPr>
                <w:rFonts w:ascii="Calibri" w:hAnsi="Calibri" w:cs="Calibri"/>
                <w:sz w:val="12"/>
                <w:lang w:val="ca-ES"/>
              </w:rPr>
              <w:t>Exp.</w:t>
            </w:r>
          </w:p>
        </w:tc>
      </w:tr>
    </w:tbl>
    <w:p w:rsidR="000D7881" w:rsidRPr="00EE51B4" w:rsidRDefault="000D7881" w:rsidP="000D7881">
      <w:pPr>
        <w:pStyle w:val="Textoindependiente"/>
        <w:spacing w:before="4"/>
        <w:jc w:val="both"/>
        <w:rPr>
          <w:rFonts w:ascii="Calibri" w:hAnsi="Calibri" w:cs="Calibri"/>
          <w:b/>
          <w:sz w:val="18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6871"/>
      </w:tblGrid>
      <w:tr w:rsidR="000D7881" w:rsidRPr="00EE51B4" w:rsidTr="00DA4BB7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p w:rsidR="000D7881" w:rsidRPr="00EE51B4" w:rsidRDefault="000D7881" w:rsidP="00DA4BB7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  <w:lang w:val="ca-ES"/>
              </w:rPr>
            </w:pPr>
            <w:r w:rsidRPr="00EE51B4">
              <w:rPr>
                <w:rFonts w:ascii="Calibri" w:hAnsi="Calibri" w:cs="Calibri"/>
                <w:b/>
                <w:sz w:val="28"/>
                <w:lang w:val="ca-ES"/>
              </w:rPr>
              <w:t>1</w:t>
            </w:r>
          </w:p>
        </w:tc>
        <w:tc>
          <w:tcPr>
            <w:tcW w:w="871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81" w:rsidRPr="00EE51B4" w:rsidRDefault="000D7881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ca-ES"/>
              </w:rPr>
            </w:pPr>
            <w:r w:rsidRPr="00EE51B4">
              <w:rPr>
                <w:rFonts w:ascii="Calibri" w:hAnsi="Calibri" w:cs="Calibri"/>
                <w:sz w:val="20"/>
                <w:lang w:val="ca-ES"/>
              </w:rPr>
              <w:t>DADES IDENTIFICATIVES</w:t>
            </w:r>
          </w:p>
        </w:tc>
      </w:tr>
      <w:tr w:rsidR="000D7881" w:rsidRPr="00EE51B4" w:rsidTr="00DA4BB7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881" w:rsidRPr="00EE51B4" w:rsidRDefault="000D7881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ca-ES"/>
              </w:rPr>
            </w:pPr>
            <w:r w:rsidRPr="00EE51B4">
              <w:rPr>
                <w:rFonts w:ascii="Calibri" w:hAnsi="Calibri" w:cs="Calibri"/>
                <w:b/>
                <w:sz w:val="20"/>
                <w:lang w:val="ca-ES"/>
              </w:rPr>
              <w:t>Nom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81" w:rsidRPr="00EE51B4" w:rsidRDefault="000D7881" w:rsidP="00DA4BB7">
            <w:pPr>
              <w:autoSpaceDE w:val="0"/>
              <w:autoSpaceDN w:val="0"/>
              <w:jc w:val="both"/>
              <w:rPr>
                <w:rFonts w:cs="Calibri"/>
                <w:b/>
                <w:szCs w:val="22"/>
                <w:lang w:val="ca-ES"/>
              </w:rPr>
            </w:pPr>
          </w:p>
        </w:tc>
      </w:tr>
      <w:tr w:rsidR="000D7881" w:rsidRPr="00EE51B4" w:rsidTr="00DA4BB7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7881" w:rsidRPr="00EE51B4" w:rsidRDefault="000D7881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ca-ES"/>
              </w:rPr>
            </w:pPr>
            <w:r w:rsidRPr="00EE51B4">
              <w:rPr>
                <w:rFonts w:ascii="Calibri" w:hAnsi="Calibri" w:cs="Calibri"/>
                <w:b/>
                <w:sz w:val="20"/>
                <w:lang w:val="ca-ES"/>
              </w:rPr>
              <w:t>Cognoms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81" w:rsidRPr="00EE51B4" w:rsidRDefault="000D7881" w:rsidP="00DA4BB7">
            <w:pPr>
              <w:autoSpaceDE w:val="0"/>
              <w:autoSpaceDN w:val="0"/>
              <w:jc w:val="both"/>
              <w:rPr>
                <w:rFonts w:cs="Calibri"/>
                <w:b/>
                <w:szCs w:val="22"/>
                <w:lang w:val="ca-ES"/>
              </w:rPr>
            </w:pPr>
          </w:p>
        </w:tc>
      </w:tr>
      <w:tr w:rsidR="000D7881" w:rsidRPr="00EE51B4" w:rsidTr="00DA4BB7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7881" w:rsidRPr="00EE51B4" w:rsidRDefault="000D7881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ca-ES"/>
              </w:rPr>
            </w:pPr>
            <w:r w:rsidRPr="00EE51B4">
              <w:rPr>
                <w:rFonts w:ascii="Calibri" w:hAnsi="Calibri" w:cs="Calibri"/>
                <w:b/>
                <w:sz w:val="20"/>
                <w:lang w:val="ca-ES"/>
              </w:rPr>
              <w:t>Telèfon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81" w:rsidRPr="00EE51B4" w:rsidRDefault="000D7881" w:rsidP="00DA4BB7">
            <w:pPr>
              <w:autoSpaceDE w:val="0"/>
              <w:autoSpaceDN w:val="0"/>
              <w:jc w:val="both"/>
              <w:rPr>
                <w:rFonts w:cs="Calibri"/>
                <w:b/>
                <w:szCs w:val="22"/>
                <w:lang w:val="ca-ES"/>
              </w:rPr>
            </w:pPr>
          </w:p>
        </w:tc>
      </w:tr>
      <w:tr w:rsidR="000D7881" w:rsidRPr="00EE51B4" w:rsidTr="00DA4BB7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7881" w:rsidRPr="00EE51B4" w:rsidRDefault="000D7881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ca-ES"/>
              </w:rPr>
            </w:pPr>
            <w:r>
              <w:rPr>
                <w:rFonts w:ascii="Calibri" w:hAnsi="Calibri" w:cs="Calibri"/>
                <w:b/>
                <w:sz w:val="20"/>
                <w:lang w:val="ca-ES"/>
              </w:rPr>
              <w:t>Correu e</w:t>
            </w:r>
            <w:r w:rsidRPr="00EE51B4">
              <w:rPr>
                <w:rFonts w:ascii="Calibri" w:hAnsi="Calibri" w:cs="Calibri"/>
                <w:b/>
                <w:sz w:val="20"/>
                <w:lang w:val="ca-ES"/>
              </w:rPr>
              <w:t>lectrònic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881" w:rsidRPr="00EE51B4" w:rsidRDefault="000D7881" w:rsidP="00DA4BB7">
            <w:pPr>
              <w:autoSpaceDE w:val="0"/>
              <w:autoSpaceDN w:val="0"/>
              <w:jc w:val="both"/>
              <w:rPr>
                <w:rFonts w:cs="Calibri"/>
                <w:b/>
                <w:szCs w:val="22"/>
                <w:lang w:val="ca-ES"/>
              </w:rPr>
            </w:pPr>
          </w:p>
        </w:tc>
      </w:tr>
      <w:tr w:rsidR="000D7881" w:rsidRPr="00EE51B4" w:rsidTr="00DA4BB7">
        <w:trPr>
          <w:trHeight w:val="1375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7881" w:rsidRPr="00EE51B4" w:rsidRDefault="000D7881" w:rsidP="00DA4BB7">
            <w:pPr>
              <w:autoSpaceDE w:val="0"/>
              <w:autoSpaceDN w:val="0"/>
              <w:jc w:val="both"/>
              <w:rPr>
                <w:rFonts w:cs="Calibri"/>
                <w:lang w:val="ca-ES"/>
              </w:rPr>
            </w:pPr>
            <w:r w:rsidRPr="00EE51B4">
              <w:rPr>
                <w:rFonts w:cs="Calibri"/>
                <w:lang w:val="ca-ES"/>
              </w:rPr>
              <w:t>És necessari adjuntar amb aquesta sol·licitud:</w:t>
            </w:r>
          </w:p>
          <w:p w:rsidR="000D7881" w:rsidRPr="00EE51B4" w:rsidRDefault="000D7881" w:rsidP="00DA4BB7">
            <w:pPr>
              <w:autoSpaceDE w:val="0"/>
              <w:autoSpaceDN w:val="0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  <w:p w:rsidR="000D7881" w:rsidRPr="00EE51B4" w:rsidRDefault="000D7881" w:rsidP="000D7881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cs="Calibri"/>
                <w:lang w:val="ca-ES"/>
              </w:rPr>
            </w:pPr>
            <w:r w:rsidRPr="00EE51B4">
              <w:rPr>
                <w:rFonts w:cs="Calibri"/>
                <w:lang w:val="ca-ES"/>
              </w:rPr>
              <w:t xml:space="preserve">Resum executiu </w:t>
            </w:r>
          </w:p>
          <w:p w:rsidR="000D7881" w:rsidRPr="00EE51B4" w:rsidRDefault="000D7881" w:rsidP="000D7881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cs="Calibri"/>
                <w:lang w:val="ca-ES"/>
              </w:rPr>
            </w:pPr>
            <w:r w:rsidRPr="00EE51B4">
              <w:rPr>
                <w:rFonts w:cs="Calibri"/>
                <w:lang w:val="ca-ES"/>
              </w:rPr>
              <w:t>Pla d'empresa</w:t>
            </w:r>
          </w:p>
          <w:p w:rsidR="000D7881" w:rsidRPr="00EE51B4" w:rsidRDefault="000D7881" w:rsidP="000D7881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cs="Calibri"/>
                <w:lang w:val="ca-ES"/>
              </w:rPr>
            </w:pPr>
            <w:r w:rsidRPr="00EE51B4">
              <w:rPr>
                <w:rFonts w:cs="Calibri"/>
                <w:lang w:val="ca-ES"/>
              </w:rPr>
              <w:t>Annexos</w:t>
            </w:r>
          </w:p>
          <w:p w:rsidR="000D7881" w:rsidRPr="00EE51B4" w:rsidRDefault="000D7881" w:rsidP="00DA4BB7">
            <w:pPr>
              <w:autoSpaceDE w:val="0"/>
              <w:autoSpaceDN w:val="0"/>
              <w:jc w:val="both"/>
              <w:rPr>
                <w:rFonts w:cs="Calibri"/>
                <w:b/>
                <w:lang w:val="ca-ES"/>
              </w:rPr>
            </w:pPr>
          </w:p>
        </w:tc>
      </w:tr>
    </w:tbl>
    <w:p w:rsidR="000D7881" w:rsidRPr="00EE51B4" w:rsidRDefault="000D7881" w:rsidP="000D7881">
      <w:pPr>
        <w:tabs>
          <w:tab w:val="left" w:pos="2700"/>
        </w:tabs>
        <w:jc w:val="both"/>
        <w:rPr>
          <w:rFonts w:eastAsia="Droid Sans Fallback" w:cs="Calibri"/>
          <w:kern w:val="2"/>
          <w:lang w:val="ca-ES" w:eastAsia="zh-CN" w:bidi="hi-IN"/>
        </w:rPr>
      </w:pPr>
    </w:p>
    <w:p w:rsidR="000D7881" w:rsidRPr="00EE51B4" w:rsidRDefault="000D7881" w:rsidP="000D7881">
      <w:pPr>
        <w:tabs>
          <w:tab w:val="left" w:pos="2700"/>
        </w:tabs>
        <w:ind w:right="707"/>
        <w:jc w:val="right"/>
        <w:rPr>
          <w:rFonts w:cs="Calibri"/>
          <w:lang w:val="ca-ES"/>
        </w:rPr>
      </w:pPr>
    </w:p>
    <w:p w:rsidR="000D7881" w:rsidRPr="00EE51B4" w:rsidRDefault="000D7881" w:rsidP="000D7881">
      <w:pPr>
        <w:tabs>
          <w:tab w:val="left" w:pos="2700"/>
        </w:tabs>
        <w:ind w:right="707"/>
        <w:jc w:val="right"/>
        <w:rPr>
          <w:rFonts w:cs="Calibri"/>
          <w:lang w:val="ca-ES"/>
        </w:rPr>
      </w:pPr>
      <w:r w:rsidRPr="00EE51B4">
        <w:rPr>
          <w:rFonts w:cs="Calibri"/>
          <w:lang w:val="ca-ES"/>
        </w:rPr>
        <w:t>Data i Signatura</w:t>
      </w:r>
    </w:p>
    <w:p w:rsidR="000D7881" w:rsidRPr="00EE51B4" w:rsidRDefault="000D7881" w:rsidP="000D7881">
      <w:pPr>
        <w:tabs>
          <w:tab w:val="left" w:pos="2700"/>
        </w:tabs>
        <w:jc w:val="both"/>
        <w:rPr>
          <w:rFonts w:cs="Calibri"/>
          <w:lang w:val="ca-ES"/>
        </w:rPr>
      </w:pPr>
    </w:p>
    <w:p w:rsidR="000D7881" w:rsidRPr="00EE51B4" w:rsidRDefault="000D7881" w:rsidP="000D7881">
      <w:pPr>
        <w:tabs>
          <w:tab w:val="left" w:pos="2700"/>
        </w:tabs>
        <w:jc w:val="both"/>
        <w:rPr>
          <w:rFonts w:cs="Calibri"/>
          <w:lang w:val="ca-ES"/>
        </w:rPr>
      </w:pPr>
    </w:p>
    <w:p w:rsidR="000D7881" w:rsidRPr="00EE51B4" w:rsidRDefault="000D7881" w:rsidP="000D7881">
      <w:pPr>
        <w:tabs>
          <w:tab w:val="left" w:pos="2700"/>
        </w:tabs>
        <w:jc w:val="both"/>
        <w:rPr>
          <w:rFonts w:cs="Calibri"/>
          <w:lang w:val="ca-ES"/>
        </w:rPr>
      </w:pPr>
    </w:p>
    <w:p w:rsidR="000D7881" w:rsidRPr="00EE51B4" w:rsidRDefault="000D7881" w:rsidP="000D7881">
      <w:pPr>
        <w:tabs>
          <w:tab w:val="left" w:pos="2700"/>
        </w:tabs>
        <w:jc w:val="both"/>
        <w:rPr>
          <w:rFonts w:cs="Calibri"/>
          <w:lang w:val="ca-ES"/>
        </w:rPr>
      </w:pPr>
    </w:p>
    <w:p w:rsidR="000D7881" w:rsidRPr="00EE51B4" w:rsidRDefault="000D7881" w:rsidP="000D7881">
      <w:pPr>
        <w:tabs>
          <w:tab w:val="left" w:pos="2700"/>
        </w:tabs>
        <w:jc w:val="both"/>
        <w:rPr>
          <w:rFonts w:cs="Calibri"/>
          <w:shd w:val="clear" w:color="auto" w:fill="FFFFFF"/>
          <w:lang w:val="ca-ES"/>
        </w:rPr>
      </w:pPr>
      <w:r w:rsidRPr="00EE51B4">
        <w:rPr>
          <w:rFonts w:cs="Calibri"/>
          <w:lang w:val="ca-ES"/>
        </w:rPr>
        <w:t xml:space="preserve">Destinació: </w:t>
      </w:r>
      <w:r w:rsidRPr="00EE51B4">
        <w:rPr>
          <w:rFonts w:cs="Calibri"/>
          <w:lang w:val="ca-ES" w:eastAsia="en-US"/>
        </w:rPr>
        <w:t xml:space="preserve">Càtedra </w:t>
      </w:r>
      <w:r w:rsidRPr="00EE51B4">
        <w:rPr>
          <w:rFonts w:cs="Calibri"/>
          <w:shd w:val="clear" w:color="auto" w:fill="FFFFFF"/>
          <w:lang w:val="ca-ES"/>
        </w:rPr>
        <w:t>Excel·lència i Desenvolupament en Emprenedoria</w:t>
      </w:r>
      <w:r>
        <w:rPr>
          <w:rFonts w:cs="Calibri"/>
          <w:shd w:val="clear" w:color="auto" w:fill="FFFFFF"/>
          <w:lang w:val="ca-ES"/>
        </w:rPr>
        <w:t xml:space="preserve">: D’estudiant a Empresari, Grup </w:t>
      </w:r>
      <w:r w:rsidRPr="00EE51B4">
        <w:rPr>
          <w:rFonts w:cs="Calibri"/>
          <w:lang w:val="ca-ES" w:eastAsia="en-US"/>
        </w:rPr>
        <w:t>DACSA</w:t>
      </w:r>
    </w:p>
    <w:p w:rsidR="000D7881" w:rsidRPr="00EE51B4" w:rsidRDefault="000D7881" w:rsidP="000D7881">
      <w:pPr>
        <w:tabs>
          <w:tab w:val="left" w:pos="2700"/>
        </w:tabs>
        <w:jc w:val="both"/>
        <w:rPr>
          <w:rFonts w:cs="Calibri"/>
          <w:lang w:val="ca-ES"/>
        </w:rPr>
      </w:pPr>
      <w:bookmarkStart w:id="0" w:name="_Hlk89943495"/>
      <w:proofErr w:type="spellStart"/>
      <w:r>
        <w:rPr>
          <w:rFonts w:cs="Calibri"/>
          <w:shd w:val="clear" w:color="auto" w:fill="FFFFFF"/>
          <w:lang w:val="ca-ES"/>
        </w:rPr>
        <w:t>Dpt</w:t>
      </w:r>
      <w:proofErr w:type="spellEnd"/>
      <w:r>
        <w:rPr>
          <w:rFonts w:cs="Calibri"/>
          <w:shd w:val="clear" w:color="auto" w:fill="FFFFFF"/>
          <w:lang w:val="ca-ES"/>
        </w:rPr>
        <w:t>. Finances Empresarials.</w:t>
      </w:r>
    </w:p>
    <w:p w:rsidR="000D7881" w:rsidRPr="00EE51B4" w:rsidRDefault="000D7881" w:rsidP="000D7881">
      <w:pPr>
        <w:tabs>
          <w:tab w:val="left" w:pos="2700"/>
        </w:tabs>
        <w:jc w:val="both"/>
        <w:rPr>
          <w:rFonts w:cs="Calibri"/>
          <w:lang w:val="ca-ES" w:eastAsia="en-U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0D7881" w:rsidRPr="00EE51B4" w:rsidTr="00DA4BB7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bookmarkEnd w:id="0"/>
          <w:p w:rsidR="000D7881" w:rsidRPr="00EE51B4" w:rsidRDefault="000D7881" w:rsidP="00DA4BB7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  <w:lang w:val="ca-ES"/>
              </w:rPr>
            </w:pPr>
            <w:r w:rsidRPr="00EE51B4">
              <w:rPr>
                <w:rFonts w:ascii="Calibri" w:hAnsi="Calibri" w:cs="Calibri"/>
                <w:b/>
                <w:sz w:val="28"/>
                <w:lang w:val="ca-ES"/>
              </w:rPr>
              <w:t>2</w:t>
            </w:r>
          </w:p>
        </w:tc>
        <w:tc>
          <w:tcPr>
            <w:tcW w:w="8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7881" w:rsidRPr="00EE51B4" w:rsidRDefault="000D7881" w:rsidP="00DA4BB7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ca-ES"/>
              </w:rPr>
            </w:pPr>
            <w:r w:rsidRPr="00EE51B4">
              <w:rPr>
                <w:rFonts w:ascii="Calibri" w:hAnsi="Calibri" w:cs="Calibri"/>
                <w:sz w:val="20"/>
                <w:lang w:val="ca-ES"/>
              </w:rPr>
              <w:t>LOPD</w:t>
            </w:r>
          </w:p>
        </w:tc>
      </w:tr>
      <w:tr w:rsidR="000D7881" w:rsidRPr="00EE51B4" w:rsidTr="00DA4BB7">
        <w:trPr>
          <w:trHeight w:val="3183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881" w:rsidRPr="00EE51B4" w:rsidRDefault="000D7881" w:rsidP="00DA4BB7">
            <w:pPr>
              <w:ind w:left="272" w:right="318"/>
              <w:jc w:val="both"/>
              <w:rPr>
                <w:rFonts w:cs="Calibri"/>
                <w:i/>
                <w:sz w:val="18"/>
                <w:szCs w:val="18"/>
                <w:lang w:val="ca-ES"/>
              </w:rPr>
            </w:pP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Les dades personals subministrades en aquest procés s'incorporaran als sistemes d'informació de la Universitat de València que </w:t>
            </w:r>
            <w:proofErr w:type="spellStart"/>
            <w:r>
              <w:rPr>
                <w:rFonts w:cs="Calibri"/>
                <w:i/>
                <w:sz w:val="18"/>
                <w:szCs w:val="18"/>
                <w:lang w:val="ca-ES"/>
              </w:rPr>
              <w:t>escaiga</w:t>
            </w:r>
            <w:proofErr w:type="spellEnd"/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 amb la finalitat de gestionar i tramitar la sol·licitud de participació en el premi de conformitat amb el que estableix la Llei 38/2003, de 17 de novembre, 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g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eneral de 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s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ubvencions. </w:t>
            </w:r>
          </w:p>
          <w:p w:rsidR="000D7881" w:rsidRPr="00EE51B4" w:rsidRDefault="000D7881" w:rsidP="00DA4BB7">
            <w:pPr>
              <w:ind w:left="272" w:right="318"/>
              <w:jc w:val="both"/>
              <w:rPr>
                <w:rFonts w:cs="Calibri"/>
                <w:i/>
                <w:sz w:val="18"/>
                <w:szCs w:val="18"/>
                <w:lang w:val="ca-ES"/>
              </w:rPr>
            </w:pP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>Les persones que proporcionen dades tenen dret a sol·licitar al responsable del tractament l'accés a les seues dades personals, i la seua rectificació o supressió, o la limitació del seu tractament, o a oposar-se al tractament, així com el dret a la portabilitat de les dades. Les persones interessades pod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e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>n exercir els seus drets mitjançant l'enviament d'un correu electrònic dirigit a uvcatedres@uv.es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,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 </w:t>
            </w:r>
            <w:hyperlink r:id="rId8" w:history="1"/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 des d'adreces oficials de la Universitat de València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,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 o bé mitjançant 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 xml:space="preserve">un 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>escrit, acompanyat de còpia d'un document d'identitat i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,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 en el seu cas, documentació acreditativa de la sol·licitud, dirigit al 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d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elegat de 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p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rotecció de 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d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ades a la Universitat de València, </w:t>
            </w:r>
            <w:proofErr w:type="spellStart"/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>Ed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if</w:t>
            </w:r>
            <w:proofErr w:type="spellEnd"/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. Rectorat, Av. Blasco Ibáñez, 13, 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 xml:space="preserve">46010 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>V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alència</w:t>
            </w:r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, </w:t>
            </w:r>
            <w:hyperlink r:id="rId9" w:history="1">
              <w:r w:rsidRPr="00EE51B4">
                <w:rPr>
                  <w:rStyle w:val="Hipervnculo"/>
                  <w:rFonts w:cs="Calibri"/>
                  <w:i/>
                  <w:sz w:val="18"/>
                  <w:szCs w:val="18"/>
                  <w:lang w:val="ca-ES"/>
                </w:rPr>
                <w:t>lopd@uv.es</w:t>
              </w:r>
            </w:hyperlink>
            <w:r w:rsidRPr="00EE51B4">
              <w:rPr>
                <w:rFonts w:cs="Calibri"/>
                <w:i/>
                <w:sz w:val="18"/>
                <w:szCs w:val="18"/>
                <w:lang w:val="ca-ES"/>
              </w:rPr>
              <w:t xml:space="preserve">. </w:t>
            </w:r>
          </w:p>
          <w:p w:rsidR="000D7881" w:rsidRPr="00EE51B4" w:rsidRDefault="000D7881" w:rsidP="00DA4BB7">
            <w:pPr>
              <w:ind w:left="272" w:right="318"/>
              <w:jc w:val="both"/>
              <w:rPr>
                <w:rFonts w:cs="Calibri"/>
                <w:b/>
                <w:i/>
                <w:sz w:val="16"/>
                <w:szCs w:val="22"/>
                <w:lang w:val="ca-ES"/>
              </w:rPr>
            </w:pPr>
            <w:r w:rsidRPr="00EE51B4">
              <w:rPr>
                <w:i/>
                <w:iCs/>
                <w:sz w:val="18"/>
                <w:szCs w:val="18"/>
                <w:lang w:val="ca-ES"/>
              </w:rPr>
              <w:t xml:space="preserve">Per a més informació sobre el tractament, </w:t>
            </w:r>
            <w:r>
              <w:rPr>
                <w:i/>
                <w:iCs/>
                <w:sz w:val="18"/>
                <w:szCs w:val="18"/>
                <w:lang w:val="ca-ES"/>
              </w:rPr>
              <w:t xml:space="preserve">es </w:t>
            </w:r>
            <w:r w:rsidRPr="00EE51B4">
              <w:rPr>
                <w:i/>
                <w:iCs/>
                <w:sz w:val="18"/>
                <w:szCs w:val="18"/>
                <w:lang w:val="ca-ES"/>
              </w:rPr>
              <w:t xml:space="preserve">poden consultar les </w:t>
            </w:r>
            <w:r>
              <w:rPr>
                <w:i/>
                <w:iCs/>
                <w:sz w:val="18"/>
                <w:szCs w:val="18"/>
                <w:lang w:val="ca-ES"/>
              </w:rPr>
              <w:t>b</w:t>
            </w:r>
            <w:r w:rsidRPr="00EE51B4">
              <w:rPr>
                <w:i/>
                <w:iCs/>
                <w:sz w:val="18"/>
                <w:szCs w:val="18"/>
                <w:lang w:val="ca-ES"/>
              </w:rPr>
              <w:t xml:space="preserve">ases reguladores de la  IX edició dels </w:t>
            </w:r>
            <w:r>
              <w:rPr>
                <w:i/>
                <w:iCs/>
                <w:sz w:val="18"/>
                <w:szCs w:val="18"/>
                <w:lang w:val="ca-ES"/>
              </w:rPr>
              <w:t>P</w:t>
            </w:r>
            <w:r w:rsidRPr="00EE51B4">
              <w:rPr>
                <w:rFonts w:cs="Calibri"/>
                <w:i/>
                <w:iCs/>
                <w:sz w:val="18"/>
                <w:szCs w:val="18"/>
                <w:lang w:val="ca-ES"/>
              </w:rPr>
              <w:t xml:space="preserve">remis als </w:t>
            </w:r>
            <w:r w:rsidRPr="00EE51B4">
              <w:rPr>
                <w:i/>
                <w:iCs/>
                <w:sz w:val="18"/>
                <w:szCs w:val="18"/>
                <w:lang w:val="ca-ES"/>
              </w:rPr>
              <w:t xml:space="preserve">millors plans de viabilitat empresarial que </w:t>
            </w:r>
            <w:proofErr w:type="spellStart"/>
            <w:r w:rsidRPr="00EE51B4">
              <w:rPr>
                <w:i/>
                <w:iCs/>
                <w:sz w:val="18"/>
                <w:szCs w:val="18"/>
                <w:lang w:val="ca-ES"/>
              </w:rPr>
              <w:t>puguen</w:t>
            </w:r>
            <w:proofErr w:type="spellEnd"/>
            <w:r w:rsidRPr="00EE51B4">
              <w:rPr>
                <w:i/>
                <w:iCs/>
                <w:sz w:val="18"/>
                <w:szCs w:val="18"/>
                <w:lang w:val="ca-ES"/>
              </w:rPr>
              <w:t xml:space="preserve"> cristal·litzar en futurs negocis 2021-</w:t>
            </w:r>
            <w:r w:rsidRPr="00EE51B4">
              <w:rPr>
                <w:rFonts w:cs="Calibri"/>
                <w:i/>
                <w:iCs/>
                <w:sz w:val="18"/>
                <w:szCs w:val="18"/>
                <w:lang w:val="ca-ES"/>
              </w:rPr>
              <w:t xml:space="preserve">2022 de la </w:t>
            </w:r>
            <w:r w:rsidRPr="00EE51B4">
              <w:rPr>
                <w:rFonts w:cs="Calibri"/>
                <w:bCs/>
                <w:i/>
                <w:iCs/>
                <w:sz w:val="18"/>
                <w:szCs w:val="18"/>
                <w:lang w:val="ca-ES"/>
              </w:rPr>
              <w:t>Càtedra Excel·lència i Desenvolupament en Emprenedoria d'Estudiant a Empresari DACSA.</w:t>
            </w:r>
          </w:p>
        </w:tc>
      </w:tr>
    </w:tbl>
    <w:p w:rsidR="000D481E" w:rsidRPr="000D7881" w:rsidRDefault="000D481E">
      <w:pPr>
        <w:rPr>
          <w:lang w:val="ca-ES"/>
        </w:rPr>
      </w:pPr>
      <w:bookmarkStart w:id="1" w:name="_GoBack"/>
      <w:bookmarkEnd w:id="1"/>
    </w:p>
    <w:sectPr w:rsidR="000D481E" w:rsidRPr="000D7881" w:rsidSect="00D73B19">
      <w:headerReference w:type="default" r:id="rId10"/>
      <w:footerReference w:type="default" r:id="rId11"/>
      <w:pgSz w:w="11900" w:h="16838"/>
      <w:pgMar w:top="1401" w:right="1700" w:bottom="1440" w:left="1700" w:header="425" w:footer="850" w:gutter="0"/>
      <w:cols w:space="0" w:equalWidth="0">
        <w:col w:w="85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634" w:rsidRDefault="00036634" w:rsidP="00036634">
      <w:r>
        <w:separator/>
      </w:r>
    </w:p>
  </w:endnote>
  <w:endnote w:type="continuationSeparator" w:id="0">
    <w:p w:rsidR="00036634" w:rsidRDefault="00036634" w:rsidP="0003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34" w:rsidRDefault="00036634" w:rsidP="00036634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3978275</wp:posOffset>
          </wp:positionH>
          <wp:positionV relativeFrom="paragraph">
            <wp:posOffset>66040</wp:posOffset>
          </wp:positionV>
          <wp:extent cx="1504950" cy="269875"/>
          <wp:effectExtent l="0" t="0" r="0" b="0"/>
          <wp:wrapThrough wrapText="bothSides">
            <wp:wrapPolygon edited="0">
              <wp:start x="17225" y="0"/>
              <wp:lineTo x="0" y="6099"/>
              <wp:lineTo x="0" y="19821"/>
              <wp:lineTo x="21327" y="19821"/>
              <wp:lineTo x="21327" y="1525"/>
              <wp:lineTo x="18866" y="0"/>
              <wp:lineTo x="17225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6634" w:rsidRDefault="000366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634" w:rsidRDefault="00036634" w:rsidP="00036634">
      <w:r>
        <w:separator/>
      </w:r>
    </w:p>
  </w:footnote>
  <w:footnote w:type="continuationSeparator" w:id="0">
    <w:p w:rsidR="00036634" w:rsidRDefault="00036634" w:rsidP="0003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34" w:rsidRDefault="00036634" w:rsidP="0003663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2882900</wp:posOffset>
          </wp:positionH>
          <wp:positionV relativeFrom="paragraph">
            <wp:posOffset>85725</wp:posOffset>
          </wp:positionV>
          <wp:extent cx="2514600" cy="7797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-161925</wp:posOffset>
          </wp:positionH>
          <wp:positionV relativeFrom="paragraph">
            <wp:posOffset>123825</wp:posOffset>
          </wp:positionV>
          <wp:extent cx="2172970" cy="657225"/>
          <wp:effectExtent l="0" t="0" r="0" b="9525"/>
          <wp:wrapTopAndBottom/>
          <wp:docPr id="2" name="Imagen 2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B72"/>
    <w:multiLevelType w:val="hybridMultilevel"/>
    <w:tmpl w:val="7CFAF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34"/>
    <w:rsid w:val="00036634"/>
    <w:rsid w:val="000D481E"/>
    <w:rsid w:val="000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61EF3"/>
  <w15:chartTrackingRefBased/>
  <w15:docId w15:val="{187C5144-C0EC-431B-AE1A-81234235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634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36634"/>
    <w:rPr>
      <w:color w:val="0563C1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036634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2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36634"/>
    <w:rPr>
      <w:rFonts w:ascii="Liberation Serif" w:eastAsia="Droid Sans Fallback" w:hAnsi="Liberation Serif" w:cs="FreeSans"/>
      <w:kern w:val="2"/>
      <w:sz w:val="24"/>
      <w:szCs w:val="24"/>
      <w:lang w:val="ca-ES" w:eastAsia="zh-CN" w:bidi="hi-IN"/>
    </w:rPr>
  </w:style>
  <w:style w:type="paragraph" w:customStyle="1" w:styleId="TableParagraph">
    <w:name w:val="Table Paragraph"/>
    <w:basedOn w:val="Normal"/>
    <w:uiPriority w:val="1"/>
    <w:qFormat/>
    <w:rsid w:val="00036634"/>
    <w:pPr>
      <w:widowControl w:val="0"/>
      <w:autoSpaceDE w:val="0"/>
      <w:autoSpaceDN w:val="0"/>
      <w:ind w:left="60"/>
    </w:pPr>
    <w:rPr>
      <w:rFonts w:ascii="Arial" w:eastAsia="Arial" w:hAnsi="Arial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0366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634"/>
    <w:rPr>
      <w:rFonts w:ascii="Calibri" w:eastAsia="Calibri" w:hAnsi="Calibri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366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634"/>
    <w:rPr>
      <w:rFonts w:ascii="Calibri" w:eastAsia="Calibri" w:hAnsi="Calibri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dres@uv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Valencia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2</cp:revision>
  <dcterms:created xsi:type="dcterms:W3CDTF">2022-04-06T10:42:00Z</dcterms:created>
  <dcterms:modified xsi:type="dcterms:W3CDTF">2022-04-06T10:42:00Z</dcterms:modified>
</cp:coreProperties>
</file>