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8"/>
        <w:gridCol w:w="4898"/>
        <w:gridCol w:w="1649"/>
      </w:tblGrid>
      <w:tr w:rsidR="00CC57E0" w:rsidTr="00CC57E0">
        <w:trPr>
          <w:trHeight w:hRule="exact" w:val="1284"/>
          <w:jc w:val="center"/>
        </w:trPr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4E1CD"/>
          </w:tcPr>
          <w:p w:rsidR="00CC57E0" w:rsidRDefault="00CC57E0">
            <w:pPr>
              <w:widowControl w:val="0"/>
              <w:autoSpaceDE w:val="0"/>
              <w:autoSpaceDN w:val="0"/>
              <w:spacing w:before="10" w:line="256" w:lineRule="auto"/>
              <w:rPr>
                <w:rFonts w:ascii="Calibri" w:hAnsi="Calibri" w:cs="Calibri"/>
                <w:szCs w:val="22"/>
                <w:lang w:val="ca-ES" w:eastAsia="en-US"/>
              </w:rPr>
            </w:pPr>
          </w:p>
          <w:p w:rsidR="00CC57E0" w:rsidRDefault="00CC57E0">
            <w:pPr>
              <w:widowControl w:val="0"/>
              <w:autoSpaceDE w:val="0"/>
              <w:autoSpaceDN w:val="0"/>
              <w:spacing w:line="256" w:lineRule="auto"/>
              <w:ind w:left="60" w:right="-32"/>
              <w:rPr>
                <w:rFonts w:ascii="Calibri" w:hAnsi="Calibri" w:cs="Calibri"/>
                <w:szCs w:val="22"/>
                <w:lang w:val="ca-ES" w:eastAsia="en-US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drawing>
                <wp:inline distT="0" distB="0" distL="0" distR="0">
                  <wp:extent cx="1762125" cy="666750"/>
                  <wp:effectExtent l="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4E1CD"/>
          </w:tcPr>
          <w:p w:rsidR="00CC57E0" w:rsidRDefault="00CC57E0">
            <w:pPr>
              <w:widowControl w:val="0"/>
              <w:autoSpaceDE w:val="0"/>
              <w:autoSpaceDN w:val="0"/>
              <w:spacing w:line="256" w:lineRule="auto"/>
              <w:rPr>
                <w:rFonts w:ascii="Calibri" w:hAnsi="Calibri" w:cs="Calibri"/>
                <w:szCs w:val="22"/>
                <w:lang w:val="ca-ES" w:eastAsia="en-US"/>
              </w:rPr>
            </w:pPr>
          </w:p>
          <w:p w:rsidR="00CC57E0" w:rsidRDefault="00CC57E0">
            <w:pPr>
              <w:widowControl w:val="0"/>
              <w:autoSpaceDE w:val="0"/>
              <w:autoSpaceDN w:val="0"/>
              <w:spacing w:before="8" w:line="256" w:lineRule="auto"/>
              <w:rPr>
                <w:rFonts w:ascii="Calibri" w:hAnsi="Calibri" w:cs="Calibri"/>
                <w:szCs w:val="22"/>
                <w:lang w:val="ca-ES" w:eastAsia="en-US"/>
              </w:rPr>
            </w:pPr>
          </w:p>
          <w:p w:rsidR="00CC57E0" w:rsidRDefault="00CC57E0">
            <w:pPr>
              <w:widowControl w:val="0"/>
              <w:autoSpaceDE w:val="0"/>
              <w:autoSpaceDN w:val="0"/>
              <w:spacing w:before="107" w:line="256" w:lineRule="auto"/>
              <w:ind w:left="1784" w:right="1784"/>
              <w:jc w:val="center"/>
              <w:rPr>
                <w:rFonts w:ascii="Calibri" w:hAnsi="Calibri" w:cs="Calibri"/>
                <w:b/>
                <w:i/>
                <w:szCs w:val="22"/>
                <w:lang w:val="ca-ES"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ca-ES" w:eastAsia="en-US"/>
              </w:rPr>
              <w:t>ANNEX II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4E1CD"/>
          </w:tcPr>
          <w:p w:rsidR="00CC57E0" w:rsidRDefault="00CC57E0">
            <w:pPr>
              <w:widowControl w:val="0"/>
              <w:autoSpaceDE w:val="0"/>
              <w:autoSpaceDN w:val="0"/>
              <w:spacing w:line="256" w:lineRule="auto"/>
              <w:rPr>
                <w:rFonts w:ascii="Calibri" w:hAnsi="Calibri" w:cs="Calibri"/>
                <w:szCs w:val="22"/>
                <w:lang w:val="ca-ES" w:eastAsia="en-US"/>
              </w:rPr>
            </w:pPr>
          </w:p>
          <w:p w:rsidR="00CC57E0" w:rsidRDefault="00CC57E0">
            <w:pPr>
              <w:widowControl w:val="0"/>
              <w:autoSpaceDE w:val="0"/>
              <w:autoSpaceDN w:val="0"/>
              <w:spacing w:before="105" w:line="256" w:lineRule="auto"/>
              <w:ind w:left="558" w:right="584"/>
              <w:jc w:val="center"/>
              <w:rPr>
                <w:rFonts w:ascii="Calibri" w:hAnsi="Calibri" w:cs="Calibri"/>
                <w:szCs w:val="22"/>
                <w:lang w:val="ca-ES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ca-ES" w:eastAsia="en-US"/>
              </w:rPr>
              <w:t>Exp.</w:t>
            </w:r>
          </w:p>
        </w:tc>
      </w:tr>
    </w:tbl>
    <w:p w:rsidR="00CC57E0" w:rsidRDefault="00CC57E0" w:rsidP="00CC57E0">
      <w:pPr>
        <w:widowControl w:val="0"/>
        <w:suppressAutoHyphens/>
        <w:spacing w:before="4" w:after="140" w:line="288" w:lineRule="auto"/>
        <w:rPr>
          <w:rFonts w:ascii="Calibri" w:hAnsi="Calibri" w:cs="Calibri"/>
          <w:b/>
          <w:kern w:val="2"/>
          <w:sz w:val="22"/>
          <w:szCs w:val="22"/>
          <w:lang w:val="ca-ES" w:eastAsia="zh-CN" w:bidi="hi-IN"/>
        </w:rPr>
      </w:pPr>
    </w:p>
    <w:tbl>
      <w:tblPr>
        <w:tblW w:w="94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41"/>
        <w:gridCol w:w="1843"/>
        <w:gridCol w:w="2760"/>
        <w:gridCol w:w="1134"/>
        <w:gridCol w:w="2977"/>
      </w:tblGrid>
      <w:tr w:rsidR="00CC57E0" w:rsidTr="00CC57E0">
        <w:trPr>
          <w:trHeight w:hRule="exact" w:val="476"/>
          <w:jc w:val="center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4E1CD"/>
            <w:hideMark/>
          </w:tcPr>
          <w:p w:rsidR="00CC57E0" w:rsidRDefault="00CC57E0">
            <w:pPr>
              <w:widowControl w:val="0"/>
              <w:autoSpaceDE w:val="0"/>
              <w:autoSpaceDN w:val="0"/>
              <w:spacing w:before="37" w:line="256" w:lineRule="auto"/>
              <w:ind w:left="144"/>
              <w:rPr>
                <w:rFonts w:ascii="Calibri" w:hAnsi="Calibri" w:cs="Calibri"/>
                <w:b/>
                <w:szCs w:val="22"/>
                <w:lang w:val="ca-ES"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ca-ES" w:eastAsia="en-US"/>
              </w:rPr>
              <w:t>1</w:t>
            </w:r>
          </w:p>
        </w:tc>
        <w:tc>
          <w:tcPr>
            <w:tcW w:w="871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57E0" w:rsidRDefault="00CC57E0">
            <w:pPr>
              <w:widowControl w:val="0"/>
              <w:autoSpaceDE w:val="0"/>
              <w:autoSpaceDN w:val="0"/>
              <w:spacing w:before="91" w:line="256" w:lineRule="auto"/>
              <w:ind w:left="65"/>
              <w:rPr>
                <w:rFonts w:ascii="Calibri" w:hAnsi="Calibri" w:cs="Calibri"/>
                <w:i/>
                <w:szCs w:val="22"/>
                <w:lang w:val="ca-ES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ca-ES" w:eastAsia="en-US"/>
              </w:rPr>
              <w:t>DADES IDENTIFICATIVES</w:t>
            </w:r>
          </w:p>
        </w:tc>
      </w:tr>
      <w:tr w:rsidR="00CC57E0" w:rsidTr="00CC57E0">
        <w:trPr>
          <w:trHeight w:hRule="exact" w:val="704"/>
          <w:jc w:val="center"/>
        </w:trPr>
        <w:tc>
          <w:tcPr>
            <w:tcW w:w="2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7E0" w:rsidRDefault="00CC57E0">
            <w:pPr>
              <w:widowControl w:val="0"/>
              <w:autoSpaceDE w:val="0"/>
              <w:autoSpaceDN w:val="0"/>
              <w:spacing w:before="91" w:line="256" w:lineRule="auto"/>
              <w:ind w:left="65"/>
              <w:rPr>
                <w:rFonts w:ascii="Calibri" w:hAnsi="Calibri" w:cs="Calibri"/>
                <w:b/>
                <w:szCs w:val="22"/>
                <w:lang w:val="ca-ES"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ca-ES" w:eastAsia="en-US"/>
              </w:rPr>
              <w:t>Nom i cognoms</w:t>
            </w:r>
          </w:p>
        </w:tc>
        <w:tc>
          <w:tcPr>
            <w:tcW w:w="68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7E0" w:rsidRDefault="00CC57E0">
            <w:pPr>
              <w:widowControl w:val="0"/>
              <w:suppressAutoHyphens/>
              <w:autoSpaceDE w:val="0"/>
              <w:autoSpaceDN w:val="0"/>
              <w:spacing w:line="256" w:lineRule="auto"/>
              <w:rPr>
                <w:rFonts w:ascii="Calibri" w:hAnsi="Calibri" w:cs="Calibri"/>
                <w:b/>
                <w:kern w:val="2"/>
                <w:szCs w:val="22"/>
                <w:lang w:val="ca-ES" w:eastAsia="zh-CN" w:bidi="hi-IN"/>
              </w:rPr>
            </w:pPr>
          </w:p>
        </w:tc>
      </w:tr>
      <w:tr w:rsidR="00CC57E0" w:rsidTr="00CC57E0">
        <w:trPr>
          <w:trHeight w:hRule="exact" w:val="574"/>
          <w:jc w:val="center"/>
        </w:trPr>
        <w:tc>
          <w:tcPr>
            <w:tcW w:w="2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7E0" w:rsidRDefault="00CC57E0">
            <w:pPr>
              <w:widowControl w:val="0"/>
              <w:autoSpaceDE w:val="0"/>
              <w:autoSpaceDN w:val="0"/>
              <w:spacing w:before="91" w:line="256" w:lineRule="auto"/>
              <w:ind w:left="65"/>
              <w:rPr>
                <w:rFonts w:ascii="Calibri" w:hAnsi="Calibri" w:cs="Calibri"/>
                <w:b/>
                <w:szCs w:val="22"/>
                <w:lang w:val="ca-ES"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ca-ES" w:eastAsia="en-US"/>
              </w:rPr>
              <w:t>Adreça electrònica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57E0" w:rsidRDefault="00CC57E0">
            <w:pPr>
              <w:widowControl w:val="0"/>
              <w:suppressAutoHyphens/>
              <w:autoSpaceDE w:val="0"/>
              <w:autoSpaceDN w:val="0"/>
              <w:spacing w:line="256" w:lineRule="auto"/>
              <w:rPr>
                <w:rFonts w:ascii="Calibri" w:hAnsi="Calibri" w:cs="Calibri"/>
                <w:b/>
                <w:kern w:val="2"/>
                <w:szCs w:val="22"/>
                <w:lang w:val="ca-ES" w:eastAsia="zh-C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7E0" w:rsidRDefault="00CC57E0">
            <w:pPr>
              <w:widowControl w:val="0"/>
              <w:suppressAutoHyphens/>
              <w:autoSpaceDE w:val="0"/>
              <w:autoSpaceDN w:val="0"/>
              <w:spacing w:line="256" w:lineRule="auto"/>
              <w:jc w:val="center"/>
              <w:rPr>
                <w:rFonts w:ascii="Calibri" w:hAnsi="Calibri" w:cs="Calibri"/>
                <w:b/>
                <w:kern w:val="2"/>
                <w:szCs w:val="22"/>
                <w:lang w:val="ca-ES" w:eastAsia="zh-CN" w:bidi="hi-IN"/>
              </w:rPr>
            </w:pPr>
            <w:r>
              <w:rPr>
                <w:rFonts w:ascii="Calibri" w:hAnsi="Calibri" w:cs="Calibri"/>
                <w:b/>
                <w:kern w:val="2"/>
                <w:sz w:val="22"/>
                <w:szCs w:val="22"/>
                <w:lang w:val="ca-ES" w:eastAsia="zh-CN" w:bidi="hi-IN"/>
              </w:rPr>
              <w:t>Telèfon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57E0" w:rsidRDefault="00CC57E0">
            <w:pPr>
              <w:widowControl w:val="0"/>
              <w:suppressAutoHyphens/>
              <w:autoSpaceDE w:val="0"/>
              <w:autoSpaceDN w:val="0"/>
              <w:spacing w:line="256" w:lineRule="auto"/>
              <w:rPr>
                <w:rFonts w:ascii="Calibri" w:hAnsi="Calibri" w:cs="Calibri"/>
                <w:b/>
                <w:kern w:val="2"/>
                <w:szCs w:val="22"/>
                <w:lang w:val="ca-ES" w:eastAsia="zh-CN" w:bidi="hi-IN"/>
              </w:rPr>
            </w:pPr>
          </w:p>
        </w:tc>
      </w:tr>
      <w:tr w:rsidR="00CC57E0" w:rsidTr="00CC57E0">
        <w:trPr>
          <w:trHeight w:val="2309"/>
          <w:jc w:val="center"/>
        </w:trPr>
        <w:tc>
          <w:tcPr>
            <w:tcW w:w="94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57E0" w:rsidRDefault="00CC57E0">
            <w:pPr>
              <w:widowControl w:val="0"/>
              <w:suppressAutoHyphens/>
              <w:autoSpaceDE w:val="0"/>
              <w:autoSpaceDN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ca-ES" w:eastAsia="zh-CN" w:bidi="hi-IN"/>
              </w:rPr>
            </w:pPr>
            <w:r>
              <w:rPr>
                <w:rFonts w:asciiTheme="minorHAnsi" w:hAnsiTheme="minorHAnsi" w:cstheme="minorHAnsi"/>
                <w:kern w:val="2"/>
                <w:sz w:val="18"/>
                <w:szCs w:val="18"/>
                <w:lang w:val="ca-ES" w:eastAsia="zh-CN" w:bidi="hi-IN"/>
              </w:rPr>
              <w:t>És necessari adjuntar amb aquesta sol·licitud:</w:t>
            </w:r>
          </w:p>
          <w:p w:rsidR="00CC57E0" w:rsidRDefault="00CC57E0" w:rsidP="00615DC3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line="256" w:lineRule="auto"/>
              <w:ind w:right="426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ca-ES" w:eastAsia="zh-CN" w:bidi="hi-IN"/>
              </w:rPr>
            </w:pPr>
            <w:r>
              <w:rPr>
                <w:rFonts w:asciiTheme="minorHAnsi" w:hAnsiTheme="minorHAnsi" w:cstheme="minorHAnsi"/>
                <w:kern w:val="2"/>
                <w:sz w:val="18"/>
                <w:szCs w:val="18"/>
                <w:lang w:val="ca-ES" w:eastAsia="zh-CN" w:bidi="hi-IN"/>
              </w:rPr>
              <w:t xml:space="preserve">Dades de l’empresa, raó social, país on es realitzaran les pràctiques, període en què les realitzarà i identificació del tutor de l’empresa, amb indicació del seu càrrec dins de l’organització (model normalitzat de comunicació d’estudiant en pràctiques </w:t>
            </w:r>
            <w:hyperlink r:id="rId8" w:history="1">
              <w:r>
                <w:rPr>
                  <w:rStyle w:val="Hipervnculo"/>
                  <w:rFonts w:asciiTheme="minorHAnsi" w:hAnsiTheme="minorHAnsi" w:cstheme="minorHAnsi"/>
                  <w:kern w:val="2"/>
                  <w:sz w:val="18"/>
                  <w:szCs w:val="18"/>
                  <w:lang w:val="ca-ES" w:eastAsia="zh-CN" w:bidi="hi-IN"/>
                </w:rPr>
                <w:t>http://www.adeituv.es/download/practicas/seleccio_cas_val.docx</w:t>
              </w:r>
            </w:hyperlink>
            <w:r>
              <w:rPr>
                <w:rFonts w:asciiTheme="minorHAnsi" w:hAnsiTheme="minorHAnsi" w:cstheme="minorHAnsi"/>
                <w:kern w:val="2"/>
                <w:sz w:val="18"/>
                <w:szCs w:val="18"/>
                <w:lang w:val="ca-ES" w:eastAsia="zh-CN" w:bidi="hi-IN"/>
              </w:rPr>
              <w:t>).</w:t>
            </w:r>
          </w:p>
          <w:p w:rsidR="00CC57E0" w:rsidRDefault="00CC57E0" w:rsidP="00615DC3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line="256" w:lineRule="auto"/>
              <w:ind w:right="426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ca-ES" w:eastAsia="zh-CN" w:bidi="hi-IN"/>
              </w:rPr>
            </w:pPr>
            <w:r>
              <w:rPr>
                <w:rFonts w:asciiTheme="minorHAnsi" w:hAnsiTheme="minorHAnsi" w:cstheme="minorHAnsi"/>
                <w:kern w:val="2"/>
                <w:sz w:val="18"/>
                <w:szCs w:val="18"/>
                <w:lang w:val="ca-ES" w:eastAsia="zh-CN" w:bidi="hi-IN"/>
              </w:rPr>
              <w:t>Memòria explicativa de les activitats que farà l’estudiant durant el seu període de pràctiques.</w:t>
            </w:r>
          </w:p>
          <w:p w:rsidR="00CC57E0" w:rsidRDefault="00CC57E0">
            <w:pPr>
              <w:widowControl w:val="0"/>
              <w:suppressAutoHyphens/>
              <w:autoSpaceDE w:val="0"/>
              <w:autoSpaceDN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ca-ES" w:eastAsia="zh-CN" w:bidi="hi-IN"/>
              </w:rPr>
            </w:pPr>
            <w:r>
              <w:rPr>
                <w:rFonts w:asciiTheme="minorHAnsi" w:hAnsiTheme="minorHAnsi" w:cstheme="minorHAnsi"/>
                <w:kern w:val="2"/>
                <w:sz w:val="18"/>
                <w:szCs w:val="18"/>
                <w:lang w:val="ca-ES" w:eastAsia="zh-CN" w:bidi="hi-IN"/>
              </w:rPr>
              <w:t>Estudiants Grau: resum dels crèdits superats i nota mitjana obtinguts de la Secretaria Virtual, apartat Estudiant.</w:t>
            </w:r>
          </w:p>
          <w:p w:rsidR="00CC57E0" w:rsidRDefault="00CC57E0">
            <w:pPr>
              <w:widowControl w:val="0"/>
              <w:suppressAutoHyphens/>
              <w:autoSpaceDE w:val="0"/>
              <w:autoSpaceDN w:val="0"/>
              <w:spacing w:line="256" w:lineRule="auto"/>
              <w:jc w:val="both"/>
              <w:rPr>
                <w:rFonts w:asciiTheme="minorHAnsi" w:hAnsiTheme="minorHAnsi" w:cstheme="minorHAnsi"/>
                <w:kern w:val="2"/>
                <w:sz w:val="18"/>
                <w:szCs w:val="18"/>
                <w:lang w:val="ca-ES" w:eastAsia="zh-CN" w:bidi="hi-IN"/>
              </w:rPr>
            </w:pPr>
            <w:r>
              <w:rPr>
                <w:rFonts w:asciiTheme="minorHAnsi" w:hAnsiTheme="minorHAnsi" w:cstheme="minorHAnsi"/>
                <w:kern w:val="2"/>
                <w:sz w:val="18"/>
                <w:szCs w:val="18"/>
                <w:lang w:val="ca-ES" w:eastAsia="zh-CN" w:bidi="hi-IN"/>
              </w:rPr>
              <w:t>Estudiants Màster: especialment per a aquells que van cursar el seu grau o llicenciatura fora de la Universitat de València, expedient acadèmic complet amb indicació de la nota mitjana d'aquest.(No necessari per a estudiants de la Universitat de València)</w:t>
            </w:r>
          </w:p>
          <w:p w:rsidR="00CC57E0" w:rsidRDefault="00CC57E0">
            <w:pPr>
              <w:widowControl w:val="0"/>
              <w:suppressAutoHyphens/>
              <w:autoSpaceDE w:val="0"/>
              <w:autoSpaceDN w:val="0"/>
              <w:spacing w:line="256" w:lineRule="auto"/>
              <w:jc w:val="both"/>
              <w:rPr>
                <w:rFonts w:ascii="Calibri" w:hAnsi="Calibri" w:cs="Calibri"/>
                <w:kern w:val="2"/>
                <w:sz w:val="18"/>
                <w:szCs w:val="18"/>
                <w:lang w:val="ca-ES" w:eastAsia="zh-CN" w:bidi="hi-IN"/>
              </w:rPr>
            </w:pPr>
          </w:p>
          <w:p w:rsidR="00CC57E0" w:rsidRDefault="00CC57E0">
            <w:pPr>
              <w:widowControl w:val="0"/>
              <w:suppressAutoHyphens/>
              <w:autoSpaceDE w:val="0"/>
              <w:autoSpaceDN w:val="0"/>
              <w:spacing w:line="256" w:lineRule="auto"/>
              <w:rPr>
                <w:rFonts w:ascii="Calibri" w:hAnsi="Calibri" w:cs="Calibri"/>
                <w:kern w:val="2"/>
                <w:sz w:val="18"/>
                <w:szCs w:val="18"/>
                <w:lang w:val="ca-ES" w:eastAsia="zh-CN" w:bidi="hi-IN"/>
              </w:rPr>
            </w:pPr>
          </w:p>
        </w:tc>
      </w:tr>
    </w:tbl>
    <w:p w:rsidR="00CC57E0" w:rsidRDefault="00CC57E0" w:rsidP="00CC57E0">
      <w:pPr>
        <w:widowControl w:val="0"/>
        <w:tabs>
          <w:tab w:val="left" w:pos="2700"/>
        </w:tabs>
        <w:suppressAutoHyphens/>
        <w:ind w:right="707"/>
        <w:jc w:val="right"/>
        <w:rPr>
          <w:rFonts w:ascii="Calibri" w:hAnsi="Calibri" w:cs="Calibri"/>
          <w:kern w:val="2"/>
          <w:sz w:val="20"/>
          <w:lang w:val="ca-ES" w:eastAsia="zh-CN" w:bidi="hi-IN"/>
        </w:rPr>
      </w:pPr>
    </w:p>
    <w:p w:rsidR="00CC57E0" w:rsidRDefault="00CC57E0" w:rsidP="00CC57E0">
      <w:pPr>
        <w:widowControl w:val="0"/>
        <w:tabs>
          <w:tab w:val="left" w:pos="2700"/>
        </w:tabs>
        <w:suppressAutoHyphens/>
        <w:ind w:right="707"/>
        <w:jc w:val="right"/>
        <w:rPr>
          <w:rFonts w:ascii="Calibri" w:hAnsi="Calibri" w:cs="Calibri"/>
          <w:kern w:val="2"/>
          <w:sz w:val="20"/>
          <w:lang w:val="ca-ES" w:eastAsia="zh-CN" w:bidi="hi-IN"/>
        </w:rPr>
      </w:pPr>
      <w:r>
        <w:rPr>
          <w:rFonts w:ascii="Calibri" w:hAnsi="Calibri" w:cs="Calibri"/>
          <w:kern w:val="2"/>
          <w:sz w:val="20"/>
          <w:lang w:val="ca-ES" w:eastAsia="zh-CN" w:bidi="hi-IN"/>
        </w:rPr>
        <w:t>Data i signatura</w:t>
      </w:r>
    </w:p>
    <w:p w:rsidR="00CC57E0" w:rsidRDefault="00CC57E0" w:rsidP="00CC57E0">
      <w:pPr>
        <w:widowControl w:val="0"/>
        <w:tabs>
          <w:tab w:val="left" w:pos="2700"/>
        </w:tabs>
        <w:suppressAutoHyphens/>
        <w:rPr>
          <w:rFonts w:ascii="Calibri" w:hAnsi="Calibri" w:cs="Calibri"/>
          <w:kern w:val="2"/>
          <w:sz w:val="22"/>
          <w:szCs w:val="22"/>
          <w:lang w:val="ca-ES" w:eastAsia="zh-CN" w:bidi="hi-IN"/>
        </w:rPr>
      </w:pPr>
    </w:p>
    <w:p w:rsidR="00CC57E0" w:rsidRDefault="00CC57E0" w:rsidP="00CC57E0">
      <w:pPr>
        <w:widowControl w:val="0"/>
        <w:tabs>
          <w:tab w:val="left" w:pos="2700"/>
        </w:tabs>
        <w:suppressAutoHyphens/>
        <w:rPr>
          <w:rFonts w:ascii="Calibri" w:hAnsi="Calibri" w:cs="Calibri"/>
          <w:kern w:val="2"/>
          <w:sz w:val="22"/>
          <w:szCs w:val="22"/>
          <w:lang w:val="ca-ES" w:eastAsia="zh-CN" w:bidi="hi-IN"/>
        </w:rPr>
      </w:pPr>
    </w:p>
    <w:p w:rsidR="00CC57E0" w:rsidRDefault="00CC57E0" w:rsidP="00CC57E0">
      <w:pPr>
        <w:widowControl w:val="0"/>
        <w:tabs>
          <w:tab w:val="left" w:pos="2700"/>
        </w:tabs>
        <w:suppressAutoHyphens/>
        <w:rPr>
          <w:rFonts w:ascii="Calibri" w:hAnsi="Calibri" w:cs="Calibri"/>
          <w:kern w:val="2"/>
          <w:sz w:val="22"/>
          <w:szCs w:val="22"/>
          <w:lang w:val="ca-ES" w:eastAsia="zh-CN" w:bidi="hi-IN"/>
        </w:rPr>
      </w:pPr>
    </w:p>
    <w:p w:rsidR="00CC57E0" w:rsidRDefault="00CC57E0" w:rsidP="00CC57E0">
      <w:pPr>
        <w:widowControl w:val="0"/>
        <w:tabs>
          <w:tab w:val="left" w:pos="2700"/>
        </w:tabs>
        <w:suppressAutoHyphens/>
        <w:ind w:left="-426"/>
        <w:rPr>
          <w:rFonts w:ascii="Calibri" w:hAnsi="Calibri" w:cs="Calibri"/>
          <w:sz w:val="20"/>
          <w:lang w:val="ca-ES" w:eastAsia="en-US"/>
        </w:rPr>
      </w:pPr>
      <w:r>
        <w:rPr>
          <w:rFonts w:ascii="Calibri" w:hAnsi="Calibri" w:cs="Calibri"/>
          <w:kern w:val="2"/>
          <w:sz w:val="20"/>
          <w:lang w:val="ca-ES" w:eastAsia="zh-CN" w:bidi="hi-IN"/>
        </w:rPr>
        <w:t xml:space="preserve">Destinació: </w:t>
      </w:r>
      <w:r>
        <w:rPr>
          <w:rFonts w:ascii="Calibri" w:hAnsi="Calibri" w:cs="Calibri"/>
          <w:sz w:val="20"/>
          <w:lang w:val="ca-ES" w:eastAsia="en-US"/>
        </w:rPr>
        <w:t xml:space="preserve">Càtedra Finances Internacionals Banco Santander Universitat de València  </w:t>
      </w:r>
    </w:p>
    <w:p w:rsidR="00CC57E0" w:rsidRDefault="00CC57E0" w:rsidP="00CC57E0">
      <w:pPr>
        <w:widowControl w:val="0"/>
        <w:tabs>
          <w:tab w:val="left" w:pos="2700"/>
        </w:tabs>
        <w:suppressAutoHyphens/>
        <w:ind w:left="-426"/>
        <w:rPr>
          <w:rFonts w:ascii="Calibri" w:hAnsi="Calibri" w:cs="Calibri"/>
          <w:sz w:val="20"/>
          <w:lang w:val="ca-ES" w:eastAsia="en-US"/>
        </w:rPr>
      </w:pPr>
      <w:r>
        <w:rPr>
          <w:rFonts w:ascii="Calibri" w:hAnsi="Calibri" w:cs="Calibri"/>
          <w:sz w:val="20"/>
          <w:lang w:val="ca-ES" w:eastAsia="en-US"/>
        </w:rPr>
        <w:t>Departament de Finances Empresarials – Facultat d’Economia</w:t>
      </w:r>
    </w:p>
    <w:tbl>
      <w:tblPr>
        <w:tblW w:w="94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41"/>
        <w:gridCol w:w="8714"/>
      </w:tblGrid>
      <w:tr w:rsidR="00CC57E0" w:rsidTr="00CC57E0">
        <w:trPr>
          <w:trHeight w:hRule="exact" w:val="476"/>
          <w:jc w:val="center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4E1CD"/>
            <w:hideMark/>
          </w:tcPr>
          <w:p w:rsidR="00CC57E0" w:rsidRDefault="00CC57E0">
            <w:pPr>
              <w:widowControl w:val="0"/>
              <w:autoSpaceDE w:val="0"/>
              <w:autoSpaceDN w:val="0"/>
              <w:spacing w:before="37" w:line="256" w:lineRule="auto"/>
              <w:ind w:left="144"/>
              <w:rPr>
                <w:rFonts w:ascii="Calibri" w:hAnsi="Calibri" w:cs="Calibri"/>
                <w:b/>
                <w:szCs w:val="22"/>
                <w:lang w:val="ca-ES"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ca-ES" w:eastAsia="en-US"/>
              </w:rPr>
              <w:t>2</w:t>
            </w:r>
          </w:p>
        </w:tc>
        <w:tc>
          <w:tcPr>
            <w:tcW w:w="87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57E0" w:rsidRDefault="00CC57E0">
            <w:pPr>
              <w:widowControl w:val="0"/>
              <w:autoSpaceDE w:val="0"/>
              <w:autoSpaceDN w:val="0"/>
              <w:spacing w:before="91" w:line="256" w:lineRule="auto"/>
              <w:ind w:left="65"/>
              <w:rPr>
                <w:rFonts w:ascii="Calibri" w:hAnsi="Calibri" w:cs="Calibri"/>
                <w:i/>
                <w:szCs w:val="22"/>
                <w:lang w:val="ca-ES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ca-ES" w:eastAsia="en-US"/>
              </w:rPr>
              <w:t>LOPD</w:t>
            </w:r>
          </w:p>
        </w:tc>
      </w:tr>
      <w:tr w:rsidR="00CC57E0" w:rsidTr="00CC57E0">
        <w:trPr>
          <w:trHeight w:val="4294"/>
          <w:jc w:val="center"/>
        </w:trPr>
        <w:tc>
          <w:tcPr>
            <w:tcW w:w="9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7E0" w:rsidRDefault="00CC57E0">
            <w:pPr>
              <w:widowControl w:val="0"/>
              <w:suppressAutoHyphens/>
              <w:spacing w:line="256" w:lineRule="auto"/>
              <w:ind w:left="271" w:right="319"/>
              <w:jc w:val="both"/>
              <w:rPr>
                <w:rFonts w:asciiTheme="minorHAnsi" w:hAnsiTheme="minorHAnsi" w:cstheme="minorHAnsi"/>
                <w:b/>
                <w:kern w:val="2"/>
                <w:sz w:val="20"/>
                <w:lang w:val="ca-ES" w:eastAsia="zh-CN" w:bidi="hi-IN"/>
              </w:rPr>
            </w:pPr>
            <w:r>
              <w:rPr>
                <w:rFonts w:asciiTheme="minorHAnsi" w:hAnsiTheme="minorHAnsi" w:cstheme="minorHAnsi"/>
                <w:b/>
                <w:kern w:val="2"/>
                <w:sz w:val="20"/>
                <w:lang w:val="ca-ES" w:eastAsia="zh-CN" w:bidi="hi-IN"/>
              </w:rPr>
              <w:t xml:space="preserve">Les dades personals subministrades en aquest procés s’incorporaran als sistemes d’informació de la Universitat de València que </w:t>
            </w:r>
            <w:proofErr w:type="spellStart"/>
            <w:r>
              <w:rPr>
                <w:rFonts w:asciiTheme="minorHAnsi" w:hAnsiTheme="minorHAnsi" w:cstheme="minorHAnsi"/>
                <w:b/>
                <w:kern w:val="2"/>
                <w:sz w:val="20"/>
                <w:lang w:val="ca-ES" w:eastAsia="zh-CN" w:bidi="hi-IN"/>
              </w:rPr>
              <w:t>siguen</w:t>
            </w:r>
            <w:proofErr w:type="spellEnd"/>
            <w:r>
              <w:rPr>
                <w:rFonts w:asciiTheme="minorHAnsi" w:hAnsiTheme="minorHAnsi" w:cstheme="minorHAnsi"/>
                <w:b/>
                <w:kern w:val="2"/>
                <w:sz w:val="20"/>
                <w:lang w:val="ca-ES" w:eastAsia="zh-CN" w:bidi="hi-IN"/>
              </w:rPr>
              <w:t xml:space="preserve"> procedents, amb la finalitat de gestionar i tramitar la sol·licitud de participació en l’ajuda de conformitat amb el que estableix la Llei 38/2003, de 17 de novembre, general de subvencions. </w:t>
            </w:r>
          </w:p>
          <w:p w:rsidR="00CC57E0" w:rsidRDefault="00CC57E0">
            <w:pPr>
              <w:widowControl w:val="0"/>
              <w:suppressAutoHyphens/>
              <w:spacing w:line="256" w:lineRule="auto"/>
              <w:ind w:left="271" w:right="319"/>
              <w:jc w:val="both"/>
              <w:rPr>
                <w:rFonts w:asciiTheme="minorHAnsi" w:hAnsiTheme="minorHAnsi" w:cstheme="minorHAnsi"/>
                <w:b/>
                <w:kern w:val="2"/>
                <w:sz w:val="20"/>
                <w:lang w:val="ca-ES" w:eastAsia="zh-CN" w:bidi="hi-IN"/>
              </w:rPr>
            </w:pPr>
            <w:r>
              <w:rPr>
                <w:rFonts w:asciiTheme="minorHAnsi" w:hAnsiTheme="minorHAnsi" w:cstheme="minorHAnsi"/>
                <w:b/>
                <w:kern w:val="2"/>
                <w:sz w:val="20"/>
                <w:lang w:val="ca-ES" w:eastAsia="zh-CN" w:bidi="hi-IN"/>
              </w:rPr>
              <w:t xml:space="preserve">Les persones que proporcionen dades tenen dret a sol·licitar al responsable del tractament, l’accés a les seues dades personals, i la seua rectificació o supressió, o la limitació del seu tractament, o a oposar-se al tractament, així com el dret a la portabilitat de les dades. Les persones interessades poden exercir els seus drets d’accés, mitjançant l’enviament d’un correu electrònic dirigit a </w:t>
            </w:r>
            <w:hyperlink r:id="rId9" w:history="1">
              <w:r>
                <w:rPr>
                  <w:rStyle w:val="Hipervnculo"/>
                  <w:rFonts w:asciiTheme="minorHAnsi" w:hAnsiTheme="minorHAnsi" w:cstheme="minorHAnsi"/>
                  <w:b/>
                  <w:kern w:val="2"/>
                  <w:sz w:val="20"/>
                  <w:lang w:val="ca-ES" w:eastAsia="zh-CN" w:bidi="hi-IN"/>
                </w:rPr>
                <w:t>santander@uv.es</w:t>
              </w:r>
            </w:hyperlink>
            <w:r>
              <w:rPr>
                <w:rFonts w:asciiTheme="minorHAnsi" w:hAnsiTheme="minorHAnsi" w:cstheme="minorHAnsi"/>
                <w:b/>
                <w:kern w:val="2"/>
                <w:sz w:val="20"/>
                <w:lang w:val="ca-ES" w:eastAsia="zh-CN" w:bidi="hi-IN"/>
              </w:rPr>
              <w:t xml:space="preserve"> des d’adreces oficials de la Universitat de València, o bé mitjançant escrit, acompanyat de còpia d’un document d’identitat i, si escau, documentació acreditativa de la sol·licitud, dirigit al delegat de Protecció de Dades a la Universitat de València, </w:t>
            </w:r>
            <w:proofErr w:type="spellStart"/>
            <w:r>
              <w:rPr>
                <w:rFonts w:asciiTheme="minorHAnsi" w:hAnsiTheme="minorHAnsi" w:cstheme="minorHAnsi"/>
                <w:b/>
                <w:kern w:val="2"/>
                <w:sz w:val="20"/>
                <w:lang w:val="ca-ES" w:eastAsia="zh-CN" w:bidi="hi-IN"/>
              </w:rPr>
              <w:t>Edif</w:t>
            </w:r>
            <w:proofErr w:type="spellEnd"/>
            <w:r>
              <w:rPr>
                <w:rFonts w:asciiTheme="minorHAnsi" w:hAnsiTheme="minorHAnsi" w:cstheme="minorHAnsi"/>
                <w:b/>
                <w:kern w:val="2"/>
                <w:sz w:val="20"/>
                <w:lang w:val="ca-ES" w:eastAsia="zh-CN" w:bidi="hi-IN"/>
              </w:rPr>
              <w:t xml:space="preserve">. Rectorat, av. Blasco Ibáñez, 13, VALÈNCIA 46010, </w:t>
            </w:r>
            <w:hyperlink r:id="rId10" w:history="1">
              <w:r>
                <w:rPr>
                  <w:rStyle w:val="Hipervnculo"/>
                  <w:rFonts w:asciiTheme="minorHAnsi" w:hAnsiTheme="minorHAnsi" w:cstheme="minorHAnsi"/>
                  <w:b/>
                  <w:kern w:val="2"/>
                  <w:sz w:val="20"/>
                  <w:lang w:val="ca-ES" w:eastAsia="zh-CN" w:bidi="hi-IN"/>
                </w:rPr>
                <w:t>lopd@uv.es</w:t>
              </w:r>
            </w:hyperlink>
            <w:r>
              <w:rPr>
                <w:rFonts w:asciiTheme="minorHAnsi" w:hAnsiTheme="minorHAnsi" w:cstheme="minorHAnsi"/>
                <w:b/>
                <w:kern w:val="2"/>
                <w:sz w:val="20"/>
                <w:lang w:val="ca-ES" w:eastAsia="zh-CN" w:bidi="hi-IN"/>
              </w:rPr>
              <w:t xml:space="preserve">. </w:t>
            </w:r>
          </w:p>
          <w:p w:rsidR="00CC57E0" w:rsidRDefault="00CC57E0">
            <w:pPr>
              <w:widowControl w:val="0"/>
              <w:suppressAutoHyphens/>
              <w:spacing w:line="256" w:lineRule="auto"/>
              <w:ind w:left="271" w:right="319"/>
              <w:jc w:val="both"/>
              <w:rPr>
                <w:rFonts w:ascii="Calibri" w:hAnsi="Calibri" w:cs="Calibri"/>
                <w:b/>
                <w:kern w:val="2"/>
                <w:szCs w:val="22"/>
                <w:lang w:val="ca-ES" w:eastAsia="zh-CN" w:bidi="hi-IN"/>
              </w:rPr>
            </w:pPr>
            <w:r>
              <w:rPr>
                <w:rFonts w:asciiTheme="minorHAnsi" w:hAnsiTheme="minorHAnsi" w:cstheme="minorHAnsi"/>
                <w:b/>
                <w:kern w:val="2"/>
                <w:sz w:val="20"/>
                <w:lang w:val="ca-ES" w:eastAsia="zh-CN" w:bidi="hi-IN"/>
              </w:rPr>
              <w:t xml:space="preserve">Per a més informació respecte al tractament, poden consultar-se les bases reguladores de les </w:t>
            </w:r>
            <w:r>
              <w:rPr>
                <w:rFonts w:asciiTheme="minorHAnsi" w:hAnsiTheme="minorHAnsi" w:cstheme="minorHAnsi"/>
                <w:b/>
                <w:bCs/>
                <w:sz w:val="20"/>
                <w:lang w:val="ca-ES" w:eastAsia="en-US"/>
              </w:rPr>
              <w:t xml:space="preserve">ajudes de la Universitat de València a través de la Càtedra de Finances Internacionals - Banco Santander per 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lang w:val="ca-ES" w:eastAsia="en-US"/>
              </w:rPr>
              <w:t>l’estudiantat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lang w:val="ca-ES" w:eastAsia="en-US"/>
              </w:rPr>
              <w:t xml:space="preserve"> que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lang w:val="ca-ES" w:eastAsia="en-US"/>
              </w:rPr>
              <w:t>curse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lang w:val="ca-ES" w:eastAsia="en-US"/>
              </w:rPr>
              <w:t xml:space="preserve"> estudis oficials a la Facultat d’Economia en el curs 2021/2022.</w:t>
            </w:r>
          </w:p>
        </w:tc>
      </w:tr>
    </w:tbl>
    <w:p w:rsidR="00CC57E0" w:rsidRDefault="00CC57E0" w:rsidP="00CC57E0">
      <w:pPr>
        <w:rPr>
          <w:rFonts w:ascii="Calibri" w:hAnsi="Calibri" w:cs="Calibri"/>
          <w:sz w:val="22"/>
          <w:szCs w:val="22"/>
          <w:lang w:val="ca-ES"/>
        </w:rPr>
      </w:pPr>
      <w:bookmarkStart w:id="0" w:name="_GoBack"/>
      <w:bookmarkEnd w:id="0"/>
    </w:p>
    <w:p w:rsidR="000D481E" w:rsidRPr="00CC57E0" w:rsidRDefault="000D481E">
      <w:pPr>
        <w:rPr>
          <w:lang w:val="ca-ES"/>
        </w:rPr>
      </w:pPr>
    </w:p>
    <w:sectPr w:rsidR="000D481E" w:rsidRPr="00CC57E0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7E0" w:rsidRDefault="00CC57E0" w:rsidP="00CC57E0">
      <w:r>
        <w:separator/>
      </w:r>
    </w:p>
  </w:endnote>
  <w:endnote w:type="continuationSeparator" w:id="0">
    <w:p w:rsidR="00CC57E0" w:rsidRDefault="00CC57E0" w:rsidP="00CC5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57E0" w:rsidRDefault="00CC57E0">
    <w:pPr>
      <w:pStyle w:val="Piedepgin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14E6F93" wp14:editId="691B605F">
          <wp:simplePos x="0" y="0"/>
          <wp:positionH relativeFrom="margin">
            <wp:posOffset>4181475</wp:posOffset>
          </wp:positionH>
          <wp:positionV relativeFrom="paragraph">
            <wp:posOffset>-29210</wp:posOffset>
          </wp:positionV>
          <wp:extent cx="1476375" cy="266065"/>
          <wp:effectExtent l="0" t="0" r="9525" b="635"/>
          <wp:wrapNone/>
          <wp:docPr id="6" name="Imagen 6" descr="C:\Users\propietario\AppData\Local\Microsoft\Windows\INetCache\Content.Word\uvcatedres-blanco-victo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pietario\AppData\Local\Microsoft\Windows\INetCache\Content.Word\uvcatedres-blanco-victo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26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7E0" w:rsidRDefault="00CC57E0" w:rsidP="00CC57E0">
      <w:r>
        <w:separator/>
      </w:r>
    </w:p>
  </w:footnote>
  <w:footnote w:type="continuationSeparator" w:id="0">
    <w:p w:rsidR="00CC57E0" w:rsidRDefault="00CC57E0" w:rsidP="00CC5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57E0" w:rsidRDefault="00CC57E0">
    <w:pPr>
      <w:pStyle w:val="Encabezado"/>
    </w:pPr>
    <w:r w:rsidRPr="00CC57E0">
      <w:drawing>
        <wp:anchor distT="0" distB="0" distL="114300" distR="114300" simplePos="0" relativeHeight="251659264" behindDoc="0" locked="0" layoutInCell="1" allowOverlap="1" wp14:anchorId="7B3AD113" wp14:editId="1A73C0A3">
          <wp:simplePos x="0" y="0"/>
          <wp:positionH relativeFrom="margin">
            <wp:posOffset>2898775</wp:posOffset>
          </wp:positionH>
          <wp:positionV relativeFrom="paragraph">
            <wp:posOffset>-141605</wp:posOffset>
          </wp:positionV>
          <wp:extent cx="2543175" cy="532130"/>
          <wp:effectExtent l="0" t="0" r="9525" b="1270"/>
          <wp:wrapTopAndBottom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C57E0">
      <w:drawing>
        <wp:anchor distT="0" distB="0" distL="114300" distR="114300" simplePos="0" relativeHeight="251660288" behindDoc="0" locked="0" layoutInCell="1" allowOverlap="1" wp14:anchorId="771394CB" wp14:editId="4540271B">
          <wp:simplePos x="0" y="0"/>
          <wp:positionH relativeFrom="column">
            <wp:posOffset>0</wp:posOffset>
          </wp:positionH>
          <wp:positionV relativeFrom="paragraph">
            <wp:posOffset>-177165</wp:posOffset>
          </wp:positionV>
          <wp:extent cx="2066925" cy="651510"/>
          <wp:effectExtent l="0" t="0" r="9525" b="0"/>
          <wp:wrapTopAndBottom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C197C"/>
    <w:multiLevelType w:val="hybridMultilevel"/>
    <w:tmpl w:val="BC20A1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7E0"/>
    <w:rsid w:val="000D481E"/>
    <w:rsid w:val="00CC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87D1E-35CC-414C-94E0-B292CCA5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57E0"/>
    <w:pPr>
      <w:spacing w:after="0" w:line="240" w:lineRule="auto"/>
    </w:pPr>
    <w:rPr>
      <w:rFonts w:ascii="Univers" w:eastAsia="Times New Roman" w:hAnsi="Univers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57E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57E0"/>
  </w:style>
  <w:style w:type="paragraph" w:styleId="Piedepgina">
    <w:name w:val="footer"/>
    <w:basedOn w:val="Normal"/>
    <w:link w:val="PiedepginaCar"/>
    <w:uiPriority w:val="99"/>
    <w:unhideWhenUsed/>
    <w:rsid w:val="00CC57E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7E0"/>
  </w:style>
  <w:style w:type="character" w:styleId="Hipervnculo">
    <w:name w:val="Hyperlink"/>
    <w:uiPriority w:val="99"/>
    <w:semiHidden/>
    <w:unhideWhenUsed/>
    <w:rsid w:val="00CC5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eituv.es/download/practicas/SELECCIO_CAS_VAL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file:///\\disco.uv.es\ariesan\uvcatedres\disco\3%20Listado%20Catedras\Catedra%20Finanzas%20internacionales%20Banco%20Santander\1-convocatoria%20de%20premios%20y%20ayudas\Convocatoria_2021\lopd@uv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disco.uv.es\ariesan\uvcatedres\disco\3%20Listado%20Catedras\Catedra%20Finanzas%20internacionales%20Banco%20Santander\1-convocatoria%20de%20premios%20y%20ayudas\Convocatoria_2021\santander@uv.es%20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2535</Characters>
  <Application>Microsoft Office Word</Application>
  <DocSecurity>0</DocSecurity>
  <Lines>21</Lines>
  <Paragraphs>5</Paragraphs>
  <ScaleCrop>false</ScaleCrop>
  <Company>Universidad de Valencia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Martinez Perez</dc:creator>
  <cp:keywords/>
  <dc:description/>
  <cp:lastModifiedBy>Carlos Martinez Perez</cp:lastModifiedBy>
  <cp:revision>1</cp:revision>
  <dcterms:created xsi:type="dcterms:W3CDTF">2022-02-09T13:01:00Z</dcterms:created>
  <dcterms:modified xsi:type="dcterms:W3CDTF">2022-02-09T13:03:00Z</dcterms:modified>
</cp:coreProperties>
</file>