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747B305A" w14:textId="61868CD7" w:rsidR="00D93804" w:rsidRPr="00D95B4B" w:rsidRDefault="00D93804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D95B4B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18BE0C8C" w14:textId="4DF41174" w:rsidR="00D93804" w:rsidRPr="00D95B4B" w:rsidRDefault="00D93804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D95B4B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</w:p>
    <w:p w14:paraId="7F5CD314" w14:textId="77777777" w:rsidR="00F71F07" w:rsidRPr="00D95B4B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6647AF3C" w:rsidR="00D93804" w:rsidRPr="00D95B4B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D95B4B">
        <w:rPr>
          <w:rFonts w:ascii="Verdana" w:hAnsi="Verdana" w:cs="Calibri"/>
          <w:lang w:val="es-ES"/>
        </w:rPr>
        <w:t>Fechas previstas para la actividad docente</w:t>
      </w:r>
      <w:r w:rsidRPr="00D93804">
        <w:rPr>
          <w:rFonts w:ascii="Verdana" w:hAnsi="Verdana" w:cs="Calibri"/>
          <w:lang w:val="es-ES"/>
        </w:rPr>
        <w:t xml:space="preserve">: </w:t>
      </w:r>
      <w:r w:rsidRPr="00D95B4B">
        <w:rPr>
          <w:rFonts w:ascii="Verdana" w:hAnsi="Verdana" w:cs="Calibri"/>
          <w:lang w:val="es-ES"/>
        </w:rPr>
        <w:t xml:space="preserve">de </w:t>
      </w:r>
      <w:r w:rsidRPr="00D95B4B">
        <w:rPr>
          <w:rFonts w:ascii="Verdana" w:hAnsi="Verdana" w:cs="Calibri"/>
          <w:i/>
          <w:lang w:val="es-ES"/>
        </w:rPr>
        <w:t>[día/mes/año]</w:t>
      </w:r>
      <w:r w:rsidRPr="00D95B4B">
        <w:rPr>
          <w:rFonts w:ascii="Verdana" w:hAnsi="Verdana" w:cs="Calibri"/>
          <w:lang w:val="es-ES"/>
        </w:rPr>
        <w:tab/>
      </w:r>
      <w:r>
        <w:rPr>
          <w:rFonts w:ascii="Verdana" w:hAnsi="Verdana" w:cs="Calibri"/>
          <w:lang w:val="es-ES"/>
        </w:rPr>
        <w:t>a</w:t>
      </w:r>
      <w:r w:rsidRPr="00D95B4B">
        <w:rPr>
          <w:rFonts w:ascii="Verdana" w:hAnsi="Verdana" w:cs="Calibri"/>
          <w:lang w:val="es-ES"/>
        </w:rPr>
        <w:t xml:space="preserve"> </w:t>
      </w:r>
      <w:r w:rsidRPr="00D95B4B">
        <w:rPr>
          <w:rFonts w:ascii="Verdana" w:hAnsi="Verdana" w:cs="Calibri"/>
          <w:i/>
          <w:lang w:val="es-ES"/>
        </w:rPr>
        <w:t>[</w:t>
      </w:r>
      <w:r w:rsidRPr="009558EA">
        <w:rPr>
          <w:rFonts w:ascii="Verdana" w:hAnsi="Verdana" w:cs="Calibri"/>
          <w:i/>
          <w:lang w:val="es-ES"/>
        </w:rPr>
        <w:t>día/mes/año</w:t>
      </w:r>
      <w:r w:rsidRPr="00D95B4B">
        <w:rPr>
          <w:rFonts w:ascii="Verdana" w:hAnsi="Verdana" w:cs="Calibri"/>
          <w:i/>
          <w:lang w:val="es-ES"/>
        </w:rPr>
        <w:t>]</w:t>
      </w:r>
    </w:p>
    <w:p w14:paraId="2D8D8A40" w14:textId="77777777" w:rsidR="00490F95" w:rsidRPr="00D95B4B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05D39490" w14:textId="0D1545C6" w:rsidR="00252D45" w:rsidRPr="00D95B4B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s-ES"/>
        </w:rPr>
      </w:pPr>
      <w:r w:rsidRPr="00D95B4B">
        <w:rPr>
          <w:rFonts w:ascii="Verdana" w:hAnsi="Verdana" w:cs="Calibri"/>
          <w:lang w:val="es-ES"/>
        </w:rPr>
        <w:t xml:space="preserve">Duración (en días) – excluyendo días de viaje: </w:t>
      </w:r>
      <w:r w:rsidR="00252D45" w:rsidRPr="00D95B4B">
        <w:rPr>
          <w:rFonts w:ascii="Verdana" w:hAnsi="Verdana" w:cs="Calibri"/>
          <w:lang w:val="es-ES"/>
        </w:rPr>
        <w:t xml:space="preserve"> </w:t>
      </w:r>
    </w:p>
    <w:p w14:paraId="41C7440C" w14:textId="77777777" w:rsidR="00F71F07" w:rsidRPr="00D95B4B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7F0A2781" w14:textId="439A76D9" w:rsidR="00D93804" w:rsidRPr="006261DD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>
        <w:rPr>
          <w:rFonts w:ascii="Verdana" w:hAnsi="Verdana" w:cs="Arial"/>
          <w:b/>
          <w:color w:val="002060"/>
          <w:szCs w:val="24"/>
          <w:lang w:val="en-GB"/>
        </w:rPr>
        <w:t>Miembro</w:t>
      </w:r>
      <w:proofErr w:type="spellEnd"/>
      <w:r>
        <w:rPr>
          <w:rFonts w:ascii="Verdana" w:hAnsi="Verdana" w:cs="Arial"/>
          <w:b/>
          <w:color w:val="002060"/>
          <w:szCs w:val="24"/>
          <w:lang w:val="en-GB"/>
        </w:rPr>
        <w:t xml:space="preserve"> del personal </w:t>
      </w:r>
      <w:proofErr w:type="spellStart"/>
      <w:r>
        <w:rPr>
          <w:rFonts w:ascii="Verdana" w:hAnsi="Verdana" w:cs="Arial"/>
          <w:b/>
          <w:color w:val="002060"/>
          <w:szCs w:val="24"/>
          <w:lang w:val="en-GB"/>
        </w:rPr>
        <w:t>docente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7673F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Apellidos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7673F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DF7065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Antigüedad</w:t>
            </w:r>
            <w:proofErr w:type="spellEnd"/>
            <w:r w:rsidR="00D95B4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7673F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Nacionalidad</w:t>
            </w:r>
            <w:proofErr w:type="spellEnd"/>
            <w:r w:rsidR="00D95B4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6285E2D" w:rsidR="00D93804" w:rsidRPr="007673F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Género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7673F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Curso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académico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7673F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Correo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electrónico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459D6529" w:rsidR="00A077EC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  <w:r w:rsidR="00D95B4B" w:rsidRPr="00326260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57A47ED9" w:rsidR="00116FBB" w:rsidRPr="005E466D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 w:rsidR="00116FBB"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5B679ED8" w:rsidR="007967A9" w:rsidRPr="00D95B4B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="00D95B4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="007967A9" w:rsidRPr="00D95B4B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A077EC" w:rsidRPr="005E466D" w:rsidRDefault="00D95B4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077EC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A077EC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A077EC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077EC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A077EC" w:rsidRPr="005E466D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2D7D3069" w:rsidR="00A077EC" w:rsidRPr="005E466D" w:rsidRDefault="00A077EC" w:rsidP="00A077E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Facultad /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Departamento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4E92DD44" w:rsidR="00A077EC" w:rsidRPr="005E466D" w:rsidRDefault="00A077E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Dirección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27EFDB2" w14:textId="77777777" w:rsidR="00A077EC" w:rsidRPr="00D95B4B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A077EC" w:rsidRPr="00D95B4B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="00D95B4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D95B4B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2B069483" w:rsidR="00A077EC" w:rsidRPr="00D95B4B" w:rsidRDefault="00A077EC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="00FB4E84">
              <w:rPr>
                <w:rFonts w:ascii="Verdana" w:hAnsi="Verdana" w:cs="Arial"/>
                <w:sz w:val="20"/>
                <w:lang w:val="es-ES"/>
              </w:rPr>
              <w:br/>
            </w:r>
            <w:r w:rsidRPr="00D95B4B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D95B4B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138D2881" w14:textId="77777777" w:rsidR="00A077EC" w:rsidRPr="003A452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3A452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A6C540E" w14:textId="77777777" w:rsidR="00A077EC" w:rsidRPr="003A452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3A452A">
              <w:rPr>
                <w:rFonts w:ascii="Verdana" w:hAnsi="Verdana" w:cs="Arial"/>
                <w:sz w:val="20"/>
                <w:lang w:val="es-ES"/>
              </w:rPr>
              <w:t xml:space="preserve">Correo electrónico / </w:t>
            </w:r>
          </w:p>
          <w:p w14:paraId="56E939FA" w14:textId="52828A01" w:rsidR="00A077EC" w:rsidRPr="00C17AB2" w:rsidRDefault="00A077EC" w:rsidP="00A077E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423769B8" w14:textId="77777777" w:rsidR="00A077EC" w:rsidRPr="00D95B4B" w:rsidRDefault="00A077EC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 xml:space="preserve">Tipo de empresa: </w:t>
            </w:r>
          </w:p>
          <w:p w14:paraId="56E939FE" w14:textId="55557848" w:rsidR="00F8532D" w:rsidRPr="00D95B4B" w:rsidRDefault="00A077EC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Código</w:t>
            </w:r>
            <w:r w:rsidR="00F8532D" w:rsidRPr="00D95B4B">
              <w:rPr>
                <w:rFonts w:ascii="Verdana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NACE</w:t>
            </w:r>
            <w:r w:rsidR="00D95B4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6E939FF" w14:textId="4532FA67" w:rsidR="00A077EC" w:rsidRPr="00D95B4B" w:rsidRDefault="00D95B4B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D95B4B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35ED0A24" w14:textId="77777777" w:rsidR="00A077EC" w:rsidRPr="00D95B4B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A077EC" w:rsidRPr="00D95B4B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A077EC" w:rsidRPr="00E74826" w:rsidRDefault="00D95B4B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E74826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 w:rsidRPr="00E74826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2228" w:type="dxa"/>
            <w:shd w:val="clear" w:color="auto" w:fill="FFFFFF"/>
          </w:tcPr>
          <w:p w14:paraId="762FA979" w14:textId="37AA7319" w:rsidR="00A077EC" w:rsidRDefault="00A077EC" w:rsidP="00A077E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74826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empl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eado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s</w:t>
            </w:r>
            <w:proofErr w:type="spellEnd"/>
          </w:p>
          <w:p w14:paraId="56E93A02" w14:textId="0AA22CA4" w:rsidR="00A077EC" w:rsidRPr="00F8532D" w:rsidRDefault="003A452A" w:rsidP="00A077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077EC" w:rsidRPr="00AD0B3E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A077EC" w:rsidRPr="00AD0B3E">
              <w:rPr>
                <w:rFonts w:ascii="Verdana" w:hAnsi="Verdana" w:cs="Arial"/>
                <w:sz w:val="16"/>
                <w:szCs w:val="16"/>
                <w:lang w:val="en-GB"/>
              </w:rPr>
              <w:t>emple</w:t>
            </w:r>
            <w:r w:rsidR="00A077EC">
              <w:rPr>
                <w:rFonts w:ascii="Verdana" w:hAnsi="Verdana" w:cs="Arial"/>
                <w:sz w:val="16"/>
                <w:szCs w:val="16"/>
                <w:lang w:val="en-GB"/>
              </w:rPr>
              <w:t>ado</w:t>
            </w:r>
            <w:r w:rsidR="00A077EC" w:rsidRPr="00AD0B3E">
              <w:rPr>
                <w:rFonts w:ascii="Verdana" w:hAnsi="Verdana" w:cs="Arial"/>
                <w:sz w:val="16"/>
                <w:szCs w:val="16"/>
                <w:lang w:val="en-GB"/>
              </w:rPr>
              <w:t>s</w:t>
            </w:r>
            <w:proofErr w:type="spellEnd"/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>
        <w:rPr>
          <w:rFonts w:ascii="Verdana" w:hAnsi="Verdana" w:cs="Arial"/>
          <w:b/>
          <w:color w:val="002060"/>
          <w:szCs w:val="24"/>
          <w:lang w:val="en-GB"/>
        </w:rPr>
        <w:t>Institución</w:t>
      </w:r>
      <w:proofErr w:type="spellEnd"/>
      <w:r>
        <w:rPr>
          <w:rFonts w:ascii="Verdana" w:hAnsi="Verdana" w:cs="Arial"/>
          <w:b/>
          <w:color w:val="002060"/>
          <w:szCs w:val="24"/>
          <w:lang w:val="en-GB"/>
        </w:rPr>
        <w:t xml:space="preserve"> de </w:t>
      </w:r>
      <w:proofErr w:type="spellStart"/>
      <w:r>
        <w:rPr>
          <w:rFonts w:ascii="Verdana" w:hAnsi="Verdana" w:cs="Arial"/>
          <w:b/>
          <w:color w:val="002060"/>
          <w:szCs w:val="24"/>
          <w:lang w:val="en-GB"/>
        </w:rPr>
        <w:t>acogida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5D8CD407" w:rsidR="00FB4E84" w:rsidRPr="007673F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30FA0E43" w:rsidR="00FB4E84" w:rsidRPr="00D95B4B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D95B4B">
              <w:rPr>
                <w:rFonts w:ascii="Verdana" w:hAnsi="Verdana" w:cs="Arial"/>
                <w:sz w:val="20"/>
                <w:lang w:val="es-ES"/>
              </w:rPr>
              <w:br/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D95B4B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7EAEFF6F" w14:textId="449D292C" w:rsidR="00FB4E84" w:rsidRPr="00D95B4B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Código Erasmus</w:t>
            </w:r>
          </w:p>
          <w:p w14:paraId="5C41485C" w14:textId="5B20D771" w:rsidR="00FB4E84" w:rsidRPr="00D95B4B" w:rsidRDefault="008664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D95B4B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FB4E84" w:rsidRPr="00D95B4B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  <w:p w14:paraId="56E93A0D" w14:textId="77777777" w:rsidR="00A75662" w:rsidRPr="00D95B4B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D95B4B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D95B4B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D95B4B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4838B7BE" w:rsidR="00FB4E84" w:rsidRPr="00D95B4B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D95B4B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2C60B8E" w14:textId="77777777" w:rsidR="00FB4E84" w:rsidRPr="00D95B4B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D95B4B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D95B4B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68862F2D" w14:textId="77777777" w:rsidR="00FB4E84" w:rsidRPr="009558E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9558E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6E93A17" w14:textId="7ECCC363" w:rsidR="00FB4E84" w:rsidRPr="00D95B4B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9558E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D95B4B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5AA60931" w14:textId="77777777" w:rsidR="00FB4E84" w:rsidRPr="003A452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3A452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2EBB797D" w14:textId="77777777" w:rsidR="00FB4E84" w:rsidRPr="003A452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3A452A">
              <w:rPr>
                <w:rFonts w:ascii="Verdana" w:hAnsi="Verdana" w:cs="Arial"/>
                <w:sz w:val="20"/>
                <w:lang w:val="es-ES"/>
              </w:rPr>
              <w:t xml:space="preserve">Correo electrónico / </w:t>
            </w:r>
          </w:p>
          <w:p w14:paraId="56E93A19" w14:textId="69307E55" w:rsidR="00FB4E84" w:rsidRPr="00782942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367C1E9C" w14:textId="3E2CA2CD" w:rsidR="00FB4E84" w:rsidRPr="00D95B4B" w:rsidRDefault="00393DF2" w:rsidP="00D95B4B">
      <w:pPr>
        <w:pStyle w:val="Text4"/>
        <w:ind w:left="0"/>
        <w:rPr>
          <w:lang w:val="es-ES"/>
        </w:rPr>
      </w:pPr>
      <w:r>
        <w:rPr>
          <w:lang w:val="es-ES"/>
        </w:rPr>
        <w:t>Las i</w:t>
      </w:r>
      <w:r w:rsidR="00FB4E84" w:rsidRPr="00D95B4B">
        <w:rPr>
          <w:lang w:val="es-ES"/>
        </w:rPr>
        <w:t xml:space="preserve">ndicaciones para cumplimentar el documento </w:t>
      </w:r>
      <w:r w:rsidR="00F721A1" w:rsidRPr="00D95B4B">
        <w:rPr>
          <w:lang w:val="es-ES"/>
        </w:rPr>
        <w:t>se encuentran en las notas finales</w:t>
      </w:r>
      <w:r w:rsidR="00F721A1">
        <w:rPr>
          <w:lang w:val="es-ES"/>
        </w:rPr>
        <w:t xml:space="preserve"> (p. 3).</w:t>
      </w:r>
    </w:p>
    <w:p w14:paraId="079F3C18" w14:textId="5ABDCACC" w:rsidR="00F721A1" w:rsidRPr="00866484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s-ES"/>
        </w:rPr>
      </w:pPr>
      <w:r w:rsidRPr="00866484">
        <w:rPr>
          <w:rFonts w:ascii="Verdana" w:hAnsi="Verdana" w:cs="Calibri"/>
          <w:b/>
          <w:color w:val="002060"/>
          <w:sz w:val="28"/>
          <w:lang w:val="es-ES"/>
        </w:rPr>
        <w:br w:type="page"/>
      </w:r>
      <w:r w:rsidRPr="00866484">
        <w:rPr>
          <w:rFonts w:ascii="Verdana" w:hAnsi="Verdana" w:cs="Calibri"/>
          <w:b/>
          <w:color w:val="002060"/>
          <w:sz w:val="28"/>
          <w:lang w:val="es-ES"/>
        </w:rPr>
        <w:lastRenderedPageBreak/>
        <w:t xml:space="preserve"> </w:t>
      </w:r>
      <w:r w:rsidR="00F721A1" w:rsidRPr="00D95B4B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D95B4B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866484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866484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866484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866484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866484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866484">
        <w:rPr>
          <w:rFonts w:ascii="Verdana" w:hAnsi="Verdana" w:cs="Calibri"/>
          <w:lang w:val="es-ES"/>
        </w:rPr>
        <w:t>Sector educativo principal</w:t>
      </w:r>
      <w:r w:rsidR="00866484" w:rsidRPr="00121A1B">
        <w:rPr>
          <w:rStyle w:val="Refdenotaalfinal"/>
          <w:rFonts w:ascii="Verdana" w:hAnsi="Verdana" w:cs="Calibri"/>
          <w:lang w:val="en-GB"/>
        </w:rPr>
        <w:endnoteReference w:id="8"/>
      </w:r>
      <w:r w:rsidRPr="00866484">
        <w:rPr>
          <w:rFonts w:ascii="Verdana" w:hAnsi="Verdana" w:cs="Calibri"/>
          <w:lang w:val="es-ES"/>
        </w:rPr>
        <w:t>:</w:t>
      </w:r>
    </w:p>
    <w:p w14:paraId="781C7226" w14:textId="15882C58" w:rsidR="00F721A1" w:rsidRPr="00D95B4B" w:rsidRDefault="00393DF2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 xml:space="preserve">Nivel/ </w:t>
      </w:r>
      <w:r w:rsidR="00F721A1" w:rsidRPr="00D95B4B">
        <w:rPr>
          <w:rFonts w:ascii="Verdana" w:hAnsi="Verdana" w:cs="Calibri"/>
          <w:lang w:val="es-ES"/>
        </w:rPr>
        <w:t xml:space="preserve">Ciclo </w:t>
      </w:r>
      <w:r w:rsidR="00F721A1" w:rsidRPr="00F970C7">
        <w:rPr>
          <w:rFonts w:ascii="Verdana" w:hAnsi="Verdana" w:cs="Calibri"/>
          <w:lang w:val="es-ES"/>
        </w:rPr>
        <w:t>de estudios</w:t>
      </w:r>
      <w:r w:rsidR="00F721A1" w:rsidRPr="00D95B4B">
        <w:rPr>
          <w:rFonts w:ascii="Verdana" w:hAnsi="Verdana" w:cs="Calibri"/>
          <w:lang w:val="es-ES"/>
        </w:rPr>
        <w:t xml:space="preserve"> – seleccionar el principal): </w:t>
      </w:r>
      <w:r w:rsidR="00F970C7" w:rsidRPr="00F970C7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D95B4B">
            <w:rPr>
              <w:rFonts w:ascii="MS Gothic" w:eastAsia="MS Gothic" w:hAnsi="MS Gothic"/>
              <w:lang w:val="es-ES"/>
            </w:rPr>
            <w:t>☐</w:t>
          </w:r>
        </w:sdtContent>
      </w:sdt>
      <w:r w:rsidR="00F970C7" w:rsidRPr="00D95B4B">
        <w:rPr>
          <w:rFonts w:ascii="Verdana" w:hAnsi="Verdana" w:cs="Calibri"/>
          <w:lang w:val="es-ES"/>
        </w:rPr>
        <w:t>; grado o titulaci</w:t>
      </w:r>
      <w:r w:rsidR="00F970C7">
        <w:rPr>
          <w:rFonts w:ascii="Verdana" w:hAnsi="Verdana" w:cs="Calibri"/>
          <w:lang w:val="es-ES"/>
        </w:rPr>
        <w:t>ón equivalente de primer ciclo</w:t>
      </w:r>
      <w:r w:rsidR="00F970C7" w:rsidRPr="00D95B4B">
        <w:rPr>
          <w:rFonts w:ascii="Verdana" w:hAnsi="Verdana"/>
          <w:lang w:val="es-ES"/>
        </w:rPr>
        <w:t xml:space="preserve"> (</w:t>
      </w:r>
      <w:r w:rsidR="00F970C7">
        <w:rPr>
          <w:rFonts w:ascii="Verdana" w:hAnsi="Verdana"/>
          <w:lang w:val="es-ES"/>
        </w:rPr>
        <w:t xml:space="preserve">nivel </w:t>
      </w:r>
      <w:r w:rsidR="00F970C7" w:rsidRPr="00D95B4B">
        <w:rPr>
          <w:rFonts w:ascii="Verdana" w:hAnsi="Verdana"/>
          <w:lang w:val="es-ES"/>
        </w:rPr>
        <w:t>6</w:t>
      </w:r>
      <w:r w:rsidR="00F970C7">
        <w:rPr>
          <w:rFonts w:ascii="Verdana" w:hAnsi="Verdana"/>
          <w:lang w:val="es-ES"/>
        </w:rPr>
        <w:t xml:space="preserve"> del MEC</w:t>
      </w:r>
      <w:r w:rsidR="00F970C7" w:rsidRPr="00D95B4B">
        <w:rPr>
          <w:rFonts w:ascii="Verdana" w:hAnsi="Verdana"/>
          <w:lang w:val="es-ES"/>
        </w:rPr>
        <w:t>)</w:t>
      </w:r>
      <w:r w:rsidR="00F970C7" w:rsidRPr="00D95B4B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D95B4B">
            <w:rPr>
              <w:rFonts w:ascii="MS Gothic" w:eastAsia="MS Gothic" w:hAnsi="MS Gothic" w:cs="Calibri"/>
              <w:lang w:val="es-ES"/>
            </w:rPr>
            <w:t>☐</w:t>
          </w:r>
        </w:sdtContent>
      </w:sdt>
      <w:r w:rsidR="00F970C7" w:rsidRPr="00D95B4B">
        <w:rPr>
          <w:rFonts w:ascii="Verdana" w:hAnsi="Verdana" w:cs="Calibri"/>
          <w:lang w:val="es-ES"/>
        </w:rPr>
        <w:t xml:space="preserve">; </w:t>
      </w:r>
      <w:r w:rsidR="00F970C7">
        <w:rPr>
          <w:rFonts w:ascii="Verdana" w:hAnsi="Verdana" w:cs="Calibri"/>
          <w:lang w:val="es-ES"/>
        </w:rPr>
        <w:t>máster o titulación equivalente de segundo ciclo</w:t>
      </w:r>
      <w:r w:rsidR="00F970C7" w:rsidRPr="00D95B4B">
        <w:rPr>
          <w:rFonts w:ascii="Verdana" w:hAnsi="Verdana"/>
          <w:lang w:val="es-ES"/>
        </w:rPr>
        <w:t xml:space="preserve"> (</w:t>
      </w:r>
      <w:r w:rsidR="00F970C7">
        <w:rPr>
          <w:rFonts w:ascii="Verdana" w:hAnsi="Verdana"/>
          <w:lang w:val="es-ES"/>
        </w:rPr>
        <w:t>nivel</w:t>
      </w:r>
      <w:r w:rsidR="00F970C7" w:rsidRPr="00D95B4B">
        <w:rPr>
          <w:rFonts w:ascii="Verdana" w:hAnsi="Verdana"/>
          <w:lang w:val="es-ES"/>
        </w:rPr>
        <w:t xml:space="preserve"> 7</w:t>
      </w:r>
      <w:r w:rsidR="00F970C7">
        <w:rPr>
          <w:rFonts w:ascii="Verdana" w:hAnsi="Verdana"/>
          <w:lang w:val="es-ES"/>
        </w:rPr>
        <w:t xml:space="preserve"> del MEC</w:t>
      </w:r>
      <w:r w:rsidR="00F970C7" w:rsidRPr="00D95B4B">
        <w:rPr>
          <w:rFonts w:ascii="Verdana" w:hAnsi="Verdana"/>
          <w:lang w:val="es-ES"/>
        </w:rPr>
        <w:t>)</w:t>
      </w:r>
      <w:r w:rsidR="00F970C7" w:rsidRPr="00D95B4B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D95B4B">
            <w:rPr>
              <w:rFonts w:ascii="MS Gothic" w:eastAsia="MS Gothic" w:hAnsi="MS Gothic" w:cs="Calibri"/>
              <w:lang w:val="es-ES"/>
            </w:rPr>
            <w:t>☐</w:t>
          </w:r>
        </w:sdtContent>
      </w:sdt>
      <w:r w:rsidR="00F970C7" w:rsidRPr="00D95B4B">
        <w:rPr>
          <w:rFonts w:ascii="Verdana" w:hAnsi="Verdana" w:cs="Calibri"/>
          <w:lang w:val="es-ES"/>
        </w:rPr>
        <w:t xml:space="preserve">; </w:t>
      </w:r>
      <w:r w:rsidR="00F970C7">
        <w:rPr>
          <w:rFonts w:ascii="Verdana" w:hAnsi="Verdana" w:cs="Calibri"/>
          <w:lang w:val="es-ES"/>
        </w:rPr>
        <w:t xml:space="preserve">doctorado o titulación equivalente de </w:t>
      </w:r>
      <w:r w:rsidR="00B82C08">
        <w:rPr>
          <w:rFonts w:ascii="Verdana" w:hAnsi="Verdana" w:cs="Calibri"/>
          <w:lang w:val="es-ES"/>
        </w:rPr>
        <w:t>tercer nivel</w:t>
      </w:r>
      <w:r w:rsidR="00F970C7" w:rsidRPr="00D95B4B">
        <w:rPr>
          <w:rFonts w:ascii="Verdana" w:hAnsi="Verdana"/>
          <w:lang w:val="es-ES"/>
        </w:rPr>
        <w:t xml:space="preserve"> (</w:t>
      </w:r>
      <w:r w:rsidR="00B82C08">
        <w:rPr>
          <w:rFonts w:ascii="Verdana" w:hAnsi="Verdana"/>
          <w:lang w:val="es-ES"/>
        </w:rPr>
        <w:t>nivel</w:t>
      </w:r>
      <w:r w:rsidR="00F970C7" w:rsidRPr="00D95B4B">
        <w:rPr>
          <w:rFonts w:ascii="Verdana" w:hAnsi="Verdana"/>
          <w:lang w:val="es-ES"/>
        </w:rPr>
        <w:t xml:space="preserve"> 8</w:t>
      </w:r>
      <w:r w:rsidR="00B82C08">
        <w:rPr>
          <w:rFonts w:ascii="Verdana" w:hAnsi="Verdana"/>
          <w:lang w:val="es-ES"/>
        </w:rPr>
        <w:t xml:space="preserve"> del MEC</w:t>
      </w:r>
      <w:r w:rsidR="00F970C7" w:rsidRPr="00D95B4B">
        <w:rPr>
          <w:rFonts w:ascii="Verdana" w:hAnsi="Verdana"/>
          <w:lang w:val="es-ES"/>
        </w:rPr>
        <w:t>)</w:t>
      </w:r>
      <w:r w:rsidR="00F970C7" w:rsidRPr="00D95B4B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D95B4B">
            <w:rPr>
              <w:rFonts w:ascii="MS Gothic" w:eastAsia="MS Gothic" w:hAnsi="MS Gothic" w:cs="Calibri"/>
              <w:lang w:val="es-ES"/>
            </w:rPr>
            <w:t>☐</w:t>
          </w:r>
        </w:sdtContent>
      </w:sdt>
    </w:p>
    <w:p w14:paraId="015DC895" w14:textId="02FE374E" w:rsidR="00B82C08" w:rsidRPr="00D95B4B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D95B4B">
        <w:rPr>
          <w:rFonts w:ascii="Verdana" w:hAnsi="Verdana" w:cs="Calibri"/>
          <w:lang w:val="es-ES"/>
        </w:rPr>
        <w:t>Número de estudiantes en la instituci</w:t>
      </w:r>
      <w:r>
        <w:rPr>
          <w:rFonts w:ascii="Verdana" w:hAnsi="Verdana" w:cs="Calibri"/>
          <w:lang w:val="es-ES"/>
        </w:rPr>
        <w:t>ón de acogida que se beneficiarán del programa de enseñanza:</w:t>
      </w:r>
    </w:p>
    <w:p w14:paraId="6D9C658E" w14:textId="79F4387E" w:rsidR="00B82C08" w:rsidRPr="00866484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866484">
        <w:rPr>
          <w:rFonts w:ascii="Verdana" w:hAnsi="Verdana" w:cs="Calibri"/>
          <w:lang w:val="es-ES"/>
        </w:rPr>
        <w:t xml:space="preserve">Número de horas </w:t>
      </w:r>
      <w:r w:rsidR="00E74826">
        <w:rPr>
          <w:rFonts w:ascii="Verdana" w:hAnsi="Verdana" w:cs="Calibri"/>
          <w:lang w:val="es-ES"/>
        </w:rPr>
        <w:t>de docencia</w:t>
      </w:r>
      <w:r w:rsidRPr="00866484">
        <w:rPr>
          <w:rFonts w:ascii="Verdana" w:hAnsi="Verdana" w:cs="Calibri"/>
          <w:lang w:val="es-ES"/>
        </w:rPr>
        <w:t>:</w:t>
      </w:r>
    </w:p>
    <w:p w14:paraId="534BDF31" w14:textId="3EC4E8EB" w:rsidR="00B82C08" w:rsidRPr="00866484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866484">
        <w:rPr>
          <w:rFonts w:ascii="Verdana" w:hAnsi="Verdana" w:cs="Calibri"/>
          <w:lang w:val="es-ES"/>
        </w:rPr>
        <w:t>Idioma de instrucción: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D95B4B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D95B4B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D95B4B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D95B4B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A452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D95B4B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lang w:val="es-ES"/>
              </w:rPr>
              <w:t>de la</w:t>
            </w:r>
            <w:r w:rsidR="00145EB7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D95B4B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D95B4B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D95B4B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D95B4B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D95B4B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6EABA227" w:rsidR="00B82C08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Contenido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del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programa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docente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A452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D95B4B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</w:t>
            </w:r>
            <w:r>
              <w:rPr>
                <w:rFonts w:ascii="Verdana" w:hAnsi="Verdana" w:cs="Calibri"/>
                <w:b/>
                <w:sz w:val="20"/>
                <w:lang w:val="es-ES"/>
              </w:rPr>
              <w:t>,</w:t>
            </w: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 xml:space="preserve"> en el desarrollo </w:t>
            </w:r>
            <w:r w:rsidRPr="00145EB7">
              <w:rPr>
                <w:rFonts w:ascii="Verdana" w:hAnsi="Verdana" w:cs="Calibri"/>
                <w:b/>
                <w:sz w:val="20"/>
                <w:lang w:val="es-ES"/>
              </w:rPr>
              <w:t>profe</w:t>
            </w: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 xml:space="preserve">sional </w:t>
            </w:r>
            <w:r>
              <w:rPr>
                <w:rFonts w:ascii="Verdana" w:hAnsi="Verdana" w:cs="Calibri"/>
                <w:b/>
                <w:sz w:val="20"/>
                <w:lang w:val="es-ES"/>
              </w:rPr>
              <w:t>del docente y en las competencias de los estudiantes de ambas instituciones):</w:t>
            </w:r>
          </w:p>
          <w:p w14:paraId="4978B046" w14:textId="77777777" w:rsidR="00B82C08" w:rsidRPr="00D95B4B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D95B4B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D95B4B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D95B4B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0E956723" w14:textId="77777777" w:rsidR="003A452A" w:rsidRDefault="00377526" w:rsidP="003A452A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866484">
        <w:rPr>
          <w:rFonts w:ascii="Verdana" w:hAnsi="Verdana" w:cs="Calibri"/>
          <w:b/>
          <w:color w:val="002060"/>
          <w:sz w:val="20"/>
          <w:lang w:val="es-ES"/>
        </w:rPr>
        <w:lastRenderedPageBreak/>
        <w:t xml:space="preserve">II. </w:t>
      </w:r>
      <w:r w:rsidR="00145EB7" w:rsidRPr="00866484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14A27206" w:rsidR="00145EB7" w:rsidRPr="00D95B4B" w:rsidRDefault="00145EB7" w:rsidP="003A452A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D95B4B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9"/>
      </w:r>
      <w:r w:rsidRPr="00D95B4B">
        <w:rPr>
          <w:rFonts w:ascii="Verdana" w:hAnsi="Verdana" w:cs="Calibri"/>
          <w:sz w:val="16"/>
          <w:szCs w:val="16"/>
          <w:lang w:val="es-ES"/>
        </w:rPr>
        <w:t xml:space="preserve"> del presente document</w:t>
      </w:r>
      <w:r>
        <w:rPr>
          <w:rFonts w:ascii="Verdana" w:hAnsi="Verdana" w:cs="Calibri"/>
          <w:sz w:val="16"/>
          <w:szCs w:val="16"/>
          <w:lang w:val="es-ES"/>
        </w:rPr>
        <w:t>o</w:t>
      </w:r>
      <w:r w:rsidRPr="00D95B4B">
        <w:rPr>
          <w:rFonts w:ascii="Verdana" w:hAnsi="Verdana" w:cs="Calibri"/>
          <w:sz w:val="16"/>
          <w:szCs w:val="16"/>
          <w:lang w:val="es-ES"/>
        </w:rPr>
        <w:t>,</w:t>
      </w:r>
      <w:r>
        <w:rPr>
          <w:rFonts w:ascii="Verdana" w:hAnsi="Verdana" w:cs="Calibri"/>
          <w:sz w:val="16"/>
          <w:szCs w:val="16"/>
          <w:lang w:val="es-ES"/>
        </w:rPr>
        <w:t xml:space="preserve"> el miembro del personal docente, la institución/empresa de envío y la institución de acogida confirman que aprueban el acuerdo de movilidad propuesto.</w:t>
      </w:r>
    </w:p>
    <w:p w14:paraId="186A60B4" w14:textId="2928406C" w:rsidR="00145EB7" w:rsidRPr="00B223B0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>
        <w:rPr>
          <w:rFonts w:ascii="Verdana" w:hAnsi="Verdana" w:cs="Calibri"/>
          <w:sz w:val="16"/>
          <w:szCs w:val="16"/>
          <w:lang w:val="is-IS"/>
        </w:rPr>
        <w:t xml:space="preserve">aprueba </w:t>
      </w:r>
      <w:r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>
        <w:rPr>
          <w:rFonts w:ascii="Verdana" w:hAnsi="Verdana" w:cs="Calibri"/>
          <w:sz w:val="16"/>
          <w:szCs w:val="16"/>
          <w:lang w:val="is-IS"/>
        </w:rPr>
        <w:t xml:space="preserve">la </w:t>
      </w:r>
      <w:r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D95B4B" w:rsidRDefault="00D83ECF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s-ES"/>
        </w:rPr>
      </w:pPr>
      <w:r w:rsidRPr="00D95B4B">
        <w:rPr>
          <w:rFonts w:ascii="Verdana" w:hAnsi="Verdana" w:cs="Verdana"/>
          <w:sz w:val="16"/>
          <w:szCs w:val="16"/>
          <w:lang w:val="es-ES" w:eastAsia="fr-FR"/>
        </w:rPr>
        <w:t xml:space="preserve">El </w:t>
      </w:r>
      <w:r w:rsidRPr="00D83ECF">
        <w:rPr>
          <w:rFonts w:ascii="Verdana" w:hAnsi="Verdana" w:cs="Verdana"/>
          <w:sz w:val="16"/>
          <w:szCs w:val="16"/>
          <w:lang w:val="es-ES" w:eastAsia="fr-FR"/>
        </w:rPr>
        <w:t>profe</w:t>
      </w:r>
      <w:r w:rsidRPr="00D95B4B">
        <w:rPr>
          <w:rFonts w:ascii="Verdana" w:hAnsi="Verdana" w:cs="Verdana"/>
          <w:sz w:val="16"/>
          <w:szCs w:val="16"/>
          <w:lang w:val="es-ES" w:eastAsia="fr-FR"/>
        </w:rPr>
        <w:t>sor compartirá su experiencia, en particular</w:t>
      </w:r>
      <w:r w:rsidR="00FD1D42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D95B4B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</w:t>
      </w:r>
      <w:r w:rsidRPr="00D83ECF">
        <w:rPr>
          <w:rFonts w:ascii="Verdana" w:hAnsi="Verdana" w:cs="Verdana"/>
          <w:sz w:val="16"/>
          <w:szCs w:val="16"/>
          <w:lang w:val="es-ES" w:eastAsia="fr-FR"/>
        </w:rPr>
        <w:t>profe</w:t>
      </w:r>
      <w:r w:rsidRPr="00D95B4B">
        <w:rPr>
          <w:rFonts w:ascii="Verdana" w:hAnsi="Verdana" w:cs="Verdana"/>
          <w:sz w:val="16"/>
          <w:szCs w:val="16"/>
          <w:lang w:val="es-ES" w:eastAsia="fr-FR"/>
        </w:rPr>
        <w:t>sional</w:t>
      </w:r>
      <w:r>
        <w:rPr>
          <w:rFonts w:ascii="Verdana" w:hAnsi="Verdana" w:cs="Verdana"/>
          <w:sz w:val="16"/>
          <w:szCs w:val="16"/>
          <w:lang w:val="es-ES" w:eastAsia="fr-FR"/>
        </w:rPr>
        <w:t xml:space="preserve"> y en la institución de educación superior de envío, como una fuente de inspiración para otros.</w:t>
      </w:r>
      <w:r w:rsidRPr="00D95B4B">
        <w:rPr>
          <w:rFonts w:ascii="Verdana" w:hAnsi="Verdana" w:cs="Verdana"/>
          <w:sz w:val="16"/>
          <w:szCs w:val="16"/>
          <w:lang w:val="es-ES" w:eastAsia="fr-FR"/>
        </w:rPr>
        <w:t xml:space="preserve"> </w:t>
      </w:r>
      <w:r w:rsidR="00153B61" w:rsidRPr="00D95B4B">
        <w:rPr>
          <w:rFonts w:ascii="Calibri" w:hAnsi="Calibri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D95B4B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D95B4B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</w:t>
      </w:r>
      <w:r w:rsidRPr="00D83ECF">
        <w:rPr>
          <w:rFonts w:ascii="Verdana" w:hAnsi="Verdana"/>
          <w:color w:val="000000" w:themeColor="text1"/>
          <w:sz w:val="16"/>
          <w:szCs w:val="16"/>
          <w:lang w:val="es-ES"/>
        </w:rPr>
        <w:t>profe</w:t>
      </w:r>
      <w:r w:rsidRPr="00D95B4B">
        <w:rPr>
          <w:rFonts w:ascii="Verdana" w:hAnsi="Verdana"/>
          <w:color w:val="000000" w:themeColor="text1"/>
          <w:sz w:val="16"/>
          <w:szCs w:val="16"/>
          <w:lang w:val="es-ES"/>
        </w:rPr>
        <w:t xml:space="preserve">sor y la institución </w:t>
      </w:r>
      <w:r w:rsidR="00F1098E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D95B4B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D95B4B">
        <w:rPr>
          <w:rFonts w:ascii="Verdana" w:hAnsi="Verdana" w:cs="Calibri"/>
          <w:sz w:val="16"/>
          <w:szCs w:val="16"/>
          <w:lang w:val="es-ES"/>
        </w:rPr>
        <w:t>or y la institución de acogida comunicar</w:t>
      </w:r>
      <w:r w:rsidR="00D83ECF">
        <w:rPr>
          <w:rFonts w:ascii="Verdana" w:hAnsi="Verdana" w:cs="Calibri"/>
          <w:sz w:val="16"/>
          <w:szCs w:val="16"/>
          <w:lang w:val="es-ES"/>
        </w:rPr>
        <w:t>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866484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866484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866484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866484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866484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24BF6010" w:rsidR="00377526" w:rsidRPr="00866484" w:rsidRDefault="00D83ECF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866484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Fecha:</w:t>
            </w:r>
            <w:r w:rsidR="00377526" w:rsidRPr="00866484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866484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D95B4B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D95B4B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D95B4B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sz w:val="20"/>
                <w:lang w:val="es-ES"/>
              </w:rPr>
              <w:tab/>
            </w:r>
            <w:r w:rsidRPr="00D95B4B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D95B4B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D95B4B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D95B4B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D95B4B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D95B4B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D95B4B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sz w:val="20"/>
                <w:lang w:val="es-ES"/>
              </w:rPr>
              <w:tab/>
            </w:r>
            <w:r w:rsidRPr="00D95B4B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D95B4B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D95B4B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D95B4B" w:rsidRDefault="00EF398E" w:rsidP="003A452A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  <w:bookmarkStart w:id="0" w:name="_GoBack"/>
      <w:bookmarkEnd w:id="0"/>
    </w:p>
    <w:sectPr w:rsidR="00EF398E" w:rsidRPr="00D95B4B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4753E" w14:textId="77777777" w:rsidR="0090579F" w:rsidRDefault="0090579F">
      <w:r>
        <w:separator/>
      </w:r>
    </w:p>
  </w:endnote>
  <w:endnote w:type="continuationSeparator" w:id="0">
    <w:p w14:paraId="0FBA2BCB" w14:textId="77777777" w:rsidR="0090579F" w:rsidRDefault="0090579F">
      <w:r>
        <w:continuationSeparator/>
      </w:r>
    </w:p>
  </w:endnote>
  <w:endnote w:id="1">
    <w:p w14:paraId="0BF5B676" w14:textId="171C69A7" w:rsidR="00D95B4B" w:rsidRPr="00D95B4B" w:rsidRDefault="00326260" w:rsidP="00D95B4B">
      <w:pPr>
        <w:pStyle w:val="Textonotaalfinal"/>
        <w:spacing w:after="100"/>
        <w:rPr>
          <w:sz w:val="16"/>
          <w:szCs w:val="16"/>
          <w:lang w:val="es-ES"/>
        </w:rPr>
      </w:pPr>
      <w:r w:rsidRPr="00326260">
        <w:rPr>
          <w:rFonts w:ascii="Verdana" w:hAnsi="Verdana"/>
          <w:sz w:val="16"/>
          <w:szCs w:val="16"/>
          <w:lang w:val="en-GB"/>
        </w:rPr>
        <w:endnoteRef/>
      </w:r>
      <w:r w:rsidRPr="00326260">
        <w:rPr>
          <w:rFonts w:ascii="Verdana" w:hAnsi="Verdana"/>
          <w:sz w:val="16"/>
          <w:szCs w:val="16"/>
          <w:lang w:val="es-ES"/>
        </w:rPr>
        <w:t xml:space="preserve"> </w:t>
      </w:r>
      <w:r w:rsidR="00D95B4B" w:rsidRPr="00D95B4B">
        <w:rPr>
          <w:rFonts w:ascii="Verdana" w:hAnsi="Verdana"/>
          <w:sz w:val="16"/>
          <w:szCs w:val="16"/>
          <w:lang w:val="es-ES"/>
        </w:rPr>
        <w:t>En caso de que la Movilidad combine actividades de docencia y de formaci</w:t>
      </w:r>
      <w:r w:rsidR="00D95B4B">
        <w:rPr>
          <w:rFonts w:ascii="Verdana" w:hAnsi="Verdana"/>
          <w:sz w:val="16"/>
          <w:szCs w:val="16"/>
          <w:lang w:val="es-ES"/>
        </w:rPr>
        <w:t xml:space="preserve">ón, se deberá emplear </w:t>
      </w:r>
      <w:r w:rsidR="00D95B4B" w:rsidRPr="00D95B4B">
        <w:rPr>
          <w:rFonts w:ascii="Verdana" w:hAnsi="Verdana"/>
          <w:b/>
          <w:sz w:val="16"/>
          <w:szCs w:val="16"/>
          <w:lang w:val="es-ES"/>
        </w:rPr>
        <w:t>este</w:t>
      </w:r>
      <w:r w:rsidR="00D95B4B">
        <w:rPr>
          <w:rFonts w:ascii="Verdana" w:hAnsi="Verdana"/>
          <w:sz w:val="16"/>
          <w:szCs w:val="16"/>
          <w:lang w:val="es-ES"/>
        </w:rPr>
        <w:t xml:space="preserve"> modelo, haciendo los ajustes necesarios para que dé cabida a ambos tipos de actividad.</w:t>
      </w:r>
    </w:p>
  </w:endnote>
  <w:endnote w:id="2">
    <w:p w14:paraId="056E8C1F" w14:textId="7C9C894A" w:rsidR="00D95B4B" w:rsidRPr="00D95B4B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="00D95B4B" w:rsidRPr="00E74826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D95B4B">
        <w:rPr>
          <w:rFonts w:ascii="Verdana" w:hAnsi="Verdana"/>
          <w:sz w:val="16"/>
          <w:szCs w:val="16"/>
          <w:lang w:val="es-ES"/>
        </w:rPr>
        <w:t>: Junior (aprox. 10 años de experiencia</w:t>
      </w:r>
      <w:r w:rsidR="00D95B4B">
        <w:rPr>
          <w:rFonts w:ascii="Verdana" w:hAnsi="Verdana"/>
          <w:sz w:val="16"/>
          <w:szCs w:val="16"/>
          <w:lang w:val="es-ES"/>
        </w:rPr>
        <w:t xml:space="preserve"> o menos</w:t>
      </w:r>
      <w:r w:rsidR="00D95B4B" w:rsidRPr="00D95B4B">
        <w:rPr>
          <w:rFonts w:ascii="Verdana" w:hAnsi="Verdana"/>
          <w:sz w:val="16"/>
          <w:szCs w:val="16"/>
          <w:lang w:val="es-ES"/>
        </w:rPr>
        <w:t>),</w:t>
      </w:r>
      <w:r w:rsidR="00D95B4B">
        <w:rPr>
          <w:rFonts w:ascii="Verdana" w:hAnsi="Verdana"/>
          <w:sz w:val="16"/>
          <w:szCs w:val="16"/>
          <w:lang w:val="es-ES"/>
        </w:rPr>
        <w:t xml:space="preserve"> Intermedio</w:t>
      </w:r>
      <w:r w:rsidR="00D95B4B" w:rsidRPr="00D95B4B">
        <w:rPr>
          <w:rFonts w:ascii="Verdana" w:hAnsi="Verdana"/>
          <w:sz w:val="16"/>
          <w:szCs w:val="16"/>
          <w:lang w:val="es-ES"/>
        </w:rPr>
        <w:t xml:space="preserve"> (aprox. </w:t>
      </w:r>
      <w:r w:rsidR="00AF298C">
        <w:rPr>
          <w:rFonts w:ascii="Verdana" w:hAnsi="Verdana"/>
          <w:sz w:val="16"/>
          <w:szCs w:val="16"/>
          <w:lang w:val="es-ES"/>
        </w:rPr>
        <w:t>e</w:t>
      </w:r>
      <w:r w:rsidR="00D95B4B">
        <w:rPr>
          <w:rFonts w:ascii="Verdana" w:hAnsi="Verdana"/>
          <w:sz w:val="16"/>
          <w:szCs w:val="16"/>
          <w:lang w:val="es-ES"/>
        </w:rPr>
        <w:t xml:space="preserve">ntre </w:t>
      </w:r>
      <w:r w:rsidR="00D95B4B" w:rsidRPr="00D95B4B">
        <w:rPr>
          <w:rFonts w:ascii="Verdana" w:hAnsi="Verdana"/>
          <w:sz w:val="16"/>
          <w:szCs w:val="16"/>
          <w:lang w:val="es-ES"/>
        </w:rPr>
        <w:t xml:space="preserve">10 y 20 años de experiencia) o </w:t>
      </w:r>
      <w:r w:rsidR="00D95B4B">
        <w:rPr>
          <w:rFonts w:ascii="Verdana" w:hAnsi="Verdana"/>
          <w:sz w:val="16"/>
          <w:szCs w:val="16"/>
          <w:lang w:val="es-ES"/>
        </w:rPr>
        <w:t>Senior</w:t>
      </w:r>
      <w:r w:rsidR="00D95B4B" w:rsidRPr="00D95B4B">
        <w:rPr>
          <w:rFonts w:ascii="Verdana" w:hAnsi="Verdana"/>
          <w:sz w:val="16"/>
          <w:szCs w:val="16"/>
          <w:lang w:val="es-ES"/>
        </w:rPr>
        <w:t xml:space="preserve"> (aprox. </w:t>
      </w:r>
      <w:r w:rsidR="00D95B4B">
        <w:rPr>
          <w:rFonts w:ascii="Verdana" w:hAnsi="Verdana"/>
          <w:sz w:val="16"/>
          <w:szCs w:val="16"/>
          <w:lang w:val="es-ES"/>
        </w:rPr>
        <w:t>más de</w:t>
      </w:r>
      <w:r w:rsidR="00D95B4B" w:rsidRPr="00E52C85">
        <w:rPr>
          <w:rFonts w:ascii="Verdana" w:hAnsi="Verdana"/>
          <w:sz w:val="16"/>
          <w:szCs w:val="16"/>
          <w:lang w:val="es-ES"/>
        </w:rPr>
        <w:t xml:space="preserve"> 20 años de experiencia).</w:t>
      </w:r>
    </w:p>
  </w:endnote>
  <w:endnote w:id="3">
    <w:p w14:paraId="452F5F49" w14:textId="3DD0C08E" w:rsidR="00D95B4B" w:rsidRPr="00D95B4B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="00D95B4B" w:rsidRPr="00E74826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D95B4B">
        <w:rPr>
          <w:rFonts w:ascii="Verdana" w:hAnsi="Verdana"/>
          <w:sz w:val="16"/>
          <w:szCs w:val="16"/>
          <w:lang w:val="es-ES"/>
        </w:rPr>
        <w:t>: País al que la persona</w:t>
      </w:r>
      <w:r w:rsidR="00D95B4B">
        <w:rPr>
          <w:rFonts w:ascii="Verdana" w:hAnsi="Verdana"/>
          <w:sz w:val="16"/>
          <w:szCs w:val="16"/>
          <w:lang w:val="es-ES"/>
        </w:rPr>
        <w:t xml:space="preserve"> pertenece desde un punto de vista administrativo y que emite su tarjeta identificativa y/o su pasaporte.</w:t>
      </w:r>
    </w:p>
  </w:endnote>
  <w:endnote w:id="4">
    <w:p w14:paraId="7A52EC2E" w14:textId="07078425" w:rsidR="00D95B4B" w:rsidRPr="00D95B4B" w:rsidRDefault="00326260" w:rsidP="00D95B4B">
      <w:pPr>
        <w:pStyle w:val="Textonotaalfinal"/>
        <w:spacing w:after="100"/>
        <w:rPr>
          <w:sz w:val="16"/>
          <w:szCs w:val="16"/>
          <w:lang w:val="es-ES"/>
        </w:rPr>
      </w:pPr>
      <w:r w:rsidRPr="00326260">
        <w:rPr>
          <w:rStyle w:val="Refdenotaalfinal"/>
          <w:sz w:val="16"/>
          <w:szCs w:val="16"/>
        </w:rPr>
        <w:endnoteRef/>
      </w:r>
      <w:r w:rsidR="00D95B4B" w:rsidRPr="00326260">
        <w:rPr>
          <w:rFonts w:ascii="Verdana" w:hAnsi="Verdana"/>
          <w:sz w:val="16"/>
          <w:szCs w:val="16"/>
          <w:lang w:val="es-ES"/>
        </w:rPr>
        <w:t xml:space="preserve">Las referencias a </w:t>
      </w:r>
      <w:r w:rsidR="00D95B4B" w:rsidRPr="00E74826">
        <w:rPr>
          <w:rFonts w:ascii="Verdana" w:hAnsi="Verdana"/>
          <w:b/>
          <w:sz w:val="16"/>
          <w:szCs w:val="16"/>
          <w:lang w:val="es-ES"/>
        </w:rPr>
        <w:t>“empresa”</w:t>
      </w:r>
      <w:r w:rsidR="00D95B4B" w:rsidRPr="00326260">
        <w:rPr>
          <w:rFonts w:ascii="Verdana" w:hAnsi="Verdana"/>
          <w:sz w:val="16"/>
          <w:szCs w:val="16"/>
          <w:lang w:val="es-ES"/>
        </w:rPr>
        <w:t xml:space="preserve"> solo  proceden en la movilidad de personal entre países del programa o en</w:t>
      </w:r>
      <w:r w:rsidR="00D95B4B">
        <w:rPr>
          <w:rFonts w:ascii="Verdana" w:hAnsi="Verdana"/>
          <w:sz w:val="16"/>
          <w:szCs w:val="16"/>
          <w:lang w:val="es-ES"/>
        </w:rPr>
        <w:t xml:space="preserve"> proyectos de Desarrollo de capacidades.</w:t>
      </w:r>
    </w:p>
  </w:endnote>
  <w:endnote w:id="5">
    <w:p w14:paraId="57BA2427" w14:textId="581CA1D9" w:rsidR="00D95B4B" w:rsidRPr="00D95B4B" w:rsidRDefault="00326260" w:rsidP="00D95B4B">
      <w:pPr>
        <w:pStyle w:val="Textonotaalfinal"/>
        <w:spacing w:after="100"/>
        <w:rPr>
          <w:sz w:val="16"/>
          <w:szCs w:val="16"/>
          <w:lang w:val="es-ES"/>
        </w:rPr>
      </w:pPr>
      <w:r w:rsidRPr="00B223B0">
        <w:rPr>
          <w:rStyle w:val="Refdenotaalfinal"/>
          <w:rFonts w:ascii="Verdana" w:hAnsi="Verdana"/>
          <w:sz w:val="16"/>
          <w:szCs w:val="16"/>
        </w:rPr>
        <w:endnoteRef/>
      </w:r>
      <w:r w:rsidR="00D95B4B" w:rsidRPr="00A25425">
        <w:rPr>
          <w:rFonts w:ascii="Verdana" w:hAnsi="Verdana"/>
          <w:b/>
          <w:sz w:val="16"/>
          <w:szCs w:val="16"/>
          <w:lang w:val="es-ES"/>
        </w:rPr>
        <w:t>Código Erasmus</w:t>
      </w:r>
      <w:r w:rsidR="00D95B4B" w:rsidRPr="00D95B4B">
        <w:rPr>
          <w:rFonts w:ascii="Verdana" w:hAnsi="Verdana"/>
          <w:sz w:val="16"/>
          <w:szCs w:val="16"/>
          <w:lang w:val="es-ES"/>
        </w:rPr>
        <w:t>: Identificador único que recibe cada instituci</w:t>
      </w:r>
      <w:r w:rsidR="00D95B4B">
        <w:rPr>
          <w:rFonts w:ascii="Verdana" w:hAnsi="Verdana"/>
          <w:sz w:val="16"/>
          <w:szCs w:val="16"/>
          <w:lang w:val="es-ES"/>
        </w:rPr>
        <w:t>ón de educación superior ubicada en uno de los países del programa que ha obtenido la Carta Eras</w:t>
      </w:r>
      <w:r w:rsidR="00E74826">
        <w:rPr>
          <w:rFonts w:ascii="Verdana" w:hAnsi="Verdana"/>
          <w:sz w:val="16"/>
          <w:szCs w:val="16"/>
          <w:lang w:val="es-ES"/>
        </w:rPr>
        <w:t>mus de e</w:t>
      </w:r>
      <w:r w:rsidR="00D95B4B">
        <w:rPr>
          <w:rFonts w:ascii="Verdana" w:hAnsi="Verdana"/>
          <w:sz w:val="16"/>
          <w:szCs w:val="16"/>
          <w:lang w:val="es-ES"/>
        </w:rPr>
        <w:t>ducación superior.</w:t>
      </w:r>
    </w:p>
  </w:endnote>
  <w:endnote w:id="6">
    <w:p w14:paraId="598E5A81" w14:textId="231BDAE4" w:rsidR="00D95B4B" w:rsidRPr="00D95B4B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="00D95B4B" w:rsidRPr="00A25425">
        <w:rPr>
          <w:rFonts w:ascii="Verdana" w:hAnsi="Verdana"/>
          <w:b/>
          <w:sz w:val="16"/>
          <w:szCs w:val="16"/>
          <w:lang w:val="es-ES"/>
        </w:rPr>
        <w:t>Código del país</w:t>
      </w:r>
      <w:r w:rsidR="00D95B4B" w:rsidRPr="00D95B4B">
        <w:rPr>
          <w:rFonts w:ascii="Verdana" w:hAnsi="Verdana"/>
          <w:sz w:val="16"/>
          <w:szCs w:val="16"/>
          <w:lang w:val="es-ES"/>
        </w:rPr>
        <w:t>: Los códigos de pa</w:t>
      </w:r>
      <w:r w:rsidR="00D95B4B">
        <w:rPr>
          <w:rFonts w:ascii="Verdana" w:hAnsi="Verdana"/>
          <w:sz w:val="16"/>
          <w:szCs w:val="16"/>
          <w:lang w:val="es-ES"/>
        </w:rPr>
        <w:t>íses ISO3166-2 están disponibles en</w:t>
      </w:r>
      <w:proofErr w:type="gramStart"/>
      <w:r w:rsidR="00D95B4B">
        <w:rPr>
          <w:rFonts w:ascii="Verdana" w:hAnsi="Verdana"/>
          <w:sz w:val="16"/>
          <w:szCs w:val="16"/>
          <w:lang w:val="es-ES"/>
        </w:rPr>
        <w:t xml:space="preserve">: </w:t>
      </w:r>
      <w:r w:rsidR="00D95B4B" w:rsidRPr="00D95B4B">
        <w:rPr>
          <w:rFonts w:ascii="Verdana" w:hAnsi="Verdana"/>
          <w:sz w:val="16"/>
          <w:szCs w:val="16"/>
          <w:lang w:val="es-ES"/>
        </w:rPr>
        <w:t>:</w:t>
      </w:r>
      <w:proofErr w:type="gramEnd"/>
      <w:r w:rsidR="00D95B4B" w:rsidRPr="00D95B4B">
        <w:rPr>
          <w:rFonts w:ascii="Verdana" w:hAnsi="Verdana"/>
          <w:sz w:val="16"/>
          <w:szCs w:val="16"/>
          <w:lang w:val="es-ES"/>
        </w:rPr>
        <w:t xml:space="preserve"> </w:t>
      </w:r>
      <w:hyperlink r:id="rId1" w:anchor="search" w:history="1">
        <w:r w:rsidR="00D95B4B" w:rsidRPr="00D95B4B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https://www.iso.org/obp/ui/#search</w:t>
        </w:r>
      </w:hyperlink>
      <w:r w:rsidR="00D95B4B" w:rsidRPr="00D95B4B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7">
    <w:p w14:paraId="1852246E" w14:textId="219396CF" w:rsidR="00D95B4B" w:rsidRPr="00D95B4B" w:rsidRDefault="00326260" w:rsidP="00D95B4B">
      <w:pPr>
        <w:pStyle w:val="Textonotaalfinal"/>
        <w:spacing w:after="100"/>
        <w:rPr>
          <w:rFonts w:ascii="Verdana" w:hAnsi="Verdana"/>
          <w:color w:val="FF0000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="00D95B4B" w:rsidRPr="00FA73FF">
        <w:rPr>
          <w:rStyle w:val="Hipervnculo"/>
          <w:rFonts w:ascii="Verdana" w:hAnsi="Verdana"/>
          <w:color w:val="auto"/>
          <w:sz w:val="16"/>
          <w:szCs w:val="16"/>
          <w:u w:val="none"/>
          <w:lang w:val="es-ES"/>
        </w:rPr>
        <w:t>Los códigos de los sectores de actividades econ</w:t>
      </w:r>
      <w:r w:rsidR="00D95B4B" w:rsidRPr="00F1098E">
        <w:rPr>
          <w:rStyle w:val="Hipervnculo"/>
          <w:rFonts w:ascii="Verdana" w:hAnsi="Verdana"/>
          <w:color w:val="auto"/>
          <w:sz w:val="16"/>
          <w:szCs w:val="16"/>
          <w:u w:val="none"/>
          <w:lang w:val="es-ES"/>
        </w:rPr>
        <w:t>ómicas NACE más importantes están disponibles en:</w:t>
      </w:r>
      <w:r w:rsidR="00D95B4B" w:rsidRPr="00F1098E">
        <w:rPr>
          <w:rStyle w:val="Hipervnculo"/>
          <w:rFonts w:ascii="Verdana" w:hAnsi="Verdana"/>
          <w:color w:val="auto"/>
          <w:sz w:val="16"/>
          <w:szCs w:val="16"/>
          <w:lang w:val="es-ES"/>
        </w:rPr>
        <w:t xml:space="preserve"> </w:t>
      </w:r>
      <w:hyperlink r:id="rId2" w:history="1">
        <w:r w:rsidR="00D95B4B" w:rsidRPr="00D95B4B">
          <w:rPr>
            <w:rStyle w:val="Hipervnculo"/>
            <w:rFonts w:ascii="Verdana" w:hAnsi="Verdana"/>
            <w:sz w:val="16"/>
            <w:szCs w:val="16"/>
            <w:lang w:val="es-ES"/>
          </w:rPr>
          <w:t>http://ec.europa.eu/eurostat/ramon/nomenclatures/index.cfm?TargetUrl=LST_NOM_DTL&amp;StrNom=NACE_REV2&amp;StrLanguageCode=EN</w:t>
        </w:r>
      </w:hyperlink>
      <w:r w:rsidR="00AF298C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8">
    <w:p w14:paraId="1737E8A1" w14:textId="360D516D" w:rsidR="00866484" w:rsidRPr="00D95B4B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="00866484" w:rsidRPr="00D95B4B">
        <w:rPr>
          <w:rFonts w:ascii="Verdana" w:hAnsi="Verdana"/>
          <w:sz w:val="16"/>
          <w:szCs w:val="16"/>
          <w:lang w:val="es-ES"/>
        </w:rPr>
        <w:t xml:space="preserve">La herramienta de búsqueda </w:t>
      </w:r>
      <w:r w:rsidR="00866484" w:rsidRPr="00F970C7">
        <w:rPr>
          <w:rFonts w:ascii="Verdana" w:hAnsi="Verdana"/>
          <w:sz w:val="16"/>
          <w:szCs w:val="16"/>
          <w:lang w:val="es-ES"/>
        </w:rPr>
        <w:t xml:space="preserve">ISCED-F 2013 </w:t>
      </w:r>
      <w:r w:rsidR="00866484" w:rsidRPr="00D95B4B">
        <w:rPr>
          <w:rFonts w:ascii="Verdana" w:hAnsi="Verdana"/>
          <w:sz w:val="16"/>
          <w:szCs w:val="16"/>
          <w:lang w:val="es-ES"/>
        </w:rPr>
        <w:t xml:space="preserve">(disponible en </w:t>
      </w:r>
      <w:hyperlink r:id="rId3" w:history="1">
        <w:r w:rsidR="00866484" w:rsidRPr="00D95B4B">
          <w:rPr>
            <w:rStyle w:val="Hipervnculo"/>
            <w:rFonts w:ascii="Verdana" w:hAnsi="Verdana"/>
            <w:sz w:val="16"/>
            <w:szCs w:val="16"/>
            <w:lang w:val="es-ES"/>
          </w:rPr>
          <w:t>http://ec.europa.eu/education/tools/isced-f_en.htm</w:t>
        </w:r>
      </w:hyperlink>
      <w:r w:rsidR="00866484" w:rsidRPr="00D95B4B">
        <w:rPr>
          <w:rFonts w:ascii="Verdana" w:hAnsi="Verdana"/>
          <w:sz w:val="16"/>
          <w:szCs w:val="16"/>
          <w:lang w:val="es-ES"/>
        </w:rPr>
        <w:t>) permite localizar el c</w:t>
      </w:r>
      <w:r w:rsidR="00866484">
        <w:rPr>
          <w:rFonts w:ascii="Verdana" w:hAnsi="Verdana"/>
          <w:sz w:val="16"/>
          <w:szCs w:val="16"/>
          <w:lang w:val="es-ES"/>
        </w:rPr>
        <w:t>ódigo CINE 2013 en el campo de la educación y la formación</w:t>
      </w:r>
      <w:r w:rsidR="00AF298C">
        <w:rPr>
          <w:rFonts w:ascii="Verdana" w:hAnsi="Verdana"/>
          <w:sz w:val="16"/>
          <w:szCs w:val="16"/>
          <w:lang w:val="es-ES"/>
        </w:rPr>
        <w:t>.</w:t>
      </w:r>
    </w:p>
  </w:endnote>
  <w:endnote w:id="9">
    <w:p w14:paraId="2950A1AA" w14:textId="764D6025" w:rsidR="00866484" w:rsidRPr="00D95B4B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s-ES"/>
        </w:rPr>
      </w:pPr>
      <w:r w:rsidRPr="00226C1C">
        <w:rPr>
          <w:rStyle w:val="Refdenotaalfinal"/>
          <w:sz w:val="16"/>
          <w:szCs w:val="16"/>
        </w:rPr>
        <w:endnoteRef/>
      </w:r>
      <w:r w:rsidR="00866484" w:rsidRPr="00D95B4B">
        <w:rPr>
          <w:rFonts w:ascii="Verdana" w:hAnsi="Verdana" w:cs="Calibri"/>
          <w:sz w:val="16"/>
          <w:szCs w:val="16"/>
          <w:lang w:val="es-ES"/>
        </w:rPr>
        <w:t xml:space="preserve">No será obligatorio el </w:t>
      </w:r>
      <w:r w:rsidR="00866484">
        <w:rPr>
          <w:rFonts w:ascii="Verdana" w:hAnsi="Verdana" w:cs="Calibri"/>
          <w:sz w:val="16"/>
          <w:szCs w:val="16"/>
          <w:lang w:val="es-ES"/>
        </w:rPr>
        <w:t>i</w:t>
      </w:r>
      <w:r w:rsidR="00866484" w:rsidRPr="00D95B4B">
        <w:rPr>
          <w:rFonts w:ascii="Verdana" w:hAnsi="Verdana" w:cs="Calibri"/>
          <w:sz w:val="16"/>
          <w:szCs w:val="16"/>
          <w:lang w:val="es-ES"/>
        </w:rPr>
        <w:t>ntercambio de documentaci</w:t>
      </w:r>
      <w:r w:rsidR="00866484">
        <w:rPr>
          <w:rFonts w:ascii="Verdana" w:hAnsi="Verdana" w:cs="Calibri"/>
          <w:sz w:val="16"/>
          <w:szCs w:val="16"/>
          <w:lang w:val="es-ES"/>
        </w:rPr>
        <w:t>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5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F7E5C" w14:textId="77777777" w:rsidR="0090579F" w:rsidRDefault="0090579F">
      <w:r>
        <w:separator/>
      </w:r>
    </w:p>
  </w:footnote>
  <w:footnote w:type="continuationSeparator" w:id="0">
    <w:p w14:paraId="3EF45C1D" w14:textId="77777777" w:rsidR="0090579F" w:rsidRDefault="00905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EC9AB" w14:textId="7B024E2F" w:rsidR="00E74826" w:rsidRDefault="00A25425"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64D9D8CD">
              <wp:simplePos x="0" y="0"/>
              <wp:positionH relativeFrom="column">
                <wp:posOffset>3705860</wp:posOffset>
              </wp:positionH>
              <wp:positionV relativeFrom="paragraph">
                <wp:posOffset>314960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1C4BCB01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C3A2002" w14:textId="28E9D6BB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A25425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participante]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1.8pt;margin-top:24.8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Phe1IXd&#10;AAAACgEAAA8AAABkcnMvZG93bnJldi54bWxMj8FOwzAMhu9IvENkJG4sgS1TW5pOCMQVxIBJu2WN&#10;11Y0TtVka3l7zAlOluVPv7+/3My+F2ccYxfIwO1CgUCqg+uoMfDx/nyTgYjJkrN9IDTwjRE21eVF&#10;aQsXJnrD8zY1gkMoFtZAm9JQSBnrFr2NizAg8e0YRm8Tr2Mj3WgnDve9vFNqLb3tiD+0dsDHFuuv&#10;7ckb+Hw57ncr9do8eT1MYVaSfC6Nub6aH+5BJJzTHwy/+qwOFTsdwolcFL0BnS3XjBpY5TwZyLTm&#10;Lgcml7kGWZXyf4XqBw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Phe1IXdAAAACgEA&#10;AA8AAAAAAAAAAAAAAAAADAUAAGRycy9kb3ducmV2LnhtbFBLBQYAAAAABAAEAPMAAAAWBgAAAAA=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1C4BCB01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6C3A2002" w14:textId="28E9D6BB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A25425">
                      <w:rPr>
                        <w:rFonts w:ascii="Verdana" w:hAnsi="Verdana"/>
                        <w:color w:val="003CB4"/>
                        <w:sz w:val="16"/>
                        <w:szCs w:val="16"/>
                        <w:lang w:val="es-ES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participante]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666A630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52A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5689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26"/>
    <w:rsid w:val="00E76475"/>
    <w:rsid w:val="00E7694C"/>
    <w:rsid w:val="00E77545"/>
    <w:rsid w:val="00E801EE"/>
    <w:rsid w:val="00E81094"/>
    <w:rsid w:val="00E8170B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0e52a87e-fa0e-4867-9149-5c43122db7fb"/>
    <ds:schemaRef ds:uri="http://schemas.microsoft.com/sharepoint/v3/field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4DF2D5-9F60-42A7-945D-C91562B8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4</Pages>
  <Words>449</Words>
  <Characters>2940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3383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usuario</cp:lastModifiedBy>
  <cp:revision>3</cp:revision>
  <cp:lastPrinted>2015-08-28T09:59:00Z</cp:lastPrinted>
  <dcterms:created xsi:type="dcterms:W3CDTF">2017-04-28T14:42:00Z</dcterms:created>
  <dcterms:modified xsi:type="dcterms:W3CDTF">2017-04-28T14:44:00Z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