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2083" w14:textId="77777777" w:rsidR="00352C5E" w:rsidRPr="004F4D14" w:rsidRDefault="00352C5E">
      <w:pPr>
        <w:rPr>
          <w:rFonts w:ascii="Verdana" w:hAnsi="Verdana"/>
          <w:sz w:val="24"/>
          <w:szCs w:val="24"/>
        </w:rPr>
      </w:pPr>
    </w:p>
    <w:p w14:paraId="45CF26BE" w14:textId="77777777" w:rsidR="00352C5E" w:rsidRPr="004F4D14" w:rsidRDefault="00352C5E">
      <w:pPr>
        <w:rPr>
          <w:rFonts w:ascii="Verdana" w:hAnsi="Verdana"/>
          <w:sz w:val="24"/>
          <w:szCs w:val="24"/>
        </w:rPr>
      </w:pPr>
    </w:p>
    <w:p w14:paraId="370E291B" w14:textId="77777777" w:rsidR="00352C5E" w:rsidRPr="004F4D14" w:rsidRDefault="00352C5E" w:rsidP="00352C5E">
      <w:pPr>
        <w:pStyle w:val="Ttulo1"/>
        <w:jc w:val="center"/>
        <w:rPr>
          <w:rFonts w:ascii="Verdana" w:hAnsi="Verdana"/>
          <w:color w:val="BF8F00" w:themeColor="accent4" w:themeShade="BF"/>
          <w:sz w:val="24"/>
          <w:szCs w:val="24"/>
        </w:rPr>
      </w:pPr>
      <w:r w:rsidRPr="004F4D14">
        <w:rPr>
          <w:rFonts w:ascii="Verdana" w:hAnsi="Verdana"/>
          <w:color w:val="BF8F00" w:themeColor="accent4" w:themeShade="BF"/>
          <w:sz w:val="24"/>
          <w:szCs w:val="24"/>
        </w:rPr>
        <w:t>APRÈN A FER EL TFG</w:t>
      </w:r>
    </w:p>
    <w:p w14:paraId="354BC1BB" w14:textId="1E5A6DB1" w:rsidR="00352C5E" w:rsidRPr="004F4D14" w:rsidRDefault="00352C5E" w:rsidP="00352C5E">
      <w:pPr>
        <w:pStyle w:val="Ttulo1"/>
        <w:jc w:val="center"/>
        <w:rPr>
          <w:rFonts w:ascii="Verdana" w:hAnsi="Verdana"/>
          <w:color w:val="BF8F00" w:themeColor="accent4" w:themeShade="BF"/>
          <w:sz w:val="24"/>
          <w:szCs w:val="24"/>
        </w:rPr>
      </w:pPr>
      <w:r w:rsidRPr="004F4D14">
        <w:rPr>
          <w:rFonts w:ascii="Verdana" w:hAnsi="Verdana"/>
          <w:color w:val="BF8F00" w:themeColor="accent4" w:themeShade="BF"/>
          <w:sz w:val="24"/>
          <w:szCs w:val="24"/>
        </w:rPr>
        <w:t>CURS</w:t>
      </w:r>
      <w:r w:rsidR="002A1EB6" w:rsidRPr="004F4D14">
        <w:rPr>
          <w:rFonts w:ascii="Verdana" w:hAnsi="Verdana"/>
          <w:color w:val="BF8F00" w:themeColor="accent4" w:themeShade="BF"/>
          <w:sz w:val="24"/>
          <w:szCs w:val="24"/>
        </w:rPr>
        <w:t>O</w:t>
      </w:r>
      <w:r w:rsidRPr="004F4D14">
        <w:rPr>
          <w:rFonts w:ascii="Verdana" w:hAnsi="Verdana"/>
          <w:color w:val="BF8F00" w:themeColor="accent4" w:themeShade="BF"/>
          <w:sz w:val="24"/>
          <w:szCs w:val="24"/>
        </w:rPr>
        <w:t xml:space="preserve"> 20</w:t>
      </w:r>
      <w:r w:rsidR="00EA308A">
        <w:rPr>
          <w:rFonts w:ascii="Verdana" w:hAnsi="Verdana"/>
          <w:color w:val="BF8F00" w:themeColor="accent4" w:themeShade="BF"/>
          <w:sz w:val="24"/>
          <w:szCs w:val="24"/>
        </w:rPr>
        <w:t>2</w:t>
      </w:r>
      <w:r w:rsidR="000017FA">
        <w:rPr>
          <w:rFonts w:ascii="Verdana" w:hAnsi="Verdana"/>
          <w:color w:val="BF8F00" w:themeColor="accent4" w:themeShade="BF"/>
          <w:sz w:val="24"/>
          <w:szCs w:val="24"/>
        </w:rPr>
        <w:t>1</w:t>
      </w:r>
      <w:r w:rsidRPr="004F4D14">
        <w:rPr>
          <w:rFonts w:ascii="Verdana" w:hAnsi="Verdana"/>
          <w:color w:val="BF8F00" w:themeColor="accent4" w:themeShade="BF"/>
          <w:sz w:val="24"/>
          <w:szCs w:val="24"/>
        </w:rPr>
        <w:t>/20</w:t>
      </w:r>
      <w:r w:rsidR="00EA308A">
        <w:rPr>
          <w:rFonts w:ascii="Verdana" w:hAnsi="Verdana"/>
          <w:color w:val="BF8F00" w:themeColor="accent4" w:themeShade="BF"/>
          <w:sz w:val="24"/>
          <w:szCs w:val="24"/>
        </w:rPr>
        <w:t>2</w:t>
      </w:r>
      <w:r w:rsidR="000017FA">
        <w:rPr>
          <w:rFonts w:ascii="Verdana" w:hAnsi="Verdana"/>
          <w:color w:val="BF8F00" w:themeColor="accent4" w:themeShade="BF"/>
          <w:sz w:val="24"/>
          <w:szCs w:val="24"/>
        </w:rPr>
        <w:t>2</w:t>
      </w:r>
    </w:p>
    <w:p w14:paraId="3654035E" w14:textId="77777777" w:rsidR="00352C5E" w:rsidRPr="004F4D14" w:rsidRDefault="00352C5E" w:rsidP="00352C5E">
      <w:pPr>
        <w:rPr>
          <w:rFonts w:ascii="Verdana" w:hAnsi="Verdana"/>
          <w:sz w:val="24"/>
          <w:szCs w:val="24"/>
        </w:rPr>
      </w:pPr>
    </w:p>
    <w:p w14:paraId="5011FE38" w14:textId="77777777" w:rsidR="00352C5E" w:rsidRPr="004F4D14" w:rsidRDefault="002A1EB6" w:rsidP="00352C5E">
      <w:pPr>
        <w:pStyle w:val="Ttulo2"/>
        <w:jc w:val="center"/>
        <w:rPr>
          <w:rFonts w:ascii="Verdana" w:hAnsi="Verdana"/>
          <w:sz w:val="24"/>
          <w:szCs w:val="24"/>
        </w:rPr>
      </w:pPr>
      <w:r w:rsidRPr="004F4D14">
        <w:rPr>
          <w:rFonts w:ascii="Verdana" w:hAnsi="Verdana"/>
          <w:sz w:val="24"/>
          <w:szCs w:val="24"/>
        </w:rPr>
        <w:t>UNIDAD</w:t>
      </w:r>
      <w:r w:rsidR="00352C5E" w:rsidRPr="004F4D14">
        <w:rPr>
          <w:rFonts w:ascii="Verdana" w:hAnsi="Verdana"/>
          <w:sz w:val="24"/>
          <w:szCs w:val="24"/>
        </w:rPr>
        <w:t xml:space="preserve"> 3. </w:t>
      </w:r>
      <w:r w:rsidRPr="004F4D14">
        <w:rPr>
          <w:rFonts w:ascii="Verdana" w:hAnsi="Verdana"/>
          <w:sz w:val="24"/>
          <w:szCs w:val="24"/>
        </w:rPr>
        <w:t>FUENTES DE INFORMACIÓN ESPECIALIZADA</w:t>
      </w:r>
    </w:p>
    <w:p w14:paraId="5D5298B6" w14:textId="77777777" w:rsidR="00352C5E" w:rsidRPr="004F4D14" w:rsidRDefault="00352C5E" w:rsidP="00352C5E">
      <w:pPr>
        <w:rPr>
          <w:rFonts w:ascii="Verdana" w:hAnsi="Verdana"/>
          <w:sz w:val="24"/>
          <w:szCs w:val="24"/>
        </w:rPr>
      </w:pPr>
    </w:p>
    <w:p w14:paraId="44B96D50" w14:textId="77777777" w:rsidR="00352C5E" w:rsidRPr="004F4D14" w:rsidRDefault="00352C5E" w:rsidP="00352C5E">
      <w:pPr>
        <w:pStyle w:val="Ttulo2"/>
        <w:jc w:val="center"/>
        <w:rPr>
          <w:rFonts w:ascii="Verdana" w:hAnsi="Verdana"/>
          <w:sz w:val="24"/>
          <w:szCs w:val="24"/>
        </w:rPr>
      </w:pPr>
      <w:r w:rsidRPr="004F4D14">
        <w:rPr>
          <w:rFonts w:ascii="Verdana" w:hAnsi="Verdana"/>
          <w:sz w:val="24"/>
          <w:szCs w:val="24"/>
        </w:rPr>
        <w:t>ACTIVI</w:t>
      </w:r>
      <w:r w:rsidR="002A1EB6" w:rsidRPr="004F4D14">
        <w:rPr>
          <w:rFonts w:ascii="Verdana" w:hAnsi="Verdana"/>
          <w:sz w:val="24"/>
          <w:szCs w:val="24"/>
        </w:rPr>
        <w:t>DAD</w:t>
      </w:r>
      <w:r w:rsidRPr="004F4D14">
        <w:rPr>
          <w:rFonts w:ascii="Verdana" w:hAnsi="Verdana"/>
          <w:sz w:val="24"/>
          <w:szCs w:val="24"/>
        </w:rPr>
        <w:t xml:space="preserve"> VOLUNTARIA “</w:t>
      </w:r>
      <w:r w:rsidR="002A1EB6" w:rsidRPr="004F4D14">
        <w:rPr>
          <w:rFonts w:ascii="Verdana" w:hAnsi="Verdana"/>
          <w:sz w:val="24"/>
          <w:szCs w:val="24"/>
        </w:rPr>
        <w:t>BUSCA</w:t>
      </w:r>
      <w:r w:rsidRPr="004F4D14">
        <w:rPr>
          <w:rFonts w:ascii="Verdana" w:hAnsi="Verdana"/>
          <w:sz w:val="24"/>
          <w:szCs w:val="24"/>
        </w:rPr>
        <w:t xml:space="preserve"> INFORMACIÓ</w:t>
      </w:r>
      <w:r w:rsidR="002A1EB6" w:rsidRPr="004F4D14">
        <w:rPr>
          <w:rFonts w:ascii="Verdana" w:hAnsi="Verdana"/>
          <w:sz w:val="24"/>
          <w:szCs w:val="24"/>
        </w:rPr>
        <w:t>N</w:t>
      </w:r>
      <w:r w:rsidRPr="004F4D14">
        <w:rPr>
          <w:rFonts w:ascii="Verdana" w:hAnsi="Verdana"/>
          <w:sz w:val="24"/>
          <w:szCs w:val="24"/>
        </w:rPr>
        <w:t xml:space="preserve"> </w:t>
      </w:r>
      <w:r w:rsidR="002A1EB6" w:rsidRPr="004F4D14">
        <w:rPr>
          <w:rFonts w:ascii="Verdana" w:hAnsi="Verdana"/>
          <w:sz w:val="24"/>
          <w:szCs w:val="24"/>
        </w:rPr>
        <w:t>PARA EL</w:t>
      </w:r>
      <w:r w:rsidRPr="004F4D14">
        <w:rPr>
          <w:rFonts w:ascii="Verdana" w:hAnsi="Verdana"/>
          <w:sz w:val="24"/>
          <w:szCs w:val="24"/>
        </w:rPr>
        <w:t xml:space="preserve"> TFG”</w:t>
      </w:r>
    </w:p>
    <w:p w14:paraId="18A35ED2" w14:textId="77777777" w:rsidR="002A0589" w:rsidRPr="004F4D14" w:rsidRDefault="002A0589" w:rsidP="002A0589">
      <w:pPr>
        <w:rPr>
          <w:rFonts w:ascii="Verdana" w:hAnsi="Verdana"/>
          <w:sz w:val="24"/>
          <w:szCs w:val="24"/>
        </w:rPr>
      </w:pPr>
    </w:p>
    <w:p w14:paraId="4E796013" w14:textId="34DC6B03" w:rsidR="002A0589" w:rsidRPr="004F4D14" w:rsidRDefault="00694D81" w:rsidP="002A0589">
      <w:pPr>
        <w:pStyle w:val="Ttulo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GRADO</w:t>
      </w:r>
      <w:r w:rsidR="00372A68" w:rsidRPr="004F4D14">
        <w:rPr>
          <w:rFonts w:ascii="Verdana" w:hAnsi="Verdana"/>
          <w:sz w:val="24"/>
          <w:szCs w:val="24"/>
        </w:rPr>
        <w:t xml:space="preserve">: </w:t>
      </w:r>
      <w:r w:rsidR="00D536CC" w:rsidRPr="004F4D14">
        <w:rPr>
          <w:rFonts w:ascii="Verdana" w:hAnsi="Verdana"/>
          <w:sz w:val="24"/>
          <w:szCs w:val="24"/>
        </w:rPr>
        <w:t>Medicina</w:t>
      </w:r>
    </w:p>
    <w:p w14:paraId="2167A52D" w14:textId="77777777" w:rsidR="002E1C55" w:rsidRPr="004F4D14" w:rsidRDefault="002E1C55" w:rsidP="002E1C55">
      <w:pPr>
        <w:rPr>
          <w:rFonts w:ascii="Verdana" w:hAnsi="Verdana"/>
          <w:sz w:val="24"/>
          <w:szCs w:val="24"/>
        </w:rPr>
      </w:pPr>
    </w:p>
    <w:p w14:paraId="1F8BD3F7" w14:textId="7610BAE2" w:rsidR="00D91710" w:rsidRPr="00E8586B" w:rsidRDefault="00D91710" w:rsidP="00E05002">
      <w:pPr>
        <w:pStyle w:val="Prrafodelista"/>
        <w:ind w:left="0"/>
        <w:jc w:val="both"/>
        <w:rPr>
          <w:rFonts w:ascii="Verdana" w:hAnsi="Verdana"/>
          <w:color w:val="0070C0"/>
        </w:rPr>
      </w:pPr>
      <w:r w:rsidRPr="00737F15">
        <w:rPr>
          <w:rFonts w:ascii="Verdana" w:hAnsi="Verdana" w:cs="Arial"/>
          <w:lang w:val="es-ES"/>
        </w:rPr>
        <w:t xml:space="preserve">Una profesora te plantea realizar una investigación a partir de fuentes documentales sobre </w:t>
      </w:r>
      <w:r w:rsidRPr="00E8586B">
        <w:rPr>
          <w:rFonts w:ascii="Verdana" w:hAnsi="Verdana"/>
          <w:color w:val="0070C0"/>
        </w:rPr>
        <w:t>“Uso terapéutico de los probióticos en la enf</w:t>
      </w:r>
      <w:r w:rsidR="00CF2B8A">
        <w:rPr>
          <w:rFonts w:ascii="Verdana" w:hAnsi="Verdana"/>
          <w:color w:val="0070C0"/>
        </w:rPr>
        <w:t>ermedad inflamatoria intestinal</w:t>
      </w:r>
      <w:r w:rsidRPr="00E8586B">
        <w:rPr>
          <w:rFonts w:ascii="Verdana" w:hAnsi="Verdana"/>
          <w:color w:val="0070C0"/>
        </w:rPr>
        <w:t>”</w:t>
      </w:r>
    </w:p>
    <w:p w14:paraId="4E44B63B" w14:textId="77777777" w:rsidR="00D91710" w:rsidRPr="00E8586B" w:rsidRDefault="00D91710" w:rsidP="00E05002">
      <w:pPr>
        <w:pStyle w:val="Prrafodelista"/>
        <w:ind w:left="0"/>
        <w:jc w:val="both"/>
        <w:rPr>
          <w:rFonts w:ascii="Verdana" w:hAnsi="Verdana"/>
          <w:color w:val="0070C0"/>
        </w:rPr>
      </w:pPr>
    </w:p>
    <w:p w14:paraId="46DF65F4" w14:textId="28A06570" w:rsidR="00AE7934" w:rsidRPr="00AE7934" w:rsidRDefault="00D91710" w:rsidP="00AE7934">
      <w:pPr>
        <w:jc w:val="both"/>
        <w:rPr>
          <w:rFonts w:ascii="Verdana" w:hAnsi="Verdana"/>
          <w:lang w:val="es-ES"/>
        </w:rPr>
      </w:pPr>
      <w:r w:rsidRPr="00AE7934">
        <w:rPr>
          <w:rFonts w:ascii="Verdana" w:eastAsiaTheme="majorEastAsia" w:hAnsi="Verdana" w:cstheme="majorBidi"/>
          <w:lang w:val="es-ES"/>
        </w:rPr>
        <w:t>Ten en cuenta que es un tema muy específico y dado el área de conocimiento</w:t>
      </w:r>
      <w:r w:rsidR="00E8586B" w:rsidRPr="00AE7934">
        <w:rPr>
          <w:rFonts w:ascii="Verdana" w:eastAsiaTheme="majorEastAsia" w:hAnsi="Verdana" w:cstheme="majorBidi"/>
          <w:lang w:val="es-ES"/>
        </w:rPr>
        <w:t>,</w:t>
      </w:r>
      <w:r w:rsidRPr="00AE7934">
        <w:rPr>
          <w:rFonts w:ascii="Verdana" w:eastAsiaTheme="majorEastAsia" w:hAnsi="Verdana" w:cstheme="majorBidi"/>
          <w:lang w:val="es-ES"/>
        </w:rPr>
        <w:t xml:space="preserve"> necesitarás información muy reciente. </w:t>
      </w:r>
      <w:r w:rsidR="00AE7934" w:rsidRPr="00AE7934">
        <w:rPr>
          <w:rFonts w:ascii="Verdana" w:hAnsi="Verdana"/>
          <w:lang w:val="es-ES"/>
        </w:rPr>
        <w:t>La mayor</w:t>
      </w:r>
      <w:r w:rsidR="00AE7934">
        <w:rPr>
          <w:rFonts w:ascii="Verdana" w:hAnsi="Verdana"/>
          <w:lang w:val="es-ES"/>
        </w:rPr>
        <w:t xml:space="preserve"> parte</w:t>
      </w:r>
      <w:r w:rsidR="00AE7934" w:rsidRPr="00AE7934">
        <w:rPr>
          <w:rFonts w:ascii="Verdana" w:hAnsi="Verdana"/>
          <w:lang w:val="es-ES"/>
        </w:rPr>
        <w:t xml:space="preserve"> de la información la encontrarás en inglés</w:t>
      </w:r>
      <w:r w:rsidR="00AE7934">
        <w:rPr>
          <w:rFonts w:ascii="Verdana" w:hAnsi="Verdana"/>
          <w:lang w:val="es-ES"/>
        </w:rPr>
        <w:t xml:space="preserve">. </w:t>
      </w:r>
    </w:p>
    <w:p w14:paraId="58297BB4" w14:textId="77777777" w:rsidR="00E05002" w:rsidRDefault="00D91710" w:rsidP="00E05002">
      <w:pPr>
        <w:pStyle w:val="Prrafodelista"/>
        <w:ind w:left="0"/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El tipo de documento que has de buscar</w:t>
      </w:r>
      <w:r>
        <w:rPr>
          <w:rFonts w:ascii="Verdana" w:hAnsi="Verdana"/>
          <w:lang w:val="es-ES"/>
        </w:rPr>
        <w:t xml:space="preserve"> mayoritariamente será:</w:t>
      </w:r>
    </w:p>
    <w:p w14:paraId="6ECE4F1B" w14:textId="4A7B7D95" w:rsidR="00D91710" w:rsidRPr="00737F15" w:rsidRDefault="00D91710" w:rsidP="00E05002">
      <w:pPr>
        <w:pStyle w:val="Prrafodelista"/>
        <w:ind w:left="0"/>
        <w:jc w:val="both"/>
        <w:rPr>
          <w:rFonts w:ascii="Verdana" w:hAnsi="Verdana"/>
          <w:lang w:val="es-ES"/>
        </w:rPr>
      </w:pPr>
    </w:p>
    <w:p w14:paraId="7BBDA169" w14:textId="02C25E23" w:rsidR="00D91710" w:rsidRPr="00737F15" w:rsidRDefault="00D91710" w:rsidP="00E05002">
      <w:pPr>
        <w:pStyle w:val="Prrafodelista"/>
        <w:numPr>
          <w:ilvl w:val="0"/>
          <w:numId w:val="4"/>
        </w:numPr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Art</w:t>
      </w:r>
      <w:r w:rsidR="00AE7934">
        <w:rPr>
          <w:rFonts w:ascii="Verdana" w:hAnsi="Verdana"/>
          <w:lang w:val="es-ES"/>
        </w:rPr>
        <w:t xml:space="preserve">ículos de revistas científicas </w:t>
      </w:r>
    </w:p>
    <w:p w14:paraId="34E63AD9" w14:textId="77777777" w:rsidR="00D91710" w:rsidRPr="00737F15" w:rsidRDefault="00D91710" w:rsidP="00E05002">
      <w:pPr>
        <w:pStyle w:val="Prrafodelista"/>
        <w:numPr>
          <w:ilvl w:val="0"/>
          <w:numId w:val="4"/>
        </w:numPr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Actas de Congresos</w:t>
      </w:r>
    </w:p>
    <w:p w14:paraId="7F6C5A7D" w14:textId="77777777" w:rsidR="00D91710" w:rsidRPr="00737F15" w:rsidRDefault="00D91710" w:rsidP="00D91710">
      <w:pPr>
        <w:pStyle w:val="Prrafodelista"/>
        <w:numPr>
          <w:ilvl w:val="0"/>
          <w:numId w:val="4"/>
        </w:numPr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Libros-e</w:t>
      </w:r>
    </w:p>
    <w:p w14:paraId="7AD86E6F" w14:textId="66774EBE" w:rsidR="00D91710" w:rsidRDefault="00D91710" w:rsidP="00D91710">
      <w:pPr>
        <w:pStyle w:val="Prrafodelista"/>
        <w:numPr>
          <w:ilvl w:val="0"/>
          <w:numId w:val="4"/>
        </w:numPr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Revisiones</w:t>
      </w:r>
    </w:p>
    <w:p w14:paraId="0A14CD5B" w14:textId="6C5B60CA" w:rsidR="00D91710" w:rsidRDefault="00D91710" w:rsidP="00D91710">
      <w:pPr>
        <w:jc w:val="both"/>
        <w:rPr>
          <w:rFonts w:ascii="Verdana" w:hAnsi="Verdana"/>
          <w:lang w:val="es-ES"/>
        </w:rPr>
      </w:pPr>
    </w:p>
    <w:p w14:paraId="167A7242" w14:textId="77777777" w:rsidR="00E05002" w:rsidRDefault="00D91710" w:rsidP="00D91710">
      <w:pPr>
        <w:jc w:val="both"/>
        <w:rPr>
          <w:rFonts w:ascii="Verdana" w:hAnsi="Verdana" w:cs="Arial"/>
        </w:rPr>
      </w:pPr>
      <w:r w:rsidRPr="003D6AF3">
        <w:rPr>
          <w:rFonts w:ascii="Verdana" w:hAnsi="Verdana" w:cs="Arial"/>
        </w:rPr>
        <w:t>Debes determinar cuáles son las palabras clave o descriptores que vas a utilizar en tus búsquedas, elegir las fuentes de información más adecuadas para dar respuesta a tus necesidades de información, y establecer las estrategias de búsqueda que aplicarás en cada recurso de información que decidas utilizar.</w:t>
      </w:r>
    </w:p>
    <w:p w14:paraId="24B9919B" w14:textId="69F30F51" w:rsidR="00D91710" w:rsidRDefault="00E05002" w:rsidP="00D9171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br/>
      </w:r>
      <w:r w:rsidR="00D91710" w:rsidRPr="003D6AF3">
        <w:rPr>
          <w:rFonts w:ascii="Verdana" w:hAnsi="Verdana" w:cs="Arial"/>
        </w:rPr>
        <w:t xml:space="preserve">Ten presente en todo momento lo visto en la </w:t>
      </w:r>
      <w:r w:rsidR="00D91710" w:rsidRPr="006C371F">
        <w:rPr>
          <w:rFonts w:ascii="Verdana" w:hAnsi="Verdana" w:cs="Arial"/>
          <w:i/>
        </w:rPr>
        <w:t>unidad 2</w:t>
      </w:r>
      <w:r w:rsidR="00D91710" w:rsidRPr="003D6AF3">
        <w:rPr>
          <w:rFonts w:ascii="Verdana" w:hAnsi="Verdana" w:cs="Arial"/>
        </w:rPr>
        <w:t xml:space="preserve"> y, en especial, las fuentes de información recomendadas para los grados de tu facultad en la </w:t>
      </w:r>
      <w:r w:rsidR="00D91710" w:rsidRPr="006C371F">
        <w:rPr>
          <w:rFonts w:ascii="Verdana" w:hAnsi="Verdana" w:cs="Arial"/>
          <w:i/>
        </w:rPr>
        <w:t>unidad 3</w:t>
      </w:r>
      <w:r w:rsidR="00D91710" w:rsidRPr="003D6AF3">
        <w:rPr>
          <w:rFonts w:ascii="Verdana" w:hAnsi="Verdana" w:cs="Arial"/>
        </w:rPr>
        <w:t>.</w:t>
      </w:r>
    </w:p>
    <w:p w14:paraId="24D52116" w14:textId="1F630EE7" w:rsidR="00D91710" w:rsidRDefault="00D91710" w:rsidP="00D91710">
      <w:pPr>
        <w:jc w:val="both"/>
        <w:rPr>
          <w:rFonts w:ascii="Verdana" w:hAnsi="Verdana" w:cs="Arial"/>
        </w:rPr>
      </w:pPr>
    </w:p>
    <w:p w14:paraId="363F7974" w14:textId="3C232032" w:rsidR="00D91710" w:rsidRDefault="00D91710" w:rsidP="00D91710">
      <w:pPr>
        <w:jc w:val="both"/>
        <w:rPr>
          <w:rFonts w:ascii="Verdana" w:hAnsi="Verdana" w:cs="Arial"/>
        </w:rPr>
      </w:pPr>
    </w:p>
    <w:p w14:paraId="2A96FBD3" w14:textId="7D47A970" w:rsidR="00D91710" w:rsidRDefault="00D91710" w:rsidP="00D91710">
      <w:pPr>
        <w:jc w:val="both"/>
        <w:rPr>
          <w:rFonts w:ascii="Verdana" w:hAnsi="Verdana" w:cs="Arial"/>
        </w:rPr>
      </w:pPr>
    </w:p>
    <w:p w14:paraId="5411765B" w14:textId="77777777" w:rsidR="00DA5CCF" w:rsidRDefault="00DA5CCF" w:rsidP="009A7CC8">
      <w:pPr>
        <w:rPr>
          <w:rFonts w:ascii="Verdana" w:hAnsi="Verdana"/>
          <w:sz w:val="24"/>
          <w:szCs w:val="24"/>
        </w:rPr>
      </w:pPr>
    </w:p>
    <w:p w14:paraId="6DE26033" w14:textId="77777777" w:rsidR="009A7CC8" w:rsidRPr="00737F15" w:rsidRDefault="009A7CC8" w:rsidP="009A7CC8">
      <w:pPr>
        <w:jc w:val="both"/>
        <w:rPr>
          <w:rFonts w:ascii="Verdana" w:hAnsi="Verdana" w:cs="Arial"/>
          <w:b/>
          <w:color w:val="2F5496" w:themeColor="accent5" w:themeShade="BF"/>
          <w:u w:val="single"/>
          <w:lang w:val="es-ES"/>
        </w:rPr>
      </w:pPr>
      <w:r w:rsidRPr="00737F15">
        <w:rPr>
          <w:rFonts w:ascii="Verdana" w:hAnsi="Verdana" w:cs="Arial"/>
          <w:b/>
          <w:color w:val="2F5496" w:themeColor="accent5" w:themeShade="BF"/>
          <w:u w:val="single"/>
          <w:lang w:val="es-ES"/>
        </w:rPr>
        <w:t>PASOS A SEGUIR:</w:t>
      </w:r>
    </w:p>
    <w:p w14:paraId="20918016" w14:textId="77777777" w:rsidR="009A7CC8" w:rsidRPr="00737F15" w:rsidRDefault="009A7CC8" w:rsidP="009A7CC8">
      <w:pPr>
        <w:rPr>
          <w:lang w:val="es-ES"/>
        </w:rPr>
      </w:pPr>
    </w:p>
    <w:p w14:paraId="08EB93B4" w14:textId="77777777" w:rsidR="009A7CC8" w:rsidRPr="00737F15" w:rsidRDefault="009A7CC8" w:rsidP="008F3593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Define el enunciado del tema</w:t>
      </w:r>
    </w:p>
    <w:p w14:paraId="508E0D59" w14:textId="77777777" w:rsidR="009A7CC8" w:rsidRPr="00737F15" w:rsidRDefault="009A7CC8" w:rsidP="008F3593">
      <w:pPr>
        <w:pStyle w:val="Prrafodelista"/>
        <w:ind w:left="284" w:hanging="284"/>
        <w:rPr>
          <w:rFonts w:ascii="Verdana" w:hAnsi="Verdana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74"/>
      </w:tblGrid>
      <w:tr w:rsidR="009A7CC8" w:rsidRPr="00737F15" w14:paraId="28C10FB1" w14:textId="77777777" w:rsidTr="0062568E">
        <w:trPr>
          <w:trHeight w:val="941"/>
          <w:jc w:val="center"/>
        </w:trPr>
        <w:tc>
          <w:tcPr>
            <w:tcW w:w="7774" w:type="dxa"/>
          </w:tcPr>
          <w:p w14:paraId="74A2E892" w14:textId="77777777" w:rsidR="009A7CC8" w:rsidRPr="00737F15" w:rsidRDefault="009A7CC8" w:rsidP="0062568E">
            <w:pPr>
              <w:ind w:left="284" w:hanging="284"/>
              <w:jc w:val="center"/>
              <w:rPr>
                <w:rFonts w:ascii="Verdana" w:hAnsi="Verdana"/>
                <w:sz w:val="24"/>
                <w:szCs w:val="24"/>
                <w:lang w:val="es-ES"/>
              </w:rPr>
            </w:pPr>
          </w:p>
        </w:tc>
      </w:tr>
    </w:tbl>
    <w:p w14:paraId="1183CD73" w14:textId="385D143E" w:rsidR="009A7CC8" w:rsidRPr="00737F15" w:rsidRDefault="00DF7D11" w:rsidP="008F3593">
      <w:pPr>
        <w:ind w:left="284" w:hanging="284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br/>
      </w:r>
    </w:p>
    <w:p w14:paraId="086D6795" w14:textId="6B182D85" w:rsidR="009A7CC8" w:rsidRDefault="009A7CC8" w:rsidP="00E05002">
      <w:pPr>
        <w:pStyle w:val="Prrafodelista"/>
        <w:numPr>
          <w:ilvl w:val="0"/>
          <w:numId w:val="7"/>
        </w:numPr>
        <w:ind w:left="284" w:hanging="284"/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Selecciona palabras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 xml:space="preserve">clave, </w:t>
      </w:r>
      <w:r>
        <w:rPr>
          <w:rFonts w:ascii="Verdana" w:hAnsi="Verdana"/>
          <w:lang w:val="es-ES"/>
        </w:rPr>
        <w:t>términos r</w:t>
      </w:r>
      <w:r w:rsidRPr="00737F15">
        <w:rPr>
          <w:rFonts w:ascii="Verdana" w:hAnsi="Verdana"/>
          <w:lang w:val="es-ES"/>
        </w:rPr>
        <w:t>elacionados, descriptores y filtros</w:t>
      </w:r>
    </w:p>
    <w:p w14:paraId="42454932" w14:textId="77777777" w:rsidR="00E8586B" w:rsidRDefault="00E8586B" w:rsidP="008F3593">
      <w:pPr>
        <w:pStyle w:val="Prrafodelista"/>
        <w:ind w:left="0"/>
        <w:jc w:val="both"/>
        <w:rPr>
          <w:rFonts w:ascii="Verdana" w:hAnsi="Verdana"/>
          <w:lang w:val="es-ES"/>
        </w:rPr>
      </w:pPr>
    </w:p>
    <w:p w14:paraId="682B7872" w14:textId="1163F1F0" w:rsidR="009A7CC8" w:rsidRDefault="009A7CC8" w:rsidP="008F3593">
      <w:pPr>
        <w:pStyle w:val="Prrafodelista"/>
        <w:ind w:left="0"/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Encuentra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sinónimos, términos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relacionados, más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amplios y más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concretos, y tradúcelos</w:t>
      </w:r>
      <w:r>
        <w:rPr>
          <w:rFonts w:ascii="Verdana" w:hAnsi="Verdana"/>
          <w:lang w:val="es-ES"/>
        </w:rPr>
        <w:t xml:space="preserve"> a</w:t>
      </w:r>
      <w:r w:rsidRPr="00737F15">
        <w:rPr>
          <w:rFonts w:ascii="Verdana" w:hAnsi="Verdana"/>
          <w:lang w:val="es-ES"/>
        </w:rPr>
        <w:t xml:space="preserve"> los idiomas que creas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conveniente</w:t>
      </w:r>
      <w:r>
        <w:rPr>
          <w:rFonts w:ascii="Verdana" w:hAnsi="Verdana"/>
          <w:lang w:val="es-ES"/>
        </w:rPr>
        <w:t xml:space="preserve">. Recuerda que en las áreas de ciencias de la salud el idioma mayoritario es el </w:t>
      </w:r>
      <w:r w:rsidRPr="00737F15">
        <w:rPr>
          <w:rFonts w:ascii="Verdana" w:hAnsi="Verdana"/>
          <w:lang w:val="es-ES"/>
        </w:rPr>
        <w:t>inglés.</w:t>
      </w:r>
    </w:p>
    <w:p w14:paraId="1A353982" w14:textId="06EBFD68" w:rsidR="009A7CC8" w:rsidRDefault="009A7CC8" w:rsidP="008F3593">
      <w:pPr>
        <w:pStyle w:val="Prrafodelista"/>
        <w:ind w:left="0"/>
        <w:jc w:val="both"/>
        <w:rPr>
          <w:rFonts w:ascii="Verdana" w:hAnsi="Verdana"/>
          <w:lang w:val="es-ES"/>
        </w:rPr>
      </w:pPr>
    </w:p>
    <w:p w14:paraId="6BB486AA" w14:textId="77777777" w:rsidR="008221D0" w:rsidRPr="00737F15" w:rsidRDefault="008221D0" w:rsidP="008221D0">
      <w:pPr>
        <w:pStyle w:val="Prrafodelista"/>
        <w:ind w:left="0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Para ello puedes utilizar el </w:t>
      </w:r>
      <w:hyperlink r:id="rId7" w:history="1">
        <w:r w:rsidRPr="00C4149F">
          <w:rPr>
            <w:rStyle w:val="Hipervnculo"/>
            <w:rFonts w:ascii="Verdana" w:hAnsi="Verdana"/>
            <w:lang w:val="es-ES"/>
          </w:rPr>
          <w:t>DeCS</w:t>
        </w:r>
        <w:r>
          <w:rPr>
            <w:rStyle w:val="Hipervnculo"/>
            <w:rFonts w:ascii="Verdana" w:hAnsi="Verdana"/>
            <w:lang w:val="es-ES"/>
          </w:rPr>
          <w:t>/MeSH</w:t>
        </w:r>
        <w:r w:rsidRPr="00C4149F">
          <w:rPr>
            <w:rStyle w:val="Hipervnculo"/>
            <w:rFonts w:ascii="Verdana" w:hAnsi="Verdana"/>
            <w:lang w:val="es-ES"/>
          </w:rPr>
          <w:t>, vocabulario</w:t>
        </w:r>
        <w:r>
          <w:rPr>
            <w:rStyle w:val="Hipervnculo"/>
            <w:rFonts w:ascii="Verdana" w:hAnsi="Verdana"/>
            <w:lang w:val="es-ES"/>
          </w:rPr>
          <w:t xml:space="preserve"> estructurado y</w:t>
        </w:r>
        <w:r w:rsidRPr="00C4149F">
          <w:rPr>
            <w:rStyle w:val="Hipervnculo"/>
            <w:rFonts w:ascii="Verdana" w:hAnsi="Verdana"/>
            <w:lang w:val="es-ES"/>
          </w:rPr>
          <w:t xml:space="preserve"> </w:t>
        </w:r>
        <w:r>
          <w:rPr>
            <w:rStyle w:val="Hipervnculo"/>
            <w:rFonts w:ascii="Verdana" w:hAnsi="Verdana"/>
            <w:lang w:val="es-ES"/>
          </w:rPr>
          <w:t>multi</w:t>
        </w:r>
        <w:r w:rsidRPr="00C4149F">
          <w:rPr>
            <w:rStyle w:val="Hipervnculo"/>
            <w:rFonts w:ascii="Verdana" w:hAnsi="Verdana"/>
            <w:lang w:val="es-ES"/>
          </w:rPr>
          <w:t>lingüe de descriptores en Ciencias de la Salud</w:t>
        </w:r>
      </w:hyperlink>
      <w:r>
        <w:rPr>
          <w:rFonts w:ascii="Verdana" w:hAnsi="Verdana"/>
          <w:lang w:val="es-ES"/>
        </w:rPr>
        <w:t xml:space="preserve">, creado por BIREME y </w:t>
      </w:r>
      <w:r w:rsidRPr="008F3593">
        <w:rPr>
          <w:rFonts w:ascii="Verdana" w:hAnsi="Verdana"/>
          <w:lang w:val="es-ES"/>
        </w:rPr>
        <w:t xml:space="preserve">desarrollado a partir del MeSH - </w:t>
      </w:r>
      <w:r w:rsidRPr="00CE4893">
        <w:rPr>
          <w:rFonts w:ascii="Verdana" w:hAnsi="Verdana"/>
          <w:i/>
          <w:lang w:val="es-ES"/>
        </w:rPr>
        <w:t>Medical Subject Headings</w:t>
      </w:r>
      <w:r w:rsidRPr="008F3593">
        <w:rPr>
          <w:rFonts w:ascii="Verdana" w:hAnsi="Verdana"/>
          <w:lang w:val="es-ES"/>
        </w:rPr>
        <w:t xml:space="preserve"> de la </w:t>
      </w:r>
      <w:r w:rsidRPr="00CE4893">
        <w:rPr>
          <w:rFonts w:ascii="Verdana" w:hAnsi="Verdana"/>
          <w:i/>
          <w:lang w:val="es-ES"/>
        </w:rPr>
        <w:t>U.S. National Library of Medicine</w:t>
      </w:r>
      <w:r w:rsidRPr="008F3593">
        <w:rPr>
          <w:rFonts w:ascii="Verdana" w:hAnsi="Verdana"/>
          <w:lang w:val="es-ES"/>
        </w:rPr>
        <w:t xml:space="preserve"> (NLM)</w:t>
      </w:r>
      <w:r>
        <w:rPr>
          <w:rFonts w:ascii="Verdana" w:hAnsi="Verdana"/>
          <w:lang w:val="es-ES"/>
        </w:rPr>
        <w:t>. MeSH es el vocabulario controlado para indexar artículos científicos presentes en MEDLINE.</w:t>
      </w:r>
    </w:p>
    <w:p w14:paraId="266535B5" w14:textId="762A48EA" w:rsidR="009A7CC8" w:rsidRPr="00737F15" w:rsidRDefault="009A7CC8" w:rsidP="008F3593">
      <w:pPr>
        <w:pStyle w:val="Prrafodelista"/>
        <w:ind w:left="0"/>
        <w:jc w:val="both"/>
        <w:rPr>
          <w:rFonts w:ascii="Verdana" w:hAnsi="Verdana"/>
          <w:lang w:val="es-ES"/>
        </w:rPr>
      </w:pPr>
    </w:p>
    <w:p w14:paraId="66B8ABE4" w14:textId="77777777" w:rsidR="009A7CC8" w:rsidRPr="00737F15" w:rsidRDefault="009A7CC8" w:rsidP="008F3593">
      <w:pPr>
        <w:pStyle w:val="Prrafodelista"/>
        <w:ind w:left="0"/>
        <w:rPr>
          <w:rFonts w:ascii="Verdana" w:hAnsi="Verdana"/>
          <w:lang w:val="es-ES"/>
        </w:rPr>
      </w:pPr>
    </w:p>
    <w:p w14:paraId="55A73B0B" w14:textId="2D516082" w:rsidR="009A7CC8" w:rsidRDefault="009A7CC8" w:rsidP="009A7CC8">
      <w:pPr>
        <w:pStyle w:val="Prrafodelista"/>
        <w:rPr>
          <w:rFonts w:ascii="Verdana" w:hAnsi="Verdana"/>
          <w:lang w:val="es-ES"/>
        </w:rPr>
      </w:pPr>
    </w:p>
    <w:tbl>
      <w:tblPr>
        <w:tblStyle w:val="Tablaconcuadrcula1"/>
        <w:tblW w:w="0" w:type="auto"/>
        <w:tblInd w:w="72" w:type="dxa"/>
        <w:tblLook w:val="04A0" w:firstRow="1" w:lastRow="0" w:firstColumn="1" w:lastColumn="0" w:noHBand="0" w:noVBand="1"/>
      </w:tblPr>
      <w:tblGrid>
        <w:gridCol w:w="4213"/>
        <w:gridCol w:w="4209"/>
      </w:tblGrid>
      <w:tr w:rsidR="009A7CC8" w:rsidRPr="00737F15" w14:paraId="05414535" w14:textId="77777777" w:rsidTr="00CE020B">
        <w:trPr>
          <w:trHeight w:val="411"/>
        </w:trPr>
        <w:tc>
          <w:tcPr>
            <w:tcW w:w="4213" w:type="dxa"/>
            <w:vAlign w:val="center"/>
          </w:tcPr>
          <w:p w14:paraId="0B910072" w14:textId="77777777" w:rsidR="009A7CC8" w:rsidRPr="00737F15" w:rsidRDefault="009A7CC8" w:rsidP="00CE020B">
            <w:pPr>
              <w:jc w:val="center"/>
              <w:rPr>
                <w:b/>
              </w:rPr>
            </w:pPr>
            <w:r w:rsidRPr="00737F15">
              <w:rPr>
                <w:b/>
              </w:rPr>
              <w:t>CASTELLANO</w:t>
            </w:r>
          </w:p>
        </w:tc>
        <w:tc>
          <w:tcPr>
            <w:tcW w:w="4209" w:type="dxa"/>
            <w:vAlign w:val="center"/>
          </w:tcPr>
          <w:p w14:paraId="54CADB06" w14:textId="77777777" w:rsidR="009A7CC8" w:rsidRPr="00737F15" w:rsidRDefault="009A7CC8" w:rsidP="00CE020B">
            <w:pPr>
              <w:jc w:val="center"/>
              <w:rPr>
                <w:b/>
              </w:rPr>
            </w:pPr>
            <w:r w:rsidRPr="00737F15">
              <w:rPr>
                <w:b/>
              </w:rPr>
              <w:t>INGLÉS</w:t>
            </w:r>
          </w:p>
        </w:tc>
      </w:tr>
      <w:tr w:rsidR="009A7CC8" w:rsidRPr="00737F15" w14:paraId="2341A423" w14:textId="77777777" w:rsidTr="00DA5CCF">
        <w:trPr>
          <w:trHeight w:val="702"/>
        </w:trPr>
        <w:tc>
          <w:tcPr>
            <w:tcW w:w="4213" w:type="dxa"/>
            <w:vAlign w:val="center"/>
          </w:tcPr>
          <w:p w14:paraId="3408B56E" w14:textId="77777777" w:rsidR="009A7CC8" w:rsidRPr="00737F15" w:rsidRDefault="009A7CC8" w:rsidP="00CE020B">
            <w:pPr>
              <w:jc w:val="both"/>
            </w:pPr>
          </w:p>
        </w:tc>
        <w:tc>
          <w:tcPr>
            <w:tcW w:w="4209" w:type="dxa"/>
            <w:vAlign w:val="center"/>
          </w:tcPr>
          <w:p w14:paraId="4D25191F" w14:textId="77777777" w:rsidR="009A7CC8" w:rsidRPr="00737F15" w:rsidRDefault="009A7CC8" w:rsidP="00CE020B">
            <w:pPr>
              <w:jc w:val="both"/>
            </w:pPr>
          </w:p>
        </w:tc>
      </w:tr>
      <w:tr w:rsidR="009A7CC8" w:rsidRPr="00737F15" w14:paraId="4D627B80" w14:textId="77777777" w:rsidTr="00CE020B">
        <w:trPr>
          <w:trHeight w:val="697"/>
        </w:trPr>
        <w:tc>
          <w:tcPr>
            <w:tcW w:w="4213" w:type="dxa"/>
            <w:vAlign w:val="center"/>
          </w:tcPr>
          <w:p w14:paraId="28429F71" w14:textId="77777777" w:rsidR="009A7CC8" w:rsidRPr="00737F15" w:rsidRDefault="009A7CC8" w:rsidP="00CE020B">
            <w:pPr>
              <w:jc w:val="both"/>
            </w:pPr>
          </w:p>
        </w:tc>
        <w:tc>
          <w:tcPr>
            <w:tcW w:w="4209" w:type="dxa"/>
            <w:vAlign w:val="center"/>
          </w:tcPr>
          <w:p w14:paraId="1EEB8BE4" w14:textId="77777777" w:rsidR="009A7CC8" w:rsidRPr="00737F15" w:rsidRDefault="009A7CC8" w:rsidP="00CE020B">
            <w:pPr>
              <w:jc w:val="both"/>
            </w:pPr>
          </w:p>
        </w:tc>
      </w:tr>
      <w:tr w:rsidR="009A7CC8" w:rsidRPr="00737F15" w14:paraId="726A3FD6" w14:textId="77777777" w:rsidTr="00CE020B">
        <w:trPr>
          <w:trHeight w:val="693"/>
        </w:trPr>
        <w:tc>
          <w:tcPr>
            <w:tcW w:w="4213" w:type="dxa"/>
            <w:vAlign w:val="center"/>
          </w:tcPr>
          <w:p w14:paraId="5628B6E3" w14:textId="77777777" w:rsidR="009A7CC8" w:rsidRPr="00737F15" w:rsidRDefault="009A7CC8" w:rsidP="00CE020B">
            <w:pPr>
              <w:jc w:val="both"/>
            </w:pPr>
          </w:p>
        </w:tc>
        <w:tc>
          <w:tcPr>
            <w:tcW w:w="4209" w:type="dxa"/>
            <w:vAlign w:val="center"/>
          </w:tcPr>
          <w:p w14:paraId="72FD170D" w14:textId="77777777" w:rsidR="009A7CC8" w:rsidRPr="00737F15" w:rsidRDefault="009A7CC8" w:rsidP="00CE020B">
            <w:pPr>
              <w:jc w:val="both"/>
            </w:pPr>
          </w:p>
        </w:tc>
      </w:tr>
    </w:tbl>
    <w:p w14:paraId="711FE728" w14:textId="77777777" w:rsidR="009A7CC8" w:rsidRPr="00737F15" w:rsidRDefault="009A7CC8" w:rsidP="009A7CC8">
      <w:pPr>
        <w:rPr>
          <w:rFonts w:ascii="Verdana" w:hAnsi="Verdana"/>
          <w:lang w:val="es-ES"/>
        </w:rPr>
      </w:pPr>
    </w:p>
    <w:p w14:paraId="4EC81BE1" w14:textId="77777777" w:rsidR="009A7CC8" w:rsidRPr="009A7CC8" w:rsidRDefault="009A7CC8" w:rsidP="009A7CC8">
      <w:pPr>
        <w:rPr>
          <w:rFonts w:ascii="Verdana" w:hAnsi="Verdana"/>
          <w:sz w:val="24"/>
          <w:szCs w:val="24"/>
        </w:rPr>
      </w:pPr>
    </w:p>
    <w:p w14:paraId="6DBAD4AC" w14:textId="77777777" w:rsidR="00DA5CCF" w:rsidRPr="00737F15" w:rsidRDefault="00DA5CCF" w:rsidP="00DA5CCF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Selecciona Fuentes de información</w:t>
      </w:r>
    </w:p>
    <w:p w14:paraId="337DC43E" w14:textId="77777777" w:rsidR="00DA5CCF" w:rsidRPr="00737F15" w:rsidRDefault="00DA5CCF" w:rsidP="00DA5CCF">
      <w:pPr>
        <w:pStyle w:val="Prrafodelista"/>
        <w:rPr>
          <w:rFonts w:ascii="Verdana" w:hAnsi="Verdana"/>
          <w:lang w:val="es-ES"/>
        </w:rPr>
      </w:pPr>
    </w:p>
    <w:p w14:paraId="7ADE5ECE" w14:textId="7715E82A" w:rsidR="00DA5CCF" w:rsidRDefault="00DA5CCF" w:rsidP="00E05002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737F15">
        <w:rPr>
          <w:rFonts w:ascii="Verdana" w:hAnsi="Verdana" w:cs="Arial"/>
          <w:lang w:val="es-ES"/>
        </w:rPr>
        <w:t>Teniendo en cuenta los tipos de documentos y las fuentes de información en tu grado, que has visto en la unidad 3, selecciona las bases de datos o catálogos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más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apropiados, no olvides que algunas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según el idioma que utilices te van a permitir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obtener un número mayor de resultados</w:t>
      </w:r>
      <w:r>
        <w:rPr>
          <w:rFonts w:ascii="Verdana" w:hAnsi="Verdana" w:cs="Arial"/>
          <w:lang w:val="es-ES"/>
        </w:rPr>
        <w:t>.</w:t>
      </w:r>
    </w:p>
    <w:p w14:paraId="1E788DC5" w14:textId="11E37172" w:rsidR="00E8586B" w:rsidRDefault="00E8586B" w:rsidP="00DA5CCF">
      <w:pPr>
        <w:pStyle w:val="Prrafodelista"/>
        <w:ind w:left="0"/>
        <w:rPr>
          <w:rFonts w:ascii="Verdana" w:hAnsi="Verdana" w:cs="Arial"/>
          <w:lang w:val="es-ES"/>
        </w:rPr>
      </w:pPr>
    </w:p>
    <w:p w14:paraId="1F1497F2" w14:textId="77777777" w:rsidR="00DF7D11" w:rsidRDefault="00DF7D11" w:rsidP="00E05002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14:paraId="0451D6B6" w14:textId="77777777" w:rsidR="00DF7D11" w:rsidRDefault="00DF7D11" w:rsidP="00E05002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14:paraId="15C17428" w14:textId="65556386" w:rsidR="00AA1596" w:rsidRPr="00737F15" w:rsidRDefault="00AA1596" w:rsidP="00AA1596">
      <w:pPr>
        <w:pStyle w:val="Prrafodelista"/>
        <w:ind w:left="0"/>
        <w:jc w:val="both"/>
        <w:rPr>
          <w:rFonts w:ascii="Verdana" w:hAnsi="Verdana"/>
          <w:lang w:val="es-ES"/>
        </w:rPr>
      </w:pPr>
      <w:r>
        <w:rPr>
          <w:rFonts w:ascii="Verdana" w:hAnsi="Verdana" w:cs="Arial"/>
          <w:lang w:val="es-ES"/>
        </w:rPr>
        <w:t xml:space="preserve">Del mismo modo, puedes empezar buscando en </w:t>
      </w:r>
      <w:hyperlink r:id="rId8" w:history="1">
        <w:r>
          <w:rPr>
            <w:rStyle w:val="Hipervnculo"/>
            <w:rFonts w:ascii="Verdana" w:hAnsi="Verdana" w:cs="Arial"/>
            <w:lang w:val="es-ES"/>
          </w:rPr>
          <w:t>Trobes</w:t>
        </w:r>
      </w:hyperlink>
      <w:r>
        <w:rPr>
          <w:rFonts w:ascii="Verdana" w:hAnsi="Verdana" w:cs="Arial"/>
          <w:lang w:val="es-ES"/>
        </w:rPr>
        <w:t xml:space="preserve"> y en bases de datos multidisciplinares como </w:t>
      </w:r>
      <w:hyperlink r:id="rId9" w:history="1">
        <w:r w:rsidRPr="00C4149F">
          <w:rPr>
            <w:rStyle w:val="Hipervnculo"/>
            <w:rFonts w:ascii="Verdana" w:hAnsi="Verdana" w:cs="Arial"/>
            <w:lang w:val="es-ES"/>
          </w:rPr>
          <w:t>Web of Science</w:t>
        </w:r>
      </w:hyperlink>
      <w:r>
        <w:rPr>
          <w:rFonts w:ascii="Verdana" w:hAnsi="Verdana" w:cs="Arial"/>
          <w:lang w:val="es-ES"/>
        </w:rPr>
        <w:t>.</w:t>
      </w:r>
    </w:p>
    <w:p w14:paraId="05079A01" w14:textId="0FABB896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2260AAB1" w14:textId="2283CE15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647BD1E7" w14:textId="77777777" w:rsidR="00DA5CCF" w:rsidRPr="00737F15" w:rsidRDefault="00DA5CCF" w:rsidP="00DA5CCF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Crea y aplica la estrategia de búsqueda</w:t>
      </w:r>
    </w:p>
    <w:p w14:paraId="7D306B46" w14:textId="77777777" w:rsidR="00DA5CCF" w:rsidRPr="00737F15" w:rsidRDefault="00DA5CCF" w:rsidP="00DA5CCF">
      <w:pPr>
        <w:pStyle w:val="Prrafodelista"/>
        <w:rPr>
          <w:rFonts w:ascii="Verdana" w:hAnsi="Verdana"/>
          <w:lang w:val="es-ES"/>
        </w:rPr>
      </w:pPr>
    </w:p>
    <w:p w14:paraId="45904CE6" w14:textId="77777777" w:rsidR="00DA5CCF" w:rsidRPr="00737F15" w:rsidRDefault="00DA5CCF" w:rsidP="00DA5CCF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737F15">
        <w:rPr>
          <w:rFonts w:ascii="Verdana" w:hAnsi="Verdana" w:cs="Arial"/>
          <w:lang w:val="es-ES"/>
        </w:rPr>
        <w:t>Le sacarás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mayor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partido y conseguirás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mayor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precisión al elaborar la ecuación de búsqueda, si en las bases de datos o catálogos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 xml:space="preserve">utilizas los </w:t>
      </w:r>
      <w:hyperlink r:id="rId10" w:history="1">
        <w:r w:rsidRPr="00737F15">
          <w:rPr>
            <w:rStyle w:val="Hipervnculo"/>
            <w:rFonts w:ascii="Verdana" w:hAnsi="Verdana" w:cs="Arial"/>
            <w:lang w:val="es-ES"/>
          </w:rPr>
          <w:t>operadores booleanos</w:t>
        </w:r>
      </w:hyperlink>
      <w:r w:rsidRPr="00737F15">
        <w:rPr>
          <w:rFonts w:ascii="Verdana" w:hAnsi="Verdana" w:cs="Arial"/>
          <w:lang w:val="es-ES"/>
        </w:rPr>
        <w:t xml:space="preserve"> o los símbolos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 xml:space="preserve">especiales (asteriscos, signos de interrogación etc.) </w:t>
      </w:r>
    </w:p>
    <w:p w14:paraId="3585AE48" w14:textId="6D4D9709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</w:p>
    <w:p w14:paraId="08928D84" w14:textId="77777777" w:rsidR="00DA5CCF" w:rsidRPr="00DA5CCF" w:rsidRDefault="00DA5CCF" w:rsidP="00DA5CCF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 w:rsidRPr="00DA5CCF">
        <w:rPr>
          <w:rFonts w:ascii="Verdana" w:hAnsi="Verdana"/>
          <w:lang w:val="es-ES"/>
        </w:rPr>
        <w:t>Evalúa los resultados</w:t>
      </w:r>
    </w:p>
    <w:p w14:paraId="794BB1BA" w14:textId="77777777" w:rsidR="00DA5CCF" w:rsidRDefault="00DA5CCF" w:rsidP="00DA5CCF">
      <w:pPr>
        <w:pStyle w:val="Prrafodelista"/>
        <w:rPr>
          <w:rFonts w:ascii="Verdana" w:hAnsi="Verdana"/>
          <w:sz w:val="24"/>
          <w:szCs w:val="24"/>
        </w:rPr>
      </w:pPr>
    </w:p>
    <w:p w14:paraId="4511980F" w14:textId="77777777" w:rsidR="00AD0D52" w:rsidRDefault="00DA5CCF" w:rsidP="00AD0D52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DA5CCF">
        <w:rPr>
          <w:rFonts w:ascii="Verdana" w:hAnsi="Verdana" w:cs="Arial"/>
          <w:lang w:val="es-ES"/>
        </w:rPr>
        <w:t>Recuerda evaluar tus resultados según diferentes criterios: cantidad, pertinencia y calidad/fiabilidad.</w:t>
      </w:r>
    </w:p>
    <w:p w14:paraId="67EE3649" w14:textId="4F0351E3" w:rsidR="00DA5CCF" w:rsidRPr="00DA5CCF" w:rsidRDefault="00DA5CCF" w:rsidP="00AD0D52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14:paraId="214A19DC" w14:textId="77777777" w:rsidR="00206B04" w:rsidRPr="00737F15" w:rsidRDefault="00206B04" w:rsidP="00206B04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737F15">
        <w:rPr>
          <w:rFonts w:ascii="Verdana" w:hAnsi="Verdana" w:cs="Arial"/>
          <w:lang w:val="es-ES"/>
        </w:rPr>
        <w:t>Si encuentras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pocos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resultados (“silencio”) o demasiados (“ruido”), puede que tengas que reformular</w:t>
      </w:r>
      <w:r>
        <w:rPr>
          <w:rFonts w:ascii="Verdana" w:hAnsi="Verdana" w:cs="Arial"/>
          <w:lang w:val="es-ES"/>
        </w:rPr>
        <w:t xml:space="preserve"> la búsqueda, </w:t>
      </w:r>
      <w:r w:rsidRPr="00737F15">
        <w:rPr>
          <w:rFonts w:ascii="Verdana" w:hAnsi="Verdana" w:cs="Arial"/>
          <w:lang w:val="es-ES"/>
        </w:rPr>
        <w:t>por ejemplo</w:t>
      </w:r>
      <w:r>
        <w:rPr>
          <w:rFonts w:ascii="Verdana" w:hAnsi="Verdana" w:cs="Arial"/>
          <w:lang w:val="es-ES"/>
        </w:rPr>
        <w:t xml:space="preserve"> corrigiendo t</w:t>
      </w:r>
      <w:r w:rsidRPr="00737F15">
        <w:rPr>
          <w:rFonts w:ascii="Verdana" w:hAnsi="Verdana" w:cs="Arial"/>
          <w:lang w:val="es-ES"/>
        </w:rPr>
        <w:t>érminos o ampliando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opciones (combina de otro modo los operadores booleanos)</w:t>
      </w:r>
      <w:r>
        <w:rPr>
          <w:rFonts w:ascii="Verdana" w:hAnsi="Verdana" w:cs="Arial"/>
          <w:lang w:val="es-ES"/>
        </w:rPr>
        <w:t xml:space="preserve">. Tendrás que comprobar a su vez si </w:t>
      </w:r>
      <w:r w:rsidRPr="00737F15">
        <w:rPr>
          <w:rFonts w:ascii="Verdana" w:hAnsi="Verdana" w:cs="Arial"/>
          <w:lang w:val="es-ES"/>
        </w:rPr>
        <w:t>no estás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buscando en las fuentes de información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adecuadas (no olvides las bases de datos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multidisciplinares).</w:t>
      </w:r>
    </w:p>
    <w:p w14:paraId="41922A31" w14:textId="77777777" w:rsidR="00DA5CCF" w:rsidRPr="00DA5CCF" w:rsidRDefault="00DA5CCF" w:rsidP="00DA5CCF">
      <w:pPr>
        <w:pStyle w:val="Prrafodelista"/>
        <w:ind w:left="0"/>
        <w:rPr>
          <w:rFonts w:ascii="Verdana" w:hAnsi="Verdana" w:cs="Arial"/>
          <w:lang w:val="es-ES"/>
        </w:rPr>
      </w:pPr>
    </w:p>
    <w:p w14:paraId="7D926417" w14:textId="25371495" w:rsidR="00DA5CCF" w:rsidRPr="00E8586B" w:rsidRDefault="00E8586B" w:rsidP="00E8586B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E8586B">
        <w:rPr>
          <w:rFonts w:ascii="Verdana" w:hAnsi="Verdana" w:cs="Arial"/>
          <w:lang w:val="es-ES"/>
        </w:rPr>
        <w:t>Ten en cuenta que el c</w:t>
      </w:r>
      <w:r w:rsidR="0052132F">
        <w:rPr>
          <w:rFonts w:ascii="Verdana" w:hAnsi="Verdana" w:cs="Arial"/>
          <w:lang w:val="es-ES"/>
        </w:rPr>
        <w:t>ampo de las Ciencias de la Salud</w:t>
      </w:r>
      <w:r w:rsidRPr="00E8586B">
        <w:rPr>
          <w:rFonts w:ascii="Verdana" w:hAnsi="Verdana" w:cs="Arial"/>
          <w:lang w:val="es-ES"/>
        </w:rPr>
        <w:t xml:space="preserve"> es muy dinámico, y que el número de resultad</w:t>
      </w:r>
      <w:r w:rsidR="0052132F">
        <w:rPr>
          <w:rFonts w:ascii="Verdana" w:hAnsi="Verdana" w:cs="Arial"/>
          <w:lang w:val="es-ES"/>
        </w:rPr>
        <w:t>os puede variar aunque se efectú</w:t>
      </w:r>
      <w:r w:rsidRPr="00E8586B">
        <w:rPr>
          <w:rFonts w:ascii="Verdana" w:hAnsi="Verdana" w:cs="Arial"/>
          <w:lang w:val="es-ES"/>
        </w:rPr>
        <w:t>en las búsquedas</w:t>
      </w:r>
      <w:r w:rsidR="00E1497A">
        <w:rPr>
          <w:rFonts w:ascii="Verdana" w:hAnsi="Verdana" w:cs="Arial"/>
          <w:lang w:val="es-ES"/>
        </w:rPr>
        <w:t xml:space="preserve"> </w:t>
      </w:r>
      <w:r w:rsidRPr="00E8586B">
        <w:rPr>
          <w:rFonts w:ascii="Verdana" w:hAnsi="Verdana" w:cs="Arial"/>
          <w:lang w:val="es-ES"/>
        </w:rPr>
        <w:t xml:space="preserve">en </w:t>
      </w:r>
      <w:r w:rsidR="0059379D">
        <w:rPr>
          <w:rFonts w:ascii="Verdana" w:hAnsi="Verdana" w:cs="Arial"/>
          <w:lang w:val="es-ES"/>
        </w:rPr>
        <w:t xml:space="preserve">diferentes y </w:t>
      </w:r>
      <w:r w:rsidRPr="00E8586B">
        <w:rPr>
          <w:rFonts w:ascii="Verdana" w:hAnsi="Verdana" w:cs="Arial"/>
          <w:lang w:val="es-ES"/>
        </w:rPr>
        <w:t xml:space="preserve">pequeños periodos </w:t>
      </w:r>
      <w:r w:rsidR="00AB2FF0">
        <w:rPr>
          <w:rFonts w:ascii="Verdana" w:hAnsi="Verdana" w:cs="Arial"/>
          <w:lang w:val="es-ES"/>
        </w:rPr>
        <w:t xml:space="preserve">distantes en </w:t>
      </w:r>
      <w:r w:rsidRPr="00E8586B">
        <w:rPr>
          <w:rFonts w:ascii="Verdana" w:hAnsi="Verdana" w:cs="Arial"/>
          <w:lang w:val="es-ES"/>
        </w:rPr>
        <w:t>e</w:t>
      </w:r>
      <w:r w:rsidR="00AB2FF0">
        <w:rPr>
          <w:rFonts w:ascii="Verdana" w:hAnsi="Verdana" w:cs="Arial"/>
          <w:lang w:val="es-ES"/>
        </w:rPr>
        <w:t>l</w:t>
      </w:r>
      <w:r w:rsidRPr="00E8586B">
        <w:rPr>
          <w:rFonts w:ascii="Verdana" w:hAnsi="Verdana" w:cs="Arial"/>
          <w:lang w:val="es-ES"/>
        </w:rPr>
        <w:t xml:space="preserve"> tiempo.</w:t>
      </w:r>
    </w:p>
    <w:p w14:paraId="26B585C1" w14:textId="356BB00B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7F4D7048" w14:textId="58D975A3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44CCB388" w14:textId="7C10391A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156BA358" w14:textId="5D66150C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30426266" w14:textId="7DC5B240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2454413B" w14:textId="4F573133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5F075747" w14:textId="37AC3242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6410E44B" w14:textId="7712F4AC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2D416C1D" w14:textId="41DD514D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6284DCB9" w14:textId="1E1498AD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1731D4CE" w14:textId="6DBD9FE6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1EAC3C2F" w14:textId="508D93D7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626D84DB" w14:textId="1E8EB907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645CF17F" w14:textId="5CA97891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55D90BA4" w14:textId="02A0800D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625D34A8" w14:textId="2CBA0B3E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784E1DD1" w14:textId="67DAC206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sectPr w:rsidR="00DA5C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36A9" w14:textId="77777777" w:rsidR="00550901" w:rsidRDefault="00550901" w:rsidP="00352C5E">
      <w:pPr>
        <w:spacing w:after="0" w:line="240" w:lineRule="auto"/>
      </w:pPr>
      <w:r>
        <w:separator/>
      </w:r>
    </w:p>
  </w:endnote>
  <w:endnote w:type="continuationSeparator" w:id="0">
    <w:p w14:paraId="218CAE9A" w14:textId="77777777" w:rsidR="00550901" w:rsidRDefault="00550901" w:rsidP="0035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A53F" w14:textId="77777777" w:rsidR="00121421" w:rsidRDefault="001214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492397"/>
      <w:docPartObj>
        <w:docPartGallery w:val="Page Numbers (Bottom of Page)"/>
        <w:docPartUnique/>
      </w:docPartObj>
    </w:sdtPr>
    <w:sdtEndPr/>
    <w:sdtContent>
      <w:p w14:paraId="1453F206" w14:textId="0CAA197C" w:rsidR="00121421" w:rsidRDefault="0012142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08A" w:rsidRPr="00EA308A">
          <w:rPr>
            <w:noProof/>
            <w:lang w:val="es-ES"/>
          </w:rPr>
          <w:t>3</w:t>
        </w:r>
        <w:r>
          <w:fldChar w:fldCharType="end"/>
        </w:r>
      </w:p>
    </w:sdtContent>
  </w:sdt>
  <w:p w14:paraId="6D9D11D5" w14:textId="77777777" w:rsidR="00121421" w:rsidRDefault="001214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C8E0" w14:textId="77777777" w:rsidR="00121421" w:rsidRDefault="001214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86D44" w14:textId="77777777" w:rsidR="00550901" w:rsidRDefault="00550901" w:rsidP="00352C5E">
      <w:pPr>
        <w:spacing w:after="0" w:line="240" w:lineRule="auto"/>
      </w:pPr>
      <w:r>
        <w:separator/>
      </w:r>
    </w:p>
  </w:footnote>
  <w:footnote w:type="continuationSeparator" w:id="0">
    <w:p w14:paraId="454AA521" w14:textId="77777777" w:rsidR="00550901" w:rsidRDefault="00550901" w:rsidP="0035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A338" w14:textId="77777777" w:rsidR="00121421" w:rsidRDefault="001214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E30" w14:textId="77777777" w:rsidR="00352C5E" w:rsidRPr="00352C5E" w:rsidRDefault="00352C5E" w:rsidP="00352C5E">
    <w:pPr>
      <w:pStyle w:val="Encabezado"/>
      <w:ind w:firstLine="708"/>
      <w:rPr>
        <w:lang w:val="es-ES"/>
      </w:rPr>
    </w:pPr>
    <w:r w:rsidRPr="00352C5E">
      <w:rPr>
        <w:noProof/>
        <w:lang w:val="es-ES" w:eastAsia="es-ES"/>
      </w:rPr>
      <w:drawing>
        <wp:inline distT="0" distB="0" distL="0" distR="0" wp14:anchorId="71212605" wp14:editId="1FBC888D">
          <wp:extent cx="4640580" cy="731520"/>
          <wp:effectExtent l="0" t="0" r="7620" b="0"/>
          <wp:docPr id="1" name="Imagen 1" descr="Z:\ci2\disco\Material\img\TFG\logoAprenT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i2\disco\Material\img\TFG\logoAprenT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05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36FB" w14:textId="77777777" w:rsidR="00121421" w:rsidRDefault="001214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4308"/>
    <w:multiLevelType w:val="hybridMultilevel"/>
    <w:tmpl w:val="8EBC37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929ED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2910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C7411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555E2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4239D"/>
    <w:multiLevelType w:val="hybridMultilevel"/>
    <w:tmpl w:val="C8B8F838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3DD71190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429A5"/>
    <w:multiLevelType w:val="hybridMultilevel"/>
    <w:tmpl w:val="AD02C26C"/>
    <w:lvl w:ilvl="0" w:tplc="0C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E0F4C32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B34EB"/>
    <w:multiLevelType w:val="hybridMultilevel"/>
    <w:tmpl w:val="93687652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3E73A84"/>
    <w:multiLevelType w:val="hybridMultilevel"/>
    <w:tmpl w:val="2E1C3A26"/>
    <w:lvl w:ilvl="0" w:tplc="1F14C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4E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8C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4F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28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2E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E65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43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A45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5E"/>
    <w:rsid w:val="000017FA"/>
    <w:rsid w:val="00061EDC"/>
    <w:rsid w:val="00095A25"/>
    <w:rsid w:val="000C7D32"/>
    <w:rsid w:val="001052A6"/>
    <w:rsid w:val="00121421"/>
    <w:rsid w:val="001B2590"/>
    <w:rsid w:val="00206B04"/>
    <w:rsid w:val="00255934"/>
    <w:rsid w:val="00262C7B"/>
    <w:rsid w:val="002836A5"/>
    <w:rsid w:val="002A0589"/>
    <w:rsid w:val="002A1EB6"/>
    <w:rsid w:val="002E1C55"/>
    <w:rsid w:val="00352C5E"/>
    <w:rsid w:val="00372A68"/>
    <w:rsid w:val="003A191A"/>
    <w:rsid w:val="003B3D36"/>
    <w:rsid w:val="003C485F"/>
    <w:rsid w:val="003C7006"/>
    <w:rsid w:val="00486E10"/>
    <w:rsid w:val="004F4D14"/>
    <w:rsid w:val="0052132F"/>
    <w:rsid w:val="00550901"/>
    <w:rsid w:val="00572BC7"/>
    <w:rsid w:val="0059379D"/>
    <w:rsid w:val="0062568E"/>
    <w:rsid w:val="00694D81"/>
    <w:rsid w:val="006C19D8"/>
    <w:rsid w:val="006C371F"/>
    <w:rsid w:val="00751EDE"/>
    <w:rsid w:val="00753CDC"/>
    <w:rsid w:val="00811E47"/>
    <w:rsid w:val="00815E38"/>
    <w:rsid w:val="008221D0"/>
    <w:rsid w:val="00842ED5"/>
    <w:rsid w:val="008D05A5"/>
    <w:rsid w:val="008E0498"/>
    <w:rsid w:val="008F3593"/>
    <w:rsid w:val="009A7CC8"/>
    <w:rsid w:val="00A918B6"/>
    <w:rsid w:val="00AA1596"/>
    <w:rsid w:val="00AB2FF0"/>
    <w:rsid w:val="00AD0D52"/>
    <w:rsid w:val="00AE7934"/>
    <w:rsid w:val="00AF11A2"/>
    <w:rsid w:val="00B86CF3"/>
    <w:rsid w:val="00BC2151"/>
    <w:rsid w:val="00C54C11"/>
    <w:rsid w:val="00C85EA4"/>
    <w:rsid w:val="00CF061C"/>
    <w:rsid w:val="00CF2B8A"/>
    <w:rsid w:val="00D536CC"/>
    <w:rsid w:val="00D579B9"/>
    <w:rsid w:val="00D91710"/>
    <w:rsid w:val="00DA5CCF"/>
    <w:rsid w:val="00DC64E4"/>
    <w:rsid w:val="00DD78BA"/>
    <w:rsid w:val="00DF65A4"/>
    <w:rsid w:val="00DF7D11"/>
    <w:rsid w:val="00E05002"/>
    <w:rsid w:val="00E1497A"/>
    <w:rsid w:val="00E17502"/>
    <w:rsid w:val="00E43990"/>
    <w:rsid w:val="00E8586B"/>
    <w:rsid w:val="00EA308A"/>
    <w:rsid w:val="00ED236D"/>
    <w:rsid w:val="00ED3569"/>
    <w:rsid w:val="00F7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664D87"/>
  <w15:chartTrackingRefBased/>
  <w15:docId w15:val="{33DF66E9-2446-48B0-BD35-0C864B6B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2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2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C5E"/>
  </w:style>
  <w:style w:type="paragraph" w:styleId="Piedepgina">
    <w:name w:val="footer"/>
    <w:basedOn w:val="Normal"/>
    <w:link w:val="PiedepginaCar"/>
    <w:uiPriority w:val="99"/>
    <w:unhideWhenUsed/>
    <w:rsid w:val="00352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C5E"/>
  </w:style>
  <w:style w:type="character" w:customStyle="1" w:styleId="Ttulo1Car">
    <w:name w:val="Título 1 Car"/>
    <w:basedOn w:val="Fuentedeprrafopredeter"/>
    <w:link w:val="Ttulo1"/>
    <w:uiPriority w:val="9"/>
    <w:rsid w:val="00352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52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2E1C5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79B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A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A7CC8"/>
    <w:pPr>
      <w:spacing w:after="0" w:line="240" w:lineRule="auto"/>
    </w:pPr>
    <w:rPr>
      <w:rFonts w:ascii="Arial" w:hAnsi="Arial" w:cs="Arial"/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B2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8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0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2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obes.uv.e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cs.bvsalud.org/e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mural.uv.es/deceta/operadores_booleanos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obes.uv.es/permalink/34CVA_UV/um6gse/alma991002135189706258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Laura Queipo Oller</cp:lastModifiedBy>
  <cp:revision>32</cp:revision>
  <cp:lastPrinted>2018-09-26T08:29:00Z</cp:lastPrinted>
  <dcterms:created xsi:type="dcterms:W3CDTF">2019-07-15T08:50:00Z</dcterms:created>
  <dcterms:modified xsi:type="dcterms:W3CDTF">2021-07-21T09:28:00Z</dcterms:modified>
</cp:coreProperties>
</file>