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9B" w:rsidRPr="00A42481" w:rsidRDefault="00E3379B" w:rsidP="00A7111B">
      <w:pPr>
        <w:tabs>
          <w:tab w:val="left" w:leader="dot" w:pos="8931"/>
        </w:tabs>
        <w:rPr>
          <w:b/>
          <w:color w:val="A6A6A6" w:themeColor="background1" w:themeShade="A6"/>
          <w:szCs w:val="20"/>
        </w:rPr>
      </w:pPr>
      <w:r w:rsidRPr="007D264E">
        <w:rPr>
          <w:b/>
          <w:sz w:val="22"/>
          <w:szCs w:val="22"/>
        </w:rPr>
        <w:t>LOTE</w:t>
      </w:r>
      <w:r w:rsidR="00A7111B">
        <w:rPr>
          <w:b/>
          <w:sz w:val="22"/>
          <w:szCs w:val="22"/>
        </w:rPr>
        <w:t>:</w:t>
      </w:r>
      <w:r w:rsidRPr="007D264E">
        <w:rPr>
          <w:b/>
          <w:sz w:val="22"/>
          <w:szCs w:val="22"/>
        </w:rPr>
        <w:t xml:space="preserve"> </w:t>
      </w:r>
      <w:r w:rsidR="00A7111B" w:rsidRPr="00A42481">
        <w:rPr>
          <w:b/>
          <w:color w:val="A6A6A6" w:themeColor="background1" w:themeShade="A6"/>
          <w:szCs w:val="20"/>
        </w:rPr>
        <w:tab/>
      </w:r>
    </w:p>
    <w:p w:rsidR="00A7111B" w:rsidRPr="00A42481" w:rsidRDefault="00A7111B" w:rsidP="00A7111B">
      <w:pPr>
        <w:tabs>
          <w:tab w:val="left" w:leader="dot" w:pos="8931"/>
        </w:tabs>
        <w:rPr>
          <w:b/>
          <w:color w:val="A6A6A6" w:themeColor="background1" w:themeShade="A6"/>
          <w:szCs w:val="20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1384"/>
        <w:gridCol w:w="2068"/>
        <w:gridCol w:w="3006"/>
        <w:gridCol w:w="2609"/>
      </w:tblGrid>
      <w:tr w:rsidR="00F27800" w:rsidRPr="00F27800" w:rsidTr="00EE0744">
        <w:trPr>
          <w:trHeight w:val="387"/>
          <w:jc w:val="center"/>
        </w:trPr>
        <w:tc>
          <w:tcPr>
            <w:tcW w:w="9067" w:type="dxa"/>
            <w:gridSpan w:val="4"/>
            <w:vAlign w:val="center"/>
          </w:tcPr>
          <w:p w:rsidR="00F27800" w:rsidRPr="00F27800" w:rsidRDefault="00F27800" w:rsidP="00ED7772">
            <w:pPr>
              <w:rPr>
                <w:b/>
                <w:sz w:val="18"/>
                <w:szCs w:val="18"/>
              </w:rPr>
            </w:pPr>
            <w:r w:rsidRPr="00F27800">
              <w:rPr>
                <w:b/>
                <w:sz w:val="18"/>
                <w:szCs w:val="18"/>
              </w:rPr>
              <w:t>NOMBRE EMPRESA</w:t>
            </w:r>
          </w:p>
        </w:tc>
      </w:tr>
      <w:tr w:rsidR="00F27800" w:rsidRPr="00F27800" w:rsidTr="001B462E">
        <w:trPr>
          <w:trHeight w:val="387"/>
          <w:jc w:val="center"/>
        </w:trPr>
        <w:tc>
          <w:tcPr>
            <w:tcW w:w="9067" w:type="dxa"/>
            <w:gridSpan w:val="4"/>
            <w:vAlign w:val="center"/>
          </w:tcPr>
          <w:p w:rsidR="00F27800" w:rsidRPr="00F27800" w:rsidRDefault="00F27800" w:rsidP="00ED7772">
            <w:pPr>
              <w:rPr>
                <w:b/>
                <w:sz w:val="18"/>
                <w:szCs w:val="18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  <w:vAlign w:val="center"/>
          </w:tcPr>
          <w:p w:rsidR="00F27800" w:rsidRPr="00F27800" w:rsidRDefault="00F27800" w:rsidP="00CA377F">
            <w:pPr>
              <w:jc w:val="center"/>
              <w:rPr>
                <w:b/>
                <w:sz w:val="18"/>
                <w:szCs w:val="18"/>
              </w:rPr>
            </w:pPr>
            <w:r w:rsidRPr="00F27800">
              <w:rPr>
                <w:b/>
                <w:sz w:val="18"/>
                <w:szCs w:val="18"/>
              </w:rPr>
              <w:t xml:space="preserve">Nº DE </w:t>
            </w:r>
            <w:r w:rsidR="00A45728">
              <w:rPr>
                <w:b/>
                <w:sz w:val="18"/>
                <w:szCs w:val="18"/>
              </w:rPr>
              <w:t xml:space="preserve">REFERENCIA </w:t>
            </w:r>
            <w:r w:rsidRPr="00F27800">
              <w:rPr>
                <w:b/>
                <w:sz w:val="18"/>
                <w:szCs w:val="18"/>
              </w:rPr>
              <w:t>MÁQUINA</w:t>
            </w:r>
          </w:p>
        </w:tc>
        <w:tc>
          <w:tcPr>
            <w:tcW w:w="2068" w:type="dxa"/>
            <w:vAlign w:val="center"/>
          </w:tcPr>
          <w:p w:rsidR="00F27800" w:rsidRPr="00F27800" w:rsidRDefault="00F27800" w:rsidP="00CA377F">
            <w:pPr>
              <w:jc w:val="center"/>
              <w:rPr>
                <w:b/>
                <w:sz w:val="18"/>
                <w:szCs w:val="18"/>
              </w:rPr>
            </w:pPr>
            <w:r w:rsidRPr="00F27800">
              <w:rPr>
                <w:b/>
                <w:sz w:val="18"/>
                <w:szCs w:val="18"/>
              </w:rPr>
              <w:t>MARCA Y MODELO MÁQUINA</w:t>
            </w:r>
          </w:p>
        </w:tc>
        <w:tc>
          <w:tcPr>
            <w:tcW w:w="3006" w:type="dxa"/>
            <w:vAlign w:val="center"/>
          </w:tcPr>
          <w:p w:rsidR="00F27800" w:rsidRPr="00F27800" w:rsidRDefault="00F27800" w:rsidP="00CA377F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F27800">
              <w:rPr>
                <w:b/>
                <w:sz w:val="18"/>
                <w:szCs w:val="18"/>
                <w:lang w:val="es-ES_tradnl"/>
              </w:rPr>
              <w:t>CONSUMO ENERGÉTICO</w:t>
            </w:r>
          </w:p>
          <w:p w:rsidR="00F27800" w:rsidRPr="00F27800" w:rsidRDefault="00F27800" w:rsidP="00CA377F">
            <w:pPr>
              <w:jc w:val="center"/>
              <w:rPr>
                <w:sz w:val="18"/>
                <w:szCs w:val="18"/>
                <w:lang w:val="es-ES_tradnl"/>
              </w:rPr>
            </w:pPr>
            <w:r w:rsidRPr="00F27800">
              <w:rPr>
                <w:sz w:val="18"/>
                <w:szCs w:val="18"/>
                <w:lang w:val="es-ES_tradnl"/>
              </w:rPr>
              <w:t>Idle-</w:t>
            </w:r>
            <w:proofErr w:type="spellStart"/>
            <w:r w:rsidRPr="00F27800">
              <w:rPr>
                <w:sz w:val="18"/>
                <w:szCs w:val="18"/>
                <w:lang w:val="es-ES_tradnl"/>
              </w:rPr>
              <w:t>vending</w:t>
            </w:r>
            <w:proofErr w:type="spellEnd"/>
            <w:r w:rsidRPr="00F27800">
              <w:rPr>
                <w:sz w:val="18"/>
                <w:szCs w:val="18"/>
                <w:lang w:val="es-ES_tradnl"/>
              </w:rPr>
              <w:t xml:space="preserve"> y recarga (re-load)</w:t>
            </w:r>
          </w:p>
        </w:tc>
        <w:tc>
          <w:tcPr>
            <w:tcW w:w="2609" w:type="dxa"/>
            <w:vAlign w:val="center"/>
          </w:tcPr>
          <w:p w:rsidR="00F27800" w:rsidRPr="00F27800" w:rsidRDefault="00F27800" w:rsidP="00CA377F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F27800">
              <w:rPr>
                <w:b/>
                <w:sz w:val="18"/>
                <w:szCs w:val="18"/>
                <w:lang w:val="es-ES_tradnl"/>
              </w:rPr>
              <w:t>CONSUMO ENERGÉTICO</w:t>
            </w:r>
          </w:p>
          <w:p w:rsidR="00F27800" w:rsidRPr="00F27800" w:rsidRDefault="00F27800" w:rsidP="00CA377F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F27800">
              <w:rPr>
                <w:i/>
                <w:sz w:val="18"/>
                <w:szCs w:val="18"/>
                <w:lang w:val="es-ES_tradnl"/>
              </w:rPr>
              <w:t>Indicar página del aval</w:t>
            </w: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  <w:tr w:rsidR="00F27800" w:rsidTr="00137605">
        <w:trPr>
          <w:jc w:val="center"/>
        </w:trPr>
        <w:tc>
          <w:tcPr>
            <w:tcW w:w="1384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068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3006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27800" w:rsidRDefault="00F27800">
            <w:pPr>
              <w:rPr>
                <w:b/>
                <w:sz w:val="24"/>
              </w:rPr>
            </w:pPr>
          </w:p>
        </w:tc>
      </w:tr>
    </w:tbl>
    <w:p w:rsidR="00E3379B" w:rsidRDefault="00E3379B">
      <w:pPr>
        <w:rPr>
          <w:b/>
          <w:sz w:val="24"/>
        </w:rPr>
      </w:pPr>
    </w:p>
    <w:p w:rsidR="007D264E" w:rsidRPr="00F27800" w:rsidRDefault="007D264E">
      <w:pPr>
        <w:rPr>
          <w:i/>
          <w:sz w:val="18"/>
          <w:szCs w:val="18"/>
        </w:rPr>
      </w:pPr>
      <w:r w:rsidRPr="00F27800">
        <w:rPr>
          <w:i/>
          <w:sz w:val="18"/>
          <w:szCs w:val="18"/>
        </w:rPr>
        <w:t>Avales de cumplimiento del consumo energético</w:t>
      </w:r>
    </w:p>
    <w:p w:rsidR="007D264E" w:rsidRPr="00F27800" w:rsidRDefault="007D264E">
      <w:pPr>
        <w:rPr>
          <w:i/>
          <w:sz w:val="18"/>
          <w:szCs w:val="18"/>
        </w:rPr>
      </w:pPr>
    </w:p>
    <w:p w:rsidR="007D264E" w:rsidRPr="00F27800" w:rsidRDefault="007D264E" w:rsidP="00F33604">
      <w:pPr>
        <w:jc w:val="both"/>
        <w:rPr>
          <w:sz w:val="18"/>
          <w:szCs w:val="18"/>
        </w:rPr>
      </w:pPr>
      <w:r w:rsidRPr="00F27800">
        <w:rPr>
          <w:sz w:val="18"/>
          <w:szCs w:val="18"/>
        </w:rPr>
        <w:t>Para avalar el cumplimiento del c</w:t>
      </w:r>
      <w:r w:rsidR="00F33604" w:rsidRPr="00F27800">
        <w:rPr>
          <w:sz w:val="18"/>
          <w:szCs w:val="18"/>
        </w:rPr>
        <w:t xml:space="preserve">umplimiento energético de cada una de las máquinas, se deberá adjuntar los resultados de las pruebas según el estándar EVA-EMP o equivalente, o ficha técnica del fabricante donde figure dicha información. En el caso de no constar en la ficha del fabricante el consumo promedio de la máquina en </w:t>
      </w:r>
      <w:proofErr w:type="spellStart"/>
      <w:r w:rsidR="00F33604" w:rsidRPr="00F27800">
        <w:rPr>
          <w:sz w:val="18"/>
          <w:szCs w:val="18"/>
        </w:rPr>
        <w:t>Wh</w:t>
      </w:r>
      <w:proofErr w:type="spellEnd"/>
      <w:r w:rsidR="00F33604" w:rsidRPr="00F27800">
        <w:rPr>
          <w:sz w:val="18"/>
          <w:szCs w:val="18"/>
        </w:rPr>
        <w:t xml:space="preserve">/h, pero sí la letra de la calificación energética, se aceptará el aval, aunque se aplicará el </w:t>
      </w:r>
      <w:r w:rsidR="00ED7772" w:rsidRPr="00F27800">
        <w:rPr>
          <w:sz w:val="18"/>
          <w:szCs w:val="18"/>
        </w:rPr>
        <w:t>valor más desfavorable</w:t>
      </w:r>
      <w:r w:rsidR="00F33604" w:rsidRPr="00F27800">
        <w:rPr>
          <w:sz w:val="18"/>
          <w:szCs w:val="18"/>
        </w:rPr>
        <w:t xml:space="preserve"> dentro de dicha letra de calificación energética.</w:t>
      </w:r>
    </w:p>
    <w:p w:rsidR="00F33604" w:rsidRPr="00F27800" w:rsidRDefault="00F33604" w:rsidP="00F33604">
      <w:pPr>
        <w:jc w:val="both"/>
        <w:rPr>
          <w:sz w:val="18"/>
          <w:szCs w:val="18"/>
        </w:rPr>
      </w:pPr>
    </w:p>
    <w:p w:rsidR="000D45F0" w:rsidRDefault="00F33604" w:rsidP="00F33604">
      <w:pPr>
        <w:jc w:val="both"/>
        <w:rPr>
          <w:sz w:val="18"/>
          <w:szCs w:val="18"/>
        </w:rPr>
      </w:pPr>
      <w:r w:rsidRPr="00F27800">
        <w:rPr>
          <w:sz w:val="18"/>
          <w:szCs w:val="18"/>
        </w:rPr>
        <w:t>La falta de aportación de avales conllevará la no valoración de este criterio</w:t>
      </w:r>
    </w:p>
    <w:p w:rsidR="008C163F" w:rsidRDefault="008C163F" w:rsidP="00F33604">
      <w:pPr>
        <w:jc w:val="both"/>
        <w:rPr>
          <w:sz w:val="18"/>
          <w:szCs w:val="18"/>
        </w:rPr>
      </w:pPr>
    </w:p>
    <w:p w:rsidR="00137605" w:rsidRDefault="00137605" w:rsidP="00137605">
      <w:pPr>
        <w:widowControl/>
        <w:autoSpaceDE/>
        <w:jc w:val="both"/>
        <w:rPr>
          <w:rFonts w:eastAsia="Times New Roman" w:cs="Times New Roman"/>
          <w:szCs w:val="20"/>
          <w:lang w:val="es-ES_tradnl" w:eastAsia="es-ES"/>
        </w:rPr>
      </w:pPr>
      <w:r>
        <w:rPr>
          <w:rFonts w:eastAsia="Times New Roman" w:cs="Times New Roman"/>
          <w:szCs w:val="20"/>
          <w:lang w:val="es-ES_tradnl" w:eastAsia="es-ES"/>
        </w:rPr>
        <w:t>Firmado y sellado:</w:t>
      </w:r>
    </w:p>
    <w:p w:rsidR="00137605" w:rsidRDefault="00137605" w:rsidP="00137605">
      <w:pPr>
        <w:widowControl/>
        <w:autoSpaceDE/>
        <w:jc w:val="both"/>
        <w:rPr>
          <w:rFonts w:eastAsia="Times New Roman" w:cs="Times New Roman"/>
          <w:szCs w:val="20"/>
          <w:lang w:val="es-ES_tradnl" w:eastAsia="es-ES"/>
        </w:rPr>
      </w:pPr>
    </w:p>
    <w:p w:rsidR="00137605" w:rsidRDefault="00137605" w:rsidP="00137605">
      <w:pPr>
        <w:widowControl/>
        <w:autoSpaceDE/>
        <w:jc w:val="both"/>
        <w:rPr>
          <w:rFonts w:eastAsia="Times New Roman" w:cs="Times New Roman"/>
          <w:szCs w:val="20"/>
          <w:lang w:val="es-ES_tradnl" w:eastAsia="es-ES"/>
        </w:rPr>
      </w:pPr>
    </w:p>
    <w:p w:rsidR="00137605" w:rsidRDefault="00137605" w:rsidP="00137605">
      <w:pPr>
        <w:widowControl/>
        <w:autoSpaceDE/>
        <w:jc w:val="both"/>
        <w:rPr>
          <w:rFonts w:eastAsia="Times New Roman" w:cs="Times New Roman"/>
          <w:szCs w:val="20"/>
          <w:lang w:val="es-ES_tradnl" w:eastAsia="es-ES"/>
        </w:rPr>
      </w:pPr>
    </w:p>
    <w:p w:rsidR="00137605" w:rsidRDefault="00137605" w:rsidP="00137605">
      <w:pPr>
        <w:widowControl/>
        <w:autoSpaceDE/>
        <w:jc w:val="both"/>
        <w:rPr>
          <w:rFonts w:eastAsia="Times New Roman" w:cs="Times New Roman"/>
          <w:szCs w:val="20"/>
          <w:lang w:val="es-ES_tradnl" w:eastAsia="es-ES"/>
        </w:rPr>
      </w:pPr>
    </w:p>
    <w:p w:rsidR="00137605" w:rsidRDefault="00137605" w:rsidP="00137605">
      <w:pPr>
        <w:widowControl/>
        <w:autoSpaceDE/>
        <w:jc w:val="both"/>
        <w:rPr>
          <w:rFonts w:eastAsia="Times New Roman" w:cs="Times New Roman"/>
          <w:szCs w:val="20"/>
          <w:lang w:val="es-ES_tradnl" w:eastAsia="es-ES"/>
        </w:rPr>
      </w:pPr>
      <w:r>
        <w:rPr>
          <w:rFonts w:eastAsia="Times New Roman" w:cs="Times New Roman"/>
          <w:szCs w:val="20"/>
          <w:lang w:val="es-ES_tradnl" w:eastAsia="es-ES"/>
        </w:rPr>
        <w:t xml:space="preserve">Valencia, a     de                  </w:t>
      </w:r>
      <w:bookmarkStart w:id="0" w:name="_GoBack"/>
      <w:bookmarkEnd w:id="0"/>
      <w:r>
        <w:rPr>
          <w:rFonts w:eastAsia="Times New Roman" w:cs="Times New Roman"/>
          <w:szCs w:val="20"/>
          <w:lang w:val="es-ES_tradnl" w:eastAsia="es-ES"/>
        </w:rPr>
        <w:t xml:space="preserve">    </w:t>
      </w:r>
      <w:proofErr w:type="spellStart"/>
      <w:r>
        <w:rPr>
          <w:rFonts w:eastAsia="Times New Roman" w:cs="Times New Roman"/>
          <w:szCs w:val="20"/>
          <w:lang w:val="es-ES_tradnl" w:eastAsia="es-ES"/>
        </w:rPr>
        <w:t>de</w:t>
      </w:r>
      <w:proofErr w:type="spellEnd"/>
      <w:r>
        <w:rPr>
          <w:rFonts w:eastAsia="Times New Roman" w:cs="Times New Roman"/>
          <w:szCs w:val="20"/>
          <w:lang w:val="es-ES_tradnl" w:eastAsia="es-ES"/>
        </w:rPr>
        <w:t xml:space="preserve">  2017</w:t>
      </w:r>
    </w:p>
    <w:p w:rsidR="00137605" w:rsidRPr="00F27800" w:rsidRDefault="00137605" w:rsidP="00F33604">
      <w:pPr>
        <w:jc w:val="both"/>
        <w:rPr>
          <w:sz w:val="18"/>
          <w:szCs w:val="18"/>
        </w:rPr>
      </w:pPr>
    </w:p>
    <w:sectPr w:rsidR="00137605" w:rsidRPr="00F27800" w:rsidSect="000F5490">
      <w:headerReference w:type="default" r:id="rId6"/>
      <w:pgSz w:w="11906" w:h="16838" w:code="9"/>
      <w:pgMar w:top="709" w:right="1418" w:bottom="426" w:left="1418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9B" w:rsidRDefault="00E3379B" w:rsidP="00E3379B">
      <w:r>
        <w:separator/>
      </w:r>
    </w:p>
  </w:endnote>
  <w:endnote w:type="continuationSeparator" w:id="0">
    <w:p w:rsidR="00E3379B" w:rsidRDefault="00E3379B" w:rsidP="00E3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9B" w:rsidRDefault="00E3379B" w:rsidP="00E3379B">
      <w:r>
        <w:separator/>
      </w:r>
    </w:p>
  </w:footnote>
  <w:footnote w:type="continuationSeparator" w:id="0">
    <w:p w:rsidR="00E3379B" w:rsidRDefault="00E3379B" w:rsidP="00E3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9B" w:rsidRPr="000F5490" w:rsidRDefault="00E3379B" w:rsidP="00E3379B">
    <w:pPr>
      <w:jc w:val="center"/>
      <w:rPr>
        <w:rFonts w:eastAsia="Times New Roman"/>
        <w:b/>
        <w:bCs/>
        <w:iCs/>
        <w:color w:val="000000"/>
        <w:sz w:val="24"/>
        <w:lang w:val="es-ES_tradnl" w:eastAsia="es-ES"/>
      </w:rPr>
    </w:pPr>
  </w:p>
  <w:p w:rsidR="00E3379B" w:rsidRPr="00F27800" w:rsidRDefault="00E3379B" w:rsidP="00E3379B">
    <w:pPr>
      <w:jc w:val="center"/>
      <w:rPr>
        <w:rFonts w:eastAsia="Times New Roman"/>
        <w:b/>
        <w:bCs/>
        <w:iCs/>
        <w:color w:val="000000"/>
        <w:sz w:val="24"/>
        <w:lang w:val="es-ES_tradnl" w:eastAsia="es-ES"/>
      </w:rPr>
    </w:pPr>
    <w:r w:rsidRPr="00F27800">
      <w:rPr>
        <w:rFonts w:eastAsia="Times New Roman"/>
        <w:b/>
        <w:bCs/>
        <w:iCs/>
        <w:color w:val="000000"/>
        <w:sz w:val="24"/>
        <w:lang w:val="es-ES_tradnl" w:eastAsia="es-ES"/>
      </w:rPr>
      <w:t>ANEXO – EFICIENCIA ENERGÉTICA MÁQUINAS</w:t>
    </w:r>
  </w:p>
  <w:p w:rsidR="00E3379B" w:rsidRDefault="00E337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E4"/>
    <w:rsid w:val="000D45F0"/>
    <w:rsid w:val="000F5490"/>
    <w:rsid w:val="00137605"/>
    <w:rsid w:val="00344EAD"/>
    <w:rsid w:val="003D31D8"/>
    <w:rsid w:val="0049247E"/>
    <w:rsid w:val="005807EE"/>
    <w:rsid w:val="007D264E"/>
    <w:rsid w:val="00826FBA"/>
    <w:rsid w:val="008C163F"/>
    <w:rsid w:val="00A42481"/>
    <w:rsid w:val="00A45728"/>
    <w:rsid w:val="00A7111B"/>
    <w:rsid w:val="00CA377F"/>
    <w:rsid w:val="00E3379B"/>
    <w:rsid w:val="00ED7772"/>
    <w:rsid w:val="00F07096"/>
    <w:rsid w:val="00F11EBE"/>
    <w:rsid w:val="00F27800"/>
    <w:rsid w:val="00F33604"/>
    <w:rsid w:val="00F92CE4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F02070"/>
  <w15:chartTrackingRefBased/>
  <w15:docId w15:val="{F180B6D7-D900-4418-A584-1069445D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379B"/>
    <w:pPr>
      <w:widowControl w:val="0"/>
      <w:autoSpaceDE w:val="0"/>
      <w:autoSpaceDN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79B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337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79B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E3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1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perez</dc:creator>
  <cp:keywords/>
  <dc:description/>
  <cp:lastModifiedBy>Usuario1</cp:lastModifiedBy>
  <cp:revision>7</cp:revision>
  <cp:lastPrinted>2017-06-09T14:46:00Z</cp:lastPrinted>
  <dcterms:created xsi:type="dcterms:W3CDTF">2017-05-31T09:57:00Z</dcterms:created>
  <dcterms:modified xsi:type="dcterms:W3CDTF">2017-06-13T07:40:00Z</dcterms:modified>
</cp:coreProperties>
</file>