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26" w:rsidRPr="00C40926" w:rsidRDefault="00C40926" w:rsidP="00C409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40926">
        <w:rPr>
          <w:rFonts w:ascii="Arial" w:hAnsi="Arial" w:cs="Arial"/>
          <w:sz w:val="20"/>
          <w:szCs w:val="20"/>
        </w:rPr>
        <w:t>Master en CC</w:t>
      </w:r>
      <w:r w:rsidR="00036404">
        <w:rPr>
          <w:rFonts w:ascii="Arial" w:hAnsi="Arial" w:cs="Arial"/>
          <w:sz w:val="20"/>
          <w:szCs w:val="20"/>
        </w:rPr>
        <w:t xml:space="preserve"> Actuariales y </w:t>
      </w:r>
      <w:proofErr w:type="gramStart"/>
      <w:r w:rsidR="00036404">
        <w:rPr>
          <w:rFonts w:ascii="Arial" w:hAnsi="Arial" w:cs="Arial"/>
          <w:sz w:val="20"/>
          <w:szCs w:val="20"/>
        </w:rPr>
        <w:t>Financieras  2023</w:t>
      </w:r>
      <w:proofErr w:type="gramEnd"/>
      <w:r w:rsidR="00036404">
        <w:rPr>
          <w:rFonts w:ascii="Arial" w:hAnsi="Arial" w:cs="Arial"/>
          <w:sz w:val="20"/>
          <w:szCs w:val="20"/>
        </w:rPr>
        <w:t>-2024</w:t>
      </w:r>
    </w:p>
    <w:p w:rsidR="00156DD4" w:rsidRDefault="00156DD4" w:rsidP="00156D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40926">
        <w:rPr>
          <w:rFonts w:ascii="Arial" w:hAnsi="Arial" w:cs="Arial"/>
          <w:sz w:val="20"/>
          <w:szCs w:val="20"/>
        </w:rPr>
        <w:t>Estadística avanzada para actuarios</w:t>
      </w:r>
    </w:p>
    <w:p w:rsidR="00036404" w:rsidRPr="00C40926" w:rsidRDefault="00036404" w:rsidP="00156D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56DD4" w:rsidRPr="00C40926" w:rsidRDefault="00156DD4" w:rsidP="00156D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C40926">
        <w:rPr>
          <w:rFonts w:ascii="Arial" w:hAnsi="Arial" w:cs="Arial"/>
          <w:sz w:val="20"/>
          <w:szCs w:val="20"/>
        </w:rPr>
        <w:t>Alumno:…</w:t>
      </w:r>
      <w:proofErr w:type="gramEnd"/>
      <w:r w:rsidRPr="00C4092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:rsidR="00523541" w:rsidRPr="007E194E" w:rsidRDefault="00523541" w:rsidP="00156DD4">
      <w:pPr>
        <w:autoSpaceDE w:val="0"/>
        <w:autoSpaceDN w:val="0"/>
        <w:adjustRightInd w:val="0"/>
        <w:ind w:firstLine="708"/>
        <w:rPr>
          <w:rFonts w:asciiTheme="majorHAnsi" w:hAnsiTheme="majorHAnsi" w:cs="Arial"/>
          <w:i/>
          <w:sz w:val="20"/>
          <w:szCs w:val="20"/>
        </w:rPr>
      </w:pPr>
    </w:p>
    <w:p w:rsidR="004575D5" w:rsidRPr="00F97FDD" w:rsidRDefault="004575D5" w:rsidP="00AD153B">
      <w:pPr>
        <w:rPr>
          <w:rFonts w:ascii="Arial" w:hAnsi="Arial" w:cs="Arial"/>
          <w:sz w:val="20"/>
          <w:szCs w:val="20"/>
        </w:rPr>
      </w:pPr>
    </w:p>
    <w:p w:rsidR="00212ACE" w:rsidRPr="007E194E" w:rsidRDefault="00817DF3" w:rsidP="002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081B0E" w:rsidRPr="007E194E">
        <w:rPr>
          <w:rFonts w:ascii="Arial" w:hAnsi="Arial" w:cs="Arial"/>
          <w:sz w:val="20"/>
          <w:szCs w:val="20"/>
        </w:rPr>
        <w:t>.</w:t>
      </w:r>
      <w:r w:rsidR="00212ACE" w:rsidRPr="007E194E">
        <w:rPr>
          <w:rFonts w:ascii="Arial" w:hAnsi="Arial" w:cs="Arial"/>
          <w:sz w:val="20"/>
          <w:szCs w:val="20"/>
        </w:rPr>
        <w:t xml:space="preserve"> Calcula: a) </w:t>
      </w:r>
      <w:r w:rsidR="00214B4B" w:rsidRPr="007E194E">
        <w:rPr>
          <w:rFonts w:ascii="Arial" w:hAnsi="Arial" w:cs="Arial"/>
          <w:i/>
          <w:iCs/>
          <w:sz w:val="20"/>
          <w:szCs w:val="20"/>
          <w:vertAlign w:val="subscript"/>
        </w:rPr>
        <w:t>16</w:t>
      </w:r>
      <w:r w:rsidR="00212ACE" w:rsidRPr="007E194E">
        <w:rPr>
          <w:rFonts w:ascii="Arial" w:hAnsi="Arial" w:cs="Arial"/>
          <w:i/>
          <w:iCs/>
          <w:sz w:val="20"/>
          <w:szCs w:val="20"/>
        </w:rPr>
        <w:t>q</w:t>
      </w:r>
      <w:r w:rsidR="00212ACE" w:rsidRPr="007E194E">
        <w:rPr>
          <w:rFonts w:ascii="Arial" w:hAnsi="Arial" w:cs="Arial"/>
          <w:i/>
          <w:iCs/>
          <w:sz w:val="20"/>
          <w:szCs w:val="20"/>
          <w:vertAlign w:val="subscript"/>
        </w:rPr>
        <w:t>3</w:t>
      </w:r>
      <w:r w:rsidR="00214B4B" w:rsidRPr="007E194E">
        <w:rPr>
          <w:rFonts w:ascii="Arial" w:hAnsi="Arial" w:cs="Arial"/>
          <w:i/>
          <w:iCs/>
          <w:sz w:val="20"/>
          <w:szCs w:val="20"/>
          <w:vertAlign w:val="subscript"/>
        </w:rPr>
        <w:t>6</w:t>
      </w:r>
      <w:r w:rsidR="00C47700">
        <w:rPr>
          <w:rFonts w:ascii="Arial" w:hAnsi="Arial" w:cs="Arial"/>
          <w:i/>
          <w:iCs/>
          <w:sz w:val="20"/>
          <w:szCs w:val="20"/>
          <w:vertAlign w:val="subscript"/>
        </w:rPr>
        <w:t xml:space="preserve"> </w:t>
      </w:r>
      <w:r w:rsidR="00C47700">
        <w:rPr>
          <w:rFonts w:ascii="Arial" w:hAnsi="Arial" w:cs="Arial"/>
          <w:sz w:val="20"/>
          <w:szCs w:val="20"/>
        </w:rPr>
        <w:t>generación 2000</w:t>
      </w:r>
      <w:r w:rsidR="00212ACE" w:rsidRPr="007E194E">
        <w:rPr>
          <w:rFonts w:ascii="Arial" w:hAnsi="Arial" w:cs="Arial"/>
          <w:sz w:val="20"/>
          <w:szCs w:val="20"/>
        </w:rPr>
        <w:t>; b) La probabilidad de que una persona de 3</w:t>
      </w:r>
      <w:r w:rsidR="00E8531B" w:rsidRPr="007E194E">
        <w:rPr>
          <w:rFonts w:ascii="Arial" w:hAnsi="Arial" w:cs="Arial"/>
          <w:sz w:val="20"/>
          <w:szCs w:val="20"/>
        </w:rPr>
        <w:t>6</w:t>
      </w:r>
      <w:r w:rsidR="00647DEF">
        <w:rPr>
          <w:rFonts w:ascii="Arial" w:hAnsi="Arial" w:cs="Arial"/>
          <w:sz w:val="20"/>
          <w:szCs w:val="20"/>
        </w:rPr>
        <w:t xml:space="preserve"> años de la generación de 2000</w:t>
      </w:r>
      <w:r w:rsidR="00212ACE" w:rsidRPr="007E194E">
        <w:rPr>
          <w:rFonts w:ascii="Arial" w:hAnsi="Arial" w:cs="Arial"/>
          <w:sz w:val="20"/>
          <w:szCs w:val="20"/>
        </w:rPr>
        <w:t xml:space="preserve"> viva al menos 20 a</w:t>
      </w:r>
      <w:r w:rsidR="00214B4B" w:rsidRPr="007E194E">
        <w:rPr>
          <w:rFonts w:ascii="Arial" w:hAnsi="Arial" w:cs="Arial"/>
          <w:sz w:val="20"/>
          <w:szCs w:val="20"/>
        </w:rPr>
        <w:t>ñ</w:t>
      </w:r>
      <w:r w:rsidR="00212ACE" w:rsidRPr="007E194E">
        <w:rPr>
          <w:rFonts w:ascii="Arial" w:hAnsi="Arial" w:cs="Arial"/>
          <w:sz w:val="20"/>
          <w:szCs w:val="20"/>
        </w:rPr>
        <w:t>os, pero no m</w:t>
      </w:r>
      <w:r w:rsidR="00214B4B" w:rsidRPr="007E194E">
        <w:rPr>
          <w:rFonts w:ascii="Arial" w:hAnsi="Arial" w:cs="Arial"/>
          <w:sz w:val="20"/>
          <w:szCs w:val="20"/>
        </w:rPr>
        <w:t>á</w:t>
      </w:r>
      <w:r w:rsidR="00212ACE" w:rsidRPr="007E194E">
        <w:rPr>
          <w:rFonts w:ascii="Arial" w:hAnsi="Arial" w:cs="Arial"/>
          <w:sz w:val="20"/>
          <w:szCs w:val="20"/>
        </w:rPr>
        <w:t xml:space="preserve">s de </w:t>
      </w:r>
      <w:r w:rsidR="00335E11">
        <w:rPr>
          <w:rFonts w:ascii="Arial" w:hAnsi="Arial" w:cs="Arial"/>
          <w:sz w:val="20"/>
          <w:szCs w:val="20"/>
        </w:rPr>
        <w:t>30; c) La probabilidad de que</w:t>
      </w:r>
      <w:r w:rsidR="00212ACE" w:rsidRPr="007E194E">
        <w:rPr>
          <w:rFonts w:ascii="Arial" w:hAnsi="Arial" w:cs="Arial"/>
          <w:sz w:val="20"/>
          <w:szCs w:val="20"/>
        </w:rPr>
        <w:t xml:space="preserve"> un grupo con edades </w:t>
      </w:r>
      <w:r w:rsidR="00214B4B" w:rsidRPr="007E194E">
        <w:rPr>
          <w:rFonts w:ascii="Arial" w:hAnsi="Arial" w:cs="Arial"/>
          <w:sz w:val="20"/>
          <w:szCs w:val="20"/>
        </w:rPr>
        <w:t>39</w:t>
      </w:r>
      <w:r w:rsidR="00212ACE" w:rsidRPr="007E194E">
        <w:rPr>
          <w:rFonts w:ascii="Arial" w:hAnsi="Arial" w:cs="Arial"/>
          <w:sz w:val="20"/>
          <w:szCs w:val="20"/>
        </w:rPr>
        <w:t>,</w:t>
      </w:r>
      <w:r w:rsidR="00214B4B" w:rsidRPr="007E194E">
        <w:rPr>
          <w:rFonts w:ascii="Arial" w:hAnsi="Arial" w:cs="Arial"/>
          <w:sz w:val="20"/>
          <w:szCs w:val="20"/>
        </w:rPr>
        <w:t>34</w:t>
      </w:r>
      <w:r w:rsidR="00212ACE" w:rsidRPr="007E194E">
        <w:rPr>
          <w:rFonts w:ascii="Arial" w:hAnsi="Arial" w:cs="Arial"/>
          <w:sz w:val="20"/>
          <w:szCs w:val="20"/>
        </w:rPr>
        <w:t xml:space="preserve"> y </w:t>
      </w:r>
      <w:r w:rsidR="00214B4B" w:rsidRPr="007E194E">
        <w:rPr>
          <w:rFonts w:ascii="Arial" w:hAnsi="Arial" w:cs="Arial"/>
          <w:sz w:val="20"/>
          <w:szCs w:val="20"/>
        </w:rPr>
        <w:t>29</w:t>
      </w:r>
      <w:r w:rsidR="00335E11">
        <w:rPr>
          <w:rFonts w:ascii="Arial" w:hAnsi="Arial" w:cs="Arial"/>
          <w:sz w:val="20"/>
          <w:szCs w:val="20"/>
        </w:rPr>
        <w:t>, de las generaciones de 2000</w:t>
      </w:r>
      <w:r w:rsidR="00212ACE" w:rsidRPr="007E194E">
        <w:rPr>
          <w:rFonts w:ascii="Arial" w:hAnsi="Arial" w:cs="Arial"/>
          <w:sz w:val="20"/>
          <w:szCs w:val="20"/>
        </w:rPr>
        <w:t xml:space="preserve">, </w:t>
      </w:r>
      <w:r w:rsidR="00335E11">
        <w:rPr>
          <w:rFonts w:ascii="Arial" w:hAnsi="Arial" w:cs="Arial"/>
          <w:sz w:val="20"/>
          <w:szCs w:val="20"/>
        </w:rPr>
        <w:t>2005 y 2010</w:t>
      </w:r>
      <w:r w:rsidR="00212ACE" w:rsidRPr="007E194E">
        <w:rPr>
          <w:rFonts w:ascii="Arial" w:hAnsi="Arial" w:cs="Arial"/>
          <w:sz w:val="20"/>
          <w:szCs w:val="20"/>
        </w:rPr>
        <w:t xml:space="preserve"> viv</w:t>
      </w:r>
      <w:r w:rsidR="00335E11">
        <w:rPr>
          <w:rFonts w:ascii="Arial" w:hAnsi="Arial" w:cs="Arial"/>
          <w:sz w:val="20"/>
          <w:szCs w:val="20"/>
        </w:rPr>
        <w:t>a a lo sumo un individuo en</w:t>
      </w:r>
      <w:r w:rsidR="00212ACE" w:rsidRPr="007E194E">
        <w:rPr>
          <w:rFonts w:ascii="Arial" w:hAnsi="Arial" w:cs="Arial"/>
          <w:sz w:val="20"/>
          <w:szCs w:val="20"/>
        </w:rPr>
        <w:t xml:space="preserve"> los próximos 25 a</w:t>
      </w:r>
      <w:r w:rsidR="0009439A" w:rsidRPr="007E194E">
        <w:rPr>
          <w:rFonts w:ascii="Arial" w:hAnsi="Arial" w:cs="Arial"/>
          <w:sz w:val="20"/>
          <w:szCs w:val="20"/>
        </w:rPr>
        <w:t>ñ</w:t>
      </w:r>
      <w:r w:rsidR="00212ACE" w:rsidRPr="007E194E">
        <w:rPr>
          <w:rFonts w:ascii="Arial" w:hAnsi="Arial" w:cs="Arial"/>
          <w:sz w:val="20"/>
          <w:szCs w:val="20"/>
        </w:rPr>
        <w:t>os. d) La probabilidad de que el grupo an</w:t>
      </w:r>
      <w:r w:rsidR="00214B4B" w:rsidRPr="007E194E">
        <w:rPr>
          <w:rFonts w:ascii="Arial" w:hAnsi="Arial" w:cs="Arial"/>
          <w:sz w:val="20"/>
          <w:szCs w:val="20"/>
        </w:rPr>
        <w:t xml:space="preserve">terior se </w:t>
      </w:r>
      <w:proofErr w:type="gramStart"/>
      <w:r w:rsidR="00214B4B" w:rsidRPr="007E194E">
        <w:rPr>
          <w:rFonts w:ascii="Arial" w:hAnsi="Arial" w:cs="Arial"/>
          <w:sz w:val="20"/>
          <w:szCs w:val="20"/>
        </w:rPr>
        <w:t>disuelva</w:t>
      </w:r>
      <w:r w:rsidR="00C40B11">
        <w:rPr>
          <w:rFonts w:ascii="Arial" w:hAnsi="Arial" w:cs="Arial"/>
          <w:sz w:val="20"/>
          <w:szCs w:val="20"/>
        </w:rPr>
        <w:t xml:space="preserve"> </w:t>
      </w:r>
      <w:r w:rsidR="00214B4B" w:rsidRPr="007E194E">
        <w:rPr>
          <w:rFonts w:ascii="Arial" w:hAnsi="Arial" w:cs="Arial"/>
          <w:sz w:val="20"/>
          <w:szCs w:val="20"/>
        </w:rPr>
        <w:t xml:space="preserve"> </w:t>
      </w:r>
      <w:r w:rsidR="008C089D">
        <w:rPr>
          <w:rFonts w:ascii="Arial" w:hAnsi="Arial" w:cs="Arial"/>
          <w:sz w:val="20"/>
          <w:szCs w:val="20"/>
        </w:rPr>
        <w:t>pero</w:t>
      </w:r>
      <w:proofErr w:type="gramEnd"/>
      <w:r w:rsidR="008C089D">
        <w:rPr>
          <w:rFonts w:ascii="Arial" w:hAnsi="Arial" w:cs="Arial"/>
          <w:sz w:val="20"/>
          <w:szCs w:val="20"/>
        </w:rPr>
        <w:t xml:space="preserve"> no se extinga en 25 años</w:t>
      </w:r>
    </w:p>
    <w:p w:rsidR="00212ACE" w:rsidRPr="007E194E" w:rsidRDefault="00A72DFE" w:rsidP="00212AC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(0.25+0.5+1</w:t>
      </w:r>
      <w:r w:rsidR="008C089D">
        <w:rPr>
          <w:sz w:val="20"/>
          <w:szCs w:val="20"/>
        </w:rPr>
        <w:t>+0.</w:t>
      </w:r>
      <w:r>
        <w:rPr>
          <w:sz w:val="20"/>
          <w:szCs w:val="20"/>
        </w:rPr>
        <w:t>7</w:t>
      </w:r>
      <w:r w:rsidR="00212ACE" w:rsidRPr="007E194E">
        <w:rPr>
          <w:sz w:val="20"/>
          <w:szCs w:val="20"/>
        </w:rPr>
        <w:t>5)</w:t>
      </w:r>
    </w:p>
    <w:p w:rsidR="00A01C31" w:rsidRPr="007E194E" w:rsidRDefault="00A01C31" w:rsidP="002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01C31" w:rsidRPr="007E194E" w:rsidRDefault="00A01C31" w:rsidP="002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633AC" w:rsidRPr="007E194E" w:rsidRDefault="008633AC" w:rsidP="002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A5B92" w:rsidRPr="007E194E" w:rsidRDefault="00817DF3" w:rsidP="007F7F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A5B92" w:rsidRPr="007E194E">
        <w:rPr>
          <w:rFonts w:ascii="Arial" w:hAnsi="Arial" w:cs="Arial"/>
          <w:sz w:val="20"/>
          <w:szCs w:val="20"/>
        </w:rPr>
        <w:t>.- Consider</w:t>
      </w:r>
      <w:r w:rsidR="008B1B53" w:rsidRPr="007E194E">
        <w:rPr>
          <w:rFonts w:ascii="Arial" w:hAnsi="Arial" w:cs="Arial"/>
          <w:sz w:val="20"/>
          <w:szCs w:val="20"/>
        </w:rPr>
        <w:t>emos</w:t>
      </w:r>
      <w:r w:rsidR="003A5B92" w:rsidRPr="007E194E">
        <w:rPr>
          <w:rFonts w:ascii="Arial" w:hAnsi="Arial" w:cs="Arial"/>
          <w:sz w:val="20"/>
          <w:szCs w:val="20"/>
        </w:rPr>
        <w:t xml:space="preserve"> un individuo </w:t>
      </w:r>
      <w:r w:rsidR="003A5B92" w:rsidRPr="007E194E">
        <w:rPr>
          <w:rFonts w:ascii="Arial" w:hAnsi="Arial" w:cs="Arial"/>
          <w:i/>
          <w:iCs/>
          <w:sz w:val="20"/>
          <w:szCs w:val="20"/>
        </w:rPr>
        <w:t xml:space="preserve">A </w:t>
      </w:r>
      <w:r w:rsidR="003A5B92" w:rsidRPr="007E194E">
        <w:rPr>
          <w:rFonts w:ascii="Arial" w:hAnsi="Arial" w:cs="Arial"/>
          <w:sz w:val="20"/>
          <w:szCs w:val="20"/>
        </w:rPr>
        <w:t xml:space="preserve">de </w:t>
      </w:r>
      <w:r w:rsidR="004B5F59">
        <w:rPr>
          <w:rFonts w:ascii="Arial" w:hAnsi="Arial" w:cs="Arial"/>
          <w:sz w:val="20"/>
          <w:szCs w:val="20"/>
        </w:rPr>
        <w:t>15 años de la generación de 2005</w:t>
      </w:r>
      <w:r w:rsidR="003A5B92" w:rsidRPr="007E194E">
        <w:rPr>
          <w:rFonts w:ascii="Arial" w:hAnsi="Arial" w:cs="Arial"/>
          <w:sz w:val="20"/>
          <w:szCs w:val="20"/>
        </w:rPr>
        <w:t xml:space="preserve"> que suscribe un seg</w:t>
      </w:r>
      <w:r w:rsidR="007F7F3A">
        <w:rPr>
          <w:rFonts w:ascii="Arial" w:hAnsi="Arial" w:cs="Arial"/>
          <w:sz w:val="20"/>
          <w:szCs w:val="20"/>
        </w:rPr>
        <w:t>uro de supervivencia de un milló</w:t>
      </w:r>
      <w:r w:rsidR="003A5B92" w:rsidRPr="007E194E">
        <w:rPr>
          <w:rFonts w:ascii="Arial" w:hAnsi="Arial" w:cs="Arial"/>
          <w:sz w:val="20"/>
          <w:szCs w:val="20"/>
        </w:rPr>
        <w:t xml:space="preserve">n de euros a </w:t>
      </w:r>
      <w:r w:rsidR="008B1B53" w:rsidRPr="007E194E">
        <w:rPr>
          <w:rFonts w:ascii="Arial" w:hAnsi="Arial" w:cs="Arial"/>
          <w:sz w:val="20"/>
          <w:szCs w:val="20"/>
        </w:rPr>
        <w:t>50</w:t>
      </w:r>
      <w:r w:rsidR="003A5B92" w:rsidRPr="007E194E">
        <w:rPr>
          <w:rFonts w:ascii="Arial" w:hAnsi="Arial" w:cs="Arial"/>
          <w:sz w:val="20"/>
          <w:szCs w:val="20"/>
        </w:rPr>
        <w:t xml:space="preserve"> a</w:t>
      </w:r>
      <w:r w:rsidR="008B1B53" w:rsidRPr="007E194E">
        <w:rPr>
          <w:rFonts w:ascii="Arial" w:hAnsi="Arial" w:cs="Arial"/>
          <w:sz w:val="20"/>
          <w:szCs w:val="20"/>
        </w:rPr>
        <w:t>ñ</w:t>
      </w:r>
      <w:r w:rsidR="003A5B92" w:rsidRPr="007E194E">
        <w:rPr>
          <w:rFonts w:ascii="Arial" w:hAnsi="Arial" w:cs="Arial"/>
          <w:sz w:val="20"/>
          <w:szCs w:val="20"/>
        </w:rPr>
        <w:t xml:space="preserve">os. </w:t>
      </w:r>
      <w:r w:rsidR="003A5B92" w:rsidRPr="007F7F3A">
        <w:rPr>
          <w:rFonts w:ascii="Arial" w:hAnsi="Arial" w:cs="Arial"/>
          <w:b/>
          <w:szCs w:val="20"/>
        </w:rPr>
        <w:t xml:space="preserve">a) </w:t>
      </w:r>
      <w:r w:rsidR="003A5B92" w:rsidRPr="007E194E">
        <w:rPr>
          <w:rFonts w:ascii="Arial" w:hAnsi="Arial" w:cs="Arial"/>
          <w:sz w:val="20"/>
          <w:szCs w:val="20"/>
        </w:rPr>
        <w:t xml:space="preserve">A partir de unas tablas recargadas </w:t>
      </w:r>
      <w:proofErr w:type="spellStart"/>
      <w:r w:rsidR="003A5B92" w:rsidRPr="007E194E">
        <w:rPr>
          <w:rFonts w:ascii="Arial" w:hAnsi="Arial" w:cs="Arial"/>
          <w:sz w:val="20"/>
          <w:szCs w:val="20"/>
        </w:rPr>
        <w:t>aI</w:t>
      </w:r>
      <w:proofErr w:type="spellEnd"/>
      <w:r w:rsidR="00232712">
        <w:rPr>
          <w:rFonts w:ascii="Arial" w:hAnsi="Arial" w:cs="Arial"/>
          <w:sz w:val="20"/>
          <w:szCs w:val="20"/>
        </w:rPr>
        <w:t xml:space="preserve"> </w:t>
      </w:r>
      <w:r w:rsidR="003A5B92" w:rsidRPr="007E194E">
        <w:rPr>
          <w:rFonts w:ascii="Arial" w:hAnsi="Arial" w:cs="Arial"/>
          <w:sz w:val="20"/>
          <w:szCs w:val="20"/>
        </w:rPr>
        <w:t xml:space="preserve">2.5%. de riesgo y un </w:t>
      </w:r>
      <w:r w:rsidR="003A5B92" w:rsidRPr="007E194E">
        <w:rPr>
          <w:rFonts w:ascii="Arial" w:hAnsi="Arial" w:cs="Arial"/>
          <w:i/>
          <w:iCs/>
          <w:sz w:val="20"/>
          <w:szCs w:val="20"/>
        </w:rPr>
        <w:t>l</w:t>
      </w:r>
      <w:r w:rsidR="003A5B92" w:rsidRPr="007E194E">
        <w:rPr>
          <w:rFonts w:ascii="Arial" w:hAnsi="Arial" w:cs="Arial"/>
          <w:i/>
          <w:iCs/>
          <w:sz w:val="20"/>
          <w:szCs w:val="20"/>
          <w:vertAlign w:val="subscript"/>
        </w:rPr>
        <w:t>o</w:t>
      </w:r>
      <w:r w:rsidR="00232712">
        <w:rPr>
          <w:rFonts w:ascii="Arial" w:hAnsi="Arial" w:cs="Arial"/>
          <w:sz w:val="20"/>
          <w:szCs w:val="20"/>
        </w:rPr>
        <w:t>= 100</w:t>
      </w:r>
      <w:r w:rsidR="003A5B92" w:rsidRPr="007E194E">
        <w:rPr>
          <w:rFonts w:ascii="Arial" w:hAnsi="Arial" w:cs="Arial"/>
          <w:sz w:val="20"/>
          <w:szCs w:val="20"/>
        </w:rPr>
        <w:t xml:space="preserve"> ¿Qué prima de riesgo única pagará por el seguro suscrito, si se supone un tipo de interés teórico del </w:t>
      </w:r>
      <w:r w:rsidR="008B1B53" w:rsidRPr="007E194E">
        <w:rPr>
          <w:rFonts w:ascii="Arial" w:hAnsi="Arial" w:cs="Arial"/>
          <w:sz w:val="20"/>
          <w:szCs w:val="20"/>
        </w:rPr>
        <w:t>2</w:t>
      </w:r>
      <w:r w:rsidR="003A5B92" w:rsidRPr="007E194E">
        <w:rPr>
          <w:rFonts w:ascii="Arial" w:hAnsi="Arial" w:cs="Arial"/>
          <w:sz w:val="20"/>
          <w:szCs w:val="20"/>
        </w:rPr>
        <w:t xml:space="preserve"> %</w:t>
      </w:r>
      <w:r w:rsidR="004B5F59">
        <w:rPr>
          <w:rFonts w:ascii="Arial" w:hAnsi="Arial" w:cs="Arial"/>
          <w:sz w:val="20"/>
          <w:szCs w:val="20"/>
        </w:rPr>
        <w:t xml:space="preserve"> </w:t>
      </w:r>
      <w:r w:rsidR="008B1B53" w:rsidRPr="007E194E">
        <w:rPr>
          <w:rFonts w:ascii="Arial" w:hAnsi="Arial" w:cs="Arial"/>
          <w:sz w:val="20"/>
          <w:szCs w:val="20"/>
        </w:rPr>
        <w:t>anual</w:t>
      </w:r>
      <w:r w:rsidR="003A5B92" w:rsidRPr="007E194E">
        <w:rPr>
          <w:rFonts w:ascii="Arial" w:hAnsi="Arial" w:cs="Arial"/>
          <w:sz w:val="20"/>
          <w:szCs w:val="20"/>
        </w:rPr>
        <w:t xml:space="preserve">? </w:t>
      </w:r>
      <w:r w:rsidR="003A5B92" w:rsidRPr="007F7F3A">
        <w:rPr>
          <w:rFonts w:ascii="Arial" w:hAnsi="Arial" w:cs="Arial"/>
          <w:b/>
          <w:szCs w:val="20"/>
        </w:rPr>
        <w:t>b)</w:t>
      </w:r>
      <w:r w:rsidR="00232712">
        <w:rPr>
          <w:rFonts w:ascii="Arial" w:hAnsi="Arial" w:cs="Arial"/>
          <w:b/>
          <w:szCs w:val="20"/>
        </w:rPr>
        <w:t xml:space="preserve"> </w:t>
      </w:r>
      <w:r w:rsidR="003A5B92" w:rsidRPr="007E194E">
        <w:rPr>
          <w:rFonts w:ascii="Arial" w:hAnsi="Arial" w:cs="Arial"/>
          <w:sz w:val="20"/>
          <w:szCs w:val="20"/>
        </w:rPr>
        <w:t>Considera</w:t>
      </w:r>
      <w:r w:rsidR="008B1B53" w:rsidRPr="007E194E">
        <w:rPr>
          <w:rFonts w:ascii="Arial" w:hAnsi="Arial" w:cs="Arial"/>
          <w:sz w:val="20"/>
          <w:szCs w:val="20"/>
        </w:rPr>
        <w:t>n</w:t>
      </w:r>
      <w:r w:rsidR="00232712">
        <w:rPr>
          <w:rFonts w:ascii="Arial" w:hAnsi="Arial" w:cs="Arial"/>
          <w:sz w:val="20"/>
          <w:szCs w:val="20"/>
        </w:rPr>
        <w:t>do</w:t>
      </w:r>
      <w:r w:rsidR="003A5B92" w:rsidRPr="007E194E">
        <w:rPr>
          <w:rFonts w:ascii="Arial" w:hAnsi="Arial" w:cs="Arial"/>
          <w:sz w:val="20"/>
          <w:szCs w:val="20"/>
        </w:rPr>
        <w:t xml:space="preserve"> una cartera compuesta por </w:t>
      </w:r>
      <w:r w:rsidR="008B1B53" w:rsidRPr="007E194E">
        <w:rPr>
          <w:rFonts w:ascii="Arial" w:hAnsi="Arial" w:cs="Arial"/>
          <w:sz w:val="20"/>
          <w:szCs w:val="20"/>
        </w:rPr>
        <w:t xml:space="preserve">30 </w:t>
      </w:r>
      <w:r w:rsidR="003A5B92" w:rsidRPr="007E194E">
        <w:rPr>
          <w:rFonts w:ascii="Arial" w:hAnsi="Arial" w:cs="Arial"/>
          <w:sz w:val="20"/>
          <w:szCs w:val="20"/>
        </w:rPr>
        <w:t xml:space="preserve">sujetos similares a </w:t>
      </w:r>
      <w:proofErr w:type="spellStart"/>
      <w:r w:rsidR="003A5B92" w:rsidRPr="007E194E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="00232712">
        <w:rPr>
          <w:rFonts w:ascii="Arial" w:hAnsi="Arial" w:cs="Arial"/>
          <w:i/>
          <w:iCs/>
          <w:sz w:val="20"/>
          <w:szCs w:val="20"/>
        </w:rPr>
        <w:t xml:space="preserve"> </w:t>
      </w:r>
      <w:r w:rsidR="003A5B92" w:rsidRPr="007E194E">
        <w:rPr>
          <w:rFonts w:ascii="Arial" w:hAnsi="Arial" w:cs="Arial"/>
          <w:sz w:val="20"/>
          <w:szCs w:val="20"/>
        </w:rPr>
        <w:t>que además</w:t>
      </w:r>
      <w:r w:rsidR="00E6514F">
        <w:rPr>
          <w:rFonts w:ascii="Arial" w:hAnsi="Arial" w:cs="Arial"/>
          <w:sz w:val="20"/>
          <w:szCs w:val="20"/>
        </w:rPr>
        <w:t xml:space="preserve"> suscriben un seguro</w:t>
      </w:r>
      <w:r w:rsidR="003A5B92" w:rsidRPr="007E194E">
        <w:rPr>
          <w:rFonts w:ascii="Arial" w:hAnsi="Arial" w:cs="Arial"/>
          <w:sz w:val="20"/>
          <w:szCs w:val="20"/>
        </w:rPr>
        <w:t xml:space="preserve"> póliza de fallecimiento de </w:t>
      </w:r>
      <w:r w:rsidR="008B1B53" w:rsidRPr="007E194E">
        <w:rPr>
          <w:rFonts w:ascii="Arial" w:hAnsi="Arial" w:cs="Arial"/>
          <w:sz w:val="20"/>
          <w:szCs w:val="20"/>
        </w:rPr>
        <w:t>doscientos</w:t>
      </w:r>
      <w:r w:rsidR="003A5B92" w:rsidRPr="007E194E">
        <w:rPr>
          <w:rFonts w:ascii="Arial" w:hAnsi="Arial" w:cs="Arial"/>
          <w:sz w:val="20"/>
          <w:szCs w:val="20"/>
        </w:rPr>
        <w:t xml:space="preserve"> mil euros. Si las primas de vida y muerte se calculan de modo independiente</w:t>
      </w:r>
      <w:r w:rsidR="00232712">
        <w:rPr>
          <w:rFonts w:ascii="Arial" w:hAnsi="Arial" w:cs="Arial"/>
          <w:sz w:val="20"/>
          <w:szCs w:val="20"/>
        </w:rPr>
        <w:t>(separadamente)</w:t>
      </w:r>
      <w:r w:rsidR="003A5B92" w:rsidRPr="007E194E">
        <w:rPr>
          <w:rFonts w:ascii="Arial" w:hAnsi="Arial" w:cs="Arial"/>
          <w:sz w:val="20"/>
          <w:szCs w:val="20"/>
        </w:rPr>
        <w:t xml:space="preserve"> con tablas recargadas como en el apartado anterio</w:t>
      </w:r>
      <w:r w:rsidR="00C40B11">
        <w:rPr>
          <w:rFonts w:ascii="Arial" w:hAnsi="Arial" w:cs="Arial"/>
          <w:sz w:val="20"/>
          <w:szCs w:val="20"/>
        </w:rPr>
        <w:t xml:space="preserve">r y admitiendo </w:t>
      </w:r>
      <w:r w:rsidR="00232712">
        <w:rPr>
          <w:rFonts w:ascii="Arial" w:hAnsi="Arial" w:cs="Arial"/>
          <w:sz w:val="20"/>
          <w:szCs w:val="20"/>
        </w:rPr>
        <w:t xml:space="preserve">que el tipo de </w:t>
      </w:r>
      <w:r w:rsidR="003A5B92" w:rsidRPr="007E194E">
        <w:rPr>
          <w:rFonts w:ascii="Arial" w:hAnsi="Arial" w:cs="Arial"/>
          <w:sz w:val="20"/>
          <w:szCs w:val="20"/>
        </w:rPr>
        <w:t xml:space="preserve">interés es </w:t>
      </w:r>
      <w:proofErr w:type="spellStart"/>
      <w:proofErr w:type="gramStart"/>
      <w:r w:rsidR="003A5B92" w:rsidRPr="007E194E">
        <w:rPr>
          <w:rFonts w:ascii="Arial" w:hAnsi="Arial" w:cs="Arial"/>
          <w:sz w:val="20"/>
          <w:szCs w:val="20"/>
        </w:rPr>
        <w:t>nulo.¿</w:t>
      </w:r>
      <w:proofErr w:type="gramEnd"/>
      <w:r w:rsidR="003A5B92" w:rsidRPr="007E194E">
        <w:rPr>
          <w:rFonts w:ascii="Arial" w:hAnsi="Arial" w:cs="Arial"/>
          <w:sz w:val="20"/>
          <w:szCs w:val="20"/>
        </w:rPr>
        <w:t>Cu</w:t>
      </w:r>
      <w:r w:rsidR="008B1B53" w:rsidRPr="007E194E">
        <w:rPr>
          <w:rFonts w:ascii="Arial" w:hAnsi="Arial" w:cs="Arial"/>
          <w:sz w:val="20"/>
          <w:szCs w:val="20"/>
        </w:rPr>
        <w:t>á</w:t>
      </w:r>
      <w:r w:rsidR="003A5B92" w:rsidRPr="007E194E">
        <w:rPr>
          <w:rFonts w:ascii="Arial" w:hAnsi="Arial" w:cs="Arial"/>
          <w:sz w:val="20"/>
          <w:szCs w:val="20"/>
        </w:rPr>
        <w:t>l</w:t>
      </w:r>
      <w:proofErr w:type="spellEnd"/>
      <w:r w:rsidR="003A5B92" w:rsidRPr="007E194E">
        <w:rPr>
          <w:rFonts w:ascii="Arial" w:hAnsi="Arial" w:cs="Arial"/>
          <w:sz w:val="20"/>
          <w:szCs w:val="20"/>
        </w:rPr>
        <w:t xml:space="preserve"> es el riesgo, medido en probabilidad, de que la compañía no pueda hacer frente a los compromisos asumidos con los recursos captados a partir de las primas de riesgo</w:t>
      </w:r>
      <w:r w:rsidR="008B1B53" w:rsidRPr="007E194E">
        <w:rPr>
          <w:rFonts w:ascii="Arial" w:hAnsi="Arial" w:cs="Arial"/>
          <w:sz w:val="20"/>
          <w:szCs w:val="20"/>
        </w:rPr>
        <w:t xml:space="preserve"> con un recargo del 2.5 % (como en A)</w:t>
      </w:r>
      <w:r w:rsidR="003A5B92" w:rsidRPr="007E194E">
        <w:rPr>
          <w:rFonts w:ascii="Arial" w:hAnsi="Arial" w:cs="Arial"/>
          <w:sz w:val="20"/>
          <w:szCs w:val="20"/>
        </w:rPr>
        <w:t>?</w:t>
      </w:r>
    </w:p>
    <w:p w:rsidR="003A5B92" w:rsidRPr="007E194E" w:rsidRDefault="00A72DFE" w:rsidP="007F7F3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(0.75+2</w:t>
      </w:r>
      <w:r w:rsidR="003A5B92" w:rsidRPr="007E194E">
        <w:rPr>
          <w:sz w:val="20"/>
          <w:szCs w:val="20"/>
        </w:rPr>
        <w:t>.25)</w:t>
      </w:r>
    </w:p>
    <w:p w:rsidR="001679DA" w:rsidRPr="007E194E" w:rsidRDefault="001679DA" w:rsidP="00654F6F">
      <w:pPr>
        <w:jc w:val="both"/>
        <w:rPr>
          <w:rFonts w:ascii="Arial" w:hAnsi="Arial" w:cs="Arial"/>
          <w:sz w:val="20"/>
          <w:szCs w:val="20"/>
        </w:rPr>
      </w:pPr>
    </w:p>
    <w:p w:rsidR="00F81310" w:rsidRDefault="00F81310" w:rsidP="00654F6F">
      <w:pPr>
        <w:jc w:val="both"/>
        <w:rPr>
          <w:rFonts w:ascii="Arial" w:hAnsi="Arial" w:cs="Arial"/>
          <w:sz w:val="20"/>
          <w:szCs w:val="20"/>
        </w:rPr>
      </w:pPr>
    </w:p>
    <w:p w:rsidR="00F81310" w:rsidRDefault="00F81310" w:rsidP="00F81310">
      <w:pPr>
        <w:rPr>
          <w:rFonts w:ascii="Arial" w:eastAsiaTheme="minorEastAsia" w:hAnsi="Arial" w:cs="Arial"/>
          <w:sz w:val="20"/>
          <w:szCs w:val="20"/>
        </w:rPr>
      </w:pPr>
      <w:r w:rsidRPr="00F81310">
        <w:rPr>
          <w:rFonts w:ascii="Arial" w:eastAsiaTheme="minorEastAsia" w:hAnsi="Arial" w:cs="Arial"/>
          <w:sz w:val="20"/>
          <w:szCs w:val="20"/>
        </w:rPr>
        <w:t xml:space="preserve">3.-Si la función de cohorte es </w:t>
      </w:r>
      <w:r w:rsidRPr="00F81310">
        <w:rPr>
          <w:rFonts w:ascii="Arial" w:eastAsiaTheme="minorEastAsia" w:hAnsi="Arial" w:cs="Arial"/>
          <w:b/>
          <w:sz w:val="20"/>
          <w:szCs w:val="20"/>
        </w:rPr>
        <w:t>l(x)=(100-</w:t>
      </w:r>
      <w:proofErr w:type="gramStart"/>
      <w:r w:rsidRPr="00F81310">
        <w:rPr>
          <w:rFonts w:ascii="Arial" w:eastAsiaTheme="minorEastAsia" w:hAnsi="Arial" w:cs="Arial"/>
          <w:b/>
          <w:sz w:val="20"/>
          <w:szCs w:val="20"/>
        </w:rPr>
        <w:t>x)/</w:t>
      </w:r>
      <w:proofErr w:type="gramEnd"/>
      <w:r w:rsidRPr="00F81310">
        <w:rPr>
          <w:rFonts w:ascii="Arial" w:eastAsiaTheme="minorEastAsia" w:hAnsi="Arial" w:cs="Arial"/>
          <w:sz w:val="20"/>
          <w:szCs w:val="20"/>
        </w:rPr>
        <w:t xml:space="preserve">190    Calcular la esperanza de vida para </w:t>
      </w:r>
      <w:r w:rsidR="004B675A">
        <w:rPr>
          <w:rFonts w:ascii="Arial" w:eastAsiaTheme="minorEastAsia" w:hAnsi="Arial" w:cs="Arial"/>
          <w:sz w:val="20"/>
          <w:szCs w:val="20"/>
        </w:rPr>
        <w:t>una persona de 40 años</w:t>
      </w:r>
      <w:r w:rsidRPr="00F81310">
        <w:rPr>
          <w:rFonts w:ascii="Arial" w:eastAsiaTheme="minorEastAsia" w:hAnsi="Arial" w:cs="Arial"/>
          <w:sz w:val="20"/>
          <w:szCs w:val="20"/>
        </w:rPr>
        <w:t xml:space="preserve">. </w:t>
      </w:r>
      <w:r w:rsidR="00036404">
        <w:rPr>
          <w:rFonts w:ascii="Arial" w:eastAsiaTheme="minorEastAsia" w:hAnsi="Arial" w:cs="Arial"/>
          <w:sz w:val="20"/>
          <w:szCs w:val="20"/>
        </w:rPr>
        <w:t xml:space="preserve">Infinito actuarial 100. </w:t>
      </w:r>
      <w:r>
        <w:rPr>
          <w:rFonts w:ascii="Arial" w:eastAsiaTheme="minorEastAsia" w:hAnsi="Arial" w:cs="Arial"/>
          <w:sz w:val="20"/>
          <w:szCs w:val="20"/>
        </w:rPr>
        <w:t>(</w:t>
      </w:r>
      <w:r w:rsidR="00C40B11">
        <w:rPr>
          <w:rFonts w:ascii="Arial" w:eastAsiaTheme="minorEastAsia" w:hAnsi="Arial" w:cs="Arial"/>
          <w:sz w:val="20"/>
          <w:szCs w:val="20"/>
        </w:rPr>
        <w:t>1,25</w:t>
      </w:r>
      <w:r>
        <w:rPr>
          <w:rFonts w:ascii="Arial" w:eastAsiaTheme="minorEastAsia" w:hAnsi="Arial" w:cs="Arial"/>
          <w:sz w:val="20"/>
          <w:szCs w:val="20"/>
        </w:rPr>
        <w:t>)</w:t>
      </w:r>
    </w:p>
    <w:p w:rsidR="00F81310" w:rsidRPr="006E37DF" w:rsidRDefault="00F81310" w:rsidP="00F81310">
      <w:pPr>
        <w:rPr>
          <w:rFonts w:ascii="Arial" w:eastAsiaTheme="minorEastAsia" w:hAnsi="Arial" w:cs="Arial"/>
        </w:rPr>
      </w:pPr>
    </w:p>
    <w:p w:rsidR="00F81310" w:rsidRPr="00F81310" w:rsidRDefault="00F81310" w:rsidP="00F81310">
      <w:pPr>
        <w:spacing w:before="240"/>
        <w:rPr>
          <w:rFonts w:ascii="Arial" w:eastAsiaTheme="minorEastAsia" w:hAnsi="Arial" w:cs="Arial"/>
          <w:sz w:val="20"/>
          <w:szCs w:val="20"/>
        </w:rPr>
      </w:pPr>
      <w:r w:rsidRPr="00F81310">
        <w:rPr>
          <w:rFonts w:ascii="Arial" w:hAnsi="Arial" w:cs="Arial"/>
          <w:sz w:val="20"/>
          <w:szCs w:val="20"/>
        </w:rPr>
        <w:t>4</w:t>
      </w:r>
      <w:r w:rsidRPr="00F81310">
        <w:rPr>
          <w:rFonts w:ascii="Arial" w:eastAsiaTheme="minorEastAsia" w:hAnsi="Arial" w:cs="Arial"/>
          <w:sz w:val="20"/>
          <w:szCs w:val="20"/>
        </w:rPr>
        <w:t xml:space="preserve">- Calcular con </w:t>
      </w:r>
      <m:oMath>
        <m:r>
          <w:rPr>
            <w:rFonts w:ascii="Cambria Math" w:hAnsi="Cambria Math" w:cs="Arial"/>
            <w:sz w:val="20"/>
            <w:szCs w:val="20"/>
          </w:rPr>
          <m:t>μ</m:t>
        </m:r>
        <m:d>
          <m:dPr>
            <m:ctrlPr>
              <w:rPr>
                <w:rFonts w:ascii="Cambria Math" w:hAnsi="Arial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Arial" w:cs="Arial"/>
            <w:sz w:val="20"/>
            <w:szCs w:val="20"/>
          </w:rPr>
          <m:t>=</m:t>
        </m:r>
        <m:f>
          <m:fPr>
            <m:ctrlPr>
              <w:rPr>
                <w:rFonts w:ascii="Cambria Math" w:hAnsi="Arial" w:cs="Arial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Arial" w:cs="Arial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Arial" w:cs="Arial"/>
                <w:sz w:val="20"/>
                <w:szCs w:val="20"/>
              </w:rPr>
              <m:t>100</m:t>
            </m:r>
            <m:r>
              <w:rPr>
                <w:rFonts w:ascii="Cambria Math" w:hAnsi="Arial" w:cs="Arial"/>
                <w:sz w:val="20"/>
                <w:szCs w:val="20"/>
              </w:rPr>
              <m:t>-</m:t>
            </m:r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den>
        </m:f>
        <m:r>
          <w:rPr>
            <w:rFonts w:ascii="Cambria Math" w:hAnsi="Cambria Math" w:cs="Arial"/>
            <w:sz w:val="20"/>
            <w:szCs w:val="20"/>
          </w:rPr>
          <m:t xml:space="preserve"> para x∈</m:t>
        </m:r>
        <m:d>
          <m:dPr>
            <m:begChr m:val="["/>
            <m:endChr m:val="]"/>
            <m:ctrlPr>
              <w:rPr>
                <w:rFonts w:ascii="Cambria Math" w:hAnsi="Arial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Arial" w:cs="Arial"/>
                <w:sz w:val="20"/>
                <w:szCs w:val="20"/>
              </w:rPr>
              <m:t>0,100</m:t>
            </m:r>
          </m:e>
        </m:d>
      </m:oMath>
      <w:r w:rsidRPr="00F81310">
        <w:rPr>
          <w:rFonts w:ascii="Arial" w:eastAsiaTheme="minorEastAsia" w:hAnsi="Arial" w:cs="Arial"/>
          <w:sz w:val="20"/>
          <w:szCs w:val="20"/>
        </w:rPr>
        <w:t xml:space="preserve"> la probabilidad de qu</w:t>
      </w:r>
      <w:r w:rsidR="00A24F46">
        <w:rPr>
          <w:rFonts w:ascii="Arial" w:eastAsiaTheme="minorEastAsia" w:hAnsi="Arial" w:cs="Arial"/>
          <w:sz w:val="20"/>
          <w:szCs w:val="20"/>
        </w:rPr>
        <w:t>e una pareja de la misma estructura</w:t>
      </w:r>
      <w:r w:rsidRPr="00F81310">
        <w:rPr>
          <w:rFonts w:ascii="Arial" w:eastAsiaTheme="minorEastAsia" w:hAnsi="Arial" w:cs="Arial"/>
          <w:sz w:val="20"/>
          <w:szCs w:val="20"/>
        </w:rPr>
        <w:t xml:space="preserve"> de 30 y 40 años el mayor fallezca antes de 10 años mientras que el otro sobrevive  </w:t>
      </w:r>
      <w:r>
        <w:rPr>
          <w:rFonts w:ascii="Arial" w:eastAsiaTheme="minorEastAsia" w:hAnsi="Arial" w:cs="Arial"/>
          <w:sz w:val="20"/>
          <w:szCs w:val="20"/>
        </w:rPr>
        <w:t>(</w:t>
      </w:r>
      <w:r w:rsidR="00A72DFE">
        <w:rPr>
          <w:rFonts w:ascii="Arial" w:eastAsiaTheme="minorEastAsia" w:hAnsi="Arial" w:cs="Arial"/>
          <w:sz w:val="20"/>
          <w:szCs w:val="20"/>
        </w:rPr>
        <w:t>1,25</w:t>
      </w:r>
      <w:r>
        <w:rPr>
          <w:rFonts w:ascii="Arial" w:eastAsiaTheme="minorEastAsia" w:hAnsi="Arial" w:cs="Arial"/>
          <w:sz w:val="20"/>
          <w:szCs w:val="20"/>
        </w:rPr>
        <w:t>)</w:t>
      </w:r>
    </w:p>
    <w:p w:rsidR="00F81310" w:rsidRPr="007E194E" w:rsidRDefault="00F81310" w:rsidP="00654F6F">
      <w:pPr>
        <w:jc w:val="both"/>
        <w:rPr>
          <w:rFonts w:ascii="Arial" w:hAnsi="Arial" w:cs="Arial"/>
          <w:sz w:val="20"/>
          <w:szCs w:val="20"/>
        </w:rPr>
      </w:pPr>
    </w:p>
    <w:p w:rsidR="001679DA" w:rsidRPr="007E194E" w:rsidRDefault="001679DA" w:rsidP="00654F6F">
      <w:pPr>
        <w:jc w:val="both"/>
        <w:rPr>
          <w:rFonts w:ascii="Arial" w:hAnsi="Arial" w:cs="Arial"/>
          <w:sz w:val="20"/>
          <w:szCs w:val="20"/>
        </w:rPr>
      </w:pPr>
    </w:p>
    <w:p w:rsidR="00654F6F" w:rsidRPr="007E194E" w:rsidRDefault="00F81310" w:rsidP="00654F6F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54F6F" w:rsidRPr="007E194E">
        <w:rPr>
          <w:rFonts w:ascii="Arial" w:hAnsi="Arial" w:cs="Arial"/>
          <w:sz w:val="20"/>
          <w:szCs w:val="20"/>
        </w:rPr>
        <w:t xml:space="preserve">.-Un siniestro </w:t>
      </w:r>
      <w:r w:rsidR="00DA53F2">
        <w:rPr>
          <w:rFonts w:ascii="Arial" w:hAnsi="Arial" w:cs="Arial"/>
          <w:sz w:val="20"/>
          <w:szCs w:val="20"/>
        </w:rPr>
        <w:t>tiene para su cuantía monetaria</w:t>
      </w:r>
      <w:r w:rsidR="00654F6F" w:rsidRPr="007E194E">
        <w:rPr>
          <w:rFonts w:ascii="Arial" w:hAnsi="Arial" w:cs="Arial"/>
          <w:sz w:val="20"/>
          <w:szCs w:val="20"/>
        </w:rPr>
        <w:t xml:space="preserve"> una función de distribución </w:t>
      </w:r>
      <w:proofErr w:type="spellStart"/>
      <w:proofErr w:type="gramStart"/>
      <w:r w:rsidR="00654F6F" w:rsidRPr="007E194E">
        <w:rPr>
          <w:rFonts w:ascii="Arial" w:hAnsi="Arial" w:cs="Arial"/>
          <w:sz w:val="20"/>
          <w:szCs w:val="20"/>
        </w:rPr>
        <w:t>lgN</w:t>
      </w:r>
      <w:proofErr w:type="spellEnd"/>
      <w:r w:rsidR="00654F6F" w:rsidRPr="007E194E">
        <w:rPr>
          <w:rFonts w:ascii="Arial" w:hAnsi="Arial" w:cs="Arial"/>
          <w:sz w:val="20"/>
          <w:szCs w:val="20"/>
        </w:rPr>
        <w:t>(</w:t>
      </w:r>
      <w:proofErr w:type="gramEnd"/>
      <w:r w:rsidR="00654F6F" w:rsidRPr="007E194E">
        <w:rPr>
          <w:rFonts w:ascii="Arial" w:hAnsi="Arial" w:cs="Arial"/>
          <w:sz w:val="20"/>
          <w:szCs w:val="20"/>
        </w:rPr>
        <w:t xml:space="preserve">μ=8, σ=2) </w:t>
      </w:r>
      <w:r w:rsidR="00953847">
        <w:rPr>
          <w:rFonts w:ascii="Arial" w:hAnsi="Arial" w:cs="Arial"/>
          <w:sz w:val="20"/>
          <w:szCs w:val="20"/>
        </w:rPr>
        <w:t>a)</w:t>
      </w:r>
      <w:r w:rsidR="00654F6F" w:rsidRPr="007E194E">
        <w:rPr>
          <w:rFonts w:ascii="Arial" w:hAnsi="Arial" w:cs="Arial"/>
          <w:sz w:val="20"/>
          <w:szCs w:val="20"/>
        </w:rPr>
        <w:t>¿cuál es la probabilidad de tener un siniestro c</w:t>
      </w:r>
      <w:r w:rsidR="00A24F46">
        <w:rPr>
          <w:rFonts w:ascii="Arial" w:hAnsi="Arial" w:cs="Arial"/>
          <w:sz w:val="20"/>
          <w:szCs w:val="20"/>
        </w:rPr>
        <w:t>uya cuantía se encuentre entre 2000 y 2500</w:t>
      </w:r>
      <w:r w:rsidR="00654F6F" w:rsidRPr="007E194E">
        <w:rPr>
          <w:rFonts w:ascii="Arial" w:hAnsi="Arial" w:cs="Arial"/>
          <w:sz w:val="20"/>
          <w:szCs w:val="20"/>
        </w:rPr>
        <w:t xml:space="preserve"> euros? </w:t>
      </w:r>
    </w:p>
    <w:p w:rsidR="006D2C8F" w:rsidRPr="00E8057F" w:rsidRDefault="00953847" w:rsidP="006D2C8F">
      <w:pPr>
        <w:jc w:val="both"/>
        <w:rPr>
          <w:rFonts w:ascii="Arial" w:hAnsi="Arial" w:cs="Arial"/>
          <w:sz w:val="22"/>
          <w:szCs w:val="22"/>
        </w:rPr>
      </w:pPr>
      <w:r w:rsidRPr="00E8057F">
        <w:rPr>
          <w:rFonts w:ascii="Arial" w:hAnsi="Arial" w:cs="Arial"/>
          <w:sz w:val="22"/>
          <w:szCs w:val="22"/>
        </w:rPr>
        <w:t>b)</w:t>
      </w:r>
      <w:r w:rsidR="00692C2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E8057F">
        <w:rPr>
          <w:rFonts w:ascii="Arial" w:hAnsi="Arial" w:cs="Arial"/>
          <w:sz w:val="22"/>
          <w:szCs w:val="22"/>
        </w:rPr>
        <w:t>Calcular la probabilidad de que sea al tercer siniestro producido cuando tengamos uno cuyo coste esté entre dichos valores?</w:t>
      </w:r>
      <w:r w:rsidR="00A72DFE" w:rsidRPr="00E8057F">
        <w:rPr>
          <w:rFonts w:ascii="Arial" w:hAnsi="Arial" w:cs="Arial"/>
          <w:sz w:val="22"/>
          <w:szCs w:val="22"/>
        </w:rPr>
        <w:t xml:space="preserve"> (0,75+0,5)</w:t>
      </w:r>
    </w:p>
    <w:p w:rsidR="00A72DFE" w:rsidRPr="007E194E" w:rsidRDefault="00A72DFE" w:rsidP="006D2C8F">
      <w:pPr>
        <w:jc w:val="both"/>
        <w:rPr>
          <w:sz w:val="22"/>
          <w:szCs w:val="22"/>
        </w:rPr>
      </w:pPr>
    </w:p>
    <w:p w:rsidR="00953847" w:rsidRPr="00953847" w:rsidRDefault="00953847" w:rsidP="00654F6F">
      <w:pPr>
        <w:jc w:val="both"/>
        <w:rPr>
          <w:rFonts w:ascii="Arial" w:hAnsi="Arial" w:cs="Arial"/>
          <w:sz w:val="20"/>
          <w:szCs w:val="20"/>
        </w:rPr>
      </w:pPr>
    </w:p>
    <w:p w:rsidR="00654F6F" w:rsidRPr="007E194E" w:rsidRDefault="00F81310" w:rsidP="00654F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54F6F" w:rsidRPr="007E194E">
        <w:rPr>
          <w:rFonts w:ascii="Arial" w:hAnsi="Arial" w:cs="Arial"/>
          <w:sz w:val="20"/>
          <w:szCs w:val="20"/>
        </w:rPr>
        <w:t>.- Se supone que el tiempo</w:t>
      </w:r>
      <w:r w:rsidR="00AB7324">
        <w:rPr>
          <w:rFonts w:ascii="Arial" w:hAnsi="Arial" w:cs="Arial"/>
          <w:sz w:val="20"/>
          <w:szCs w:val="20"/>
        </w:rPr>
        <w:t xml:space="preserve"> en horas</w:t>
      </w:r>
      <w:r w:rsidR="00654F6F" w:rsidRPr="007E194E">
        <w:rPr>
          <w:rFonts w:ascii="Arial" w:hAnsi="Arial" w:cs="Arial"/>
          <w:sz w:val="20"/>
          <w:szCs w:val="20"/>
        </w:rPr>
        <w:t xml:space="preserve"> que transcurre entre dos accidentes registrados entre los asegurados de nuestra compañía   sigu</w:t>
      </w:r>
      <w:r w:rsidR="00AB7324">
        <w:rPr>
          <w:rFonts w:ascii="Arial" w:hAnsi="Arial" w:cs="Arial"/>
          <w:sz w:val="20"/>
          <w:szCs w:val="20"/>
        </w:rPr>
        <w:t xml:space="preserve">e una distribución exponencial de </w:t>
      </w:r>
      <w:proofErr w:type="spellStart"/>
      <w:r w:rsidR="00AB7324">
        <w:rPr>
          <w:rFonts w:ascii="Arial" w:hAnsi="Arial" w:cs="Arial"/>
          <w:sz w:val="20"/>
          <w:szCs w:val="20"/>
        </w:rPr>
        <w:t>alpha</w:t>
      </w:r>
      <w:proofErr w:type="spellEnd"/>
      <w:r w:rsidR="00AB7324">
        <w:rPr>
          <w:rFonts w:ascii="Arial" w:hAnsi="Arial" w:cs="Arial"/>
          <w:sz w:val="20"/>
          <w:szCs w:val="20"/>
        </w:rPr>
        <w:t xml:space="preserve"> 0,</w:t>
      </w:r>
      <w:proofErr w:type="gramStart"/>
      <w:r w:rsidR="00AB7324">
        <w:rPr>
          <w:rFonts w:ascii="Arial" w:hAnsi="Arial" w:cs="Arial"/>
          <w:sz w:val="20"/>
          <w:szCs w:val="20"/>
        </w:rPr>
        <w:t>8333</w:t>
      </w:r>
      <w:r w:rsidR="00654F6F" w:rsidRPr="007E194E">
        <w:rPr>
          <w:rFonts w:ascii="Arial" w:hAnsi="Arial" w:cs="Arial"/>
          <w:sz w:val="20"/>
          <w:szCs w:val="20"/>
        </w:rPr>
        <w:t>.¿</w:t>
      </w:r>
      <w:proofErr w:type="gramEnd"/>
      <w:r w:rsidR="00654F6F" w:rsidRPr="007E194E">
        <w:rPr>
          <w:rFonts w:ascii="Arial" w:hAnsi="Arial" w:cs="Arial"/>
          <w:sz w:val="20"/>
          <w:szCs w:val="20"/>
        </w:rPr>
        <w:t xml:space="preserve">Cuál es la probabilidad de que en un día no tengamos ningún parte por accidente? </w:t>
      </w:r>
      <w:r w:rsidR="008B1B53" w:rsidRPr="007E194E">
        <w:rPr>
          <w:sz w:val="20"/>
          <w:szCs w:val="20"/>
        </w:rPr>
        <w:t>(0.75)</w:t>
      </w:r>
    </w:p>
    <w:p w:rsidR="00654F6F" w:rsidRPr="007E194E" w:rsidRDefault="00654F6F" w:rsidP="00654F6F">
      <w:pPr>
        <w:rPr>
          <w:rFonts w:ascii="Arial" w:hAnsi="Arial" w:cs="Arial"/>
          <w:position w:val="-12"/>
          <w:sz w:val="20"/>
          <w:szCs w:val="20"/>
        </w:rPr>
      </w:pPr>
    </w:p>
    <w:p w:rsidR="00654F6F" w:rsidRPr="007E194E" w:rsidRDefault="00654F6F" w:rsidP="00654F6F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B604EA" w:rsidRPr="007E194E" w:rsidRDefault="00B604EA" w:rsidP="00214B4B">
      <w:pPr>
        <w:rPr>
          <w:sz w:val="22"/>
          <w:szCs w:val="22"/>
        </w:rPr>
      </w:pPr>
    </w:p>
    <w:sectPr w:rsidR="00B604EA" w:rsidRPr="007E194E" w:rsidSect="00BE5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3B"/>
    <w:rsid w:val="00013502"/>
    <w:rsid w:val="00027053"/>
    <w:rsid w:val="00031975"/>
    <w:rsid w:val="00036404"/>
    <w:rsid w:val="00075D2F"/>
    <w:rsid w:val="00081B0E"/>
    <w:rsid w:val="0009439A"/>
    <w:rsid w:val="00124451"/>
    <w:rsid w:val="00156DD4"/>
    <w:rsid w:val="0015772D"/>
    <w:rsid w:val="001679DA"/>
    <w:rsid w:val="0017143D"/>
    <w:rsid w:val="00212ACE"/>
    <w:rsid w:val="00214B4B"/>
    <w:rsid w:val="002170D4"/>
    <w:rsid w:val="00232712"/>
    <w:rsid w:val="00232FB1"/>
    <w:rsid w:val="002374B8"/>
    <w:rsid w:val="00241BD4"/>
    <w:rsid w:val="002A4D6C"/>
    <w:rsid w:val="00335E11"/>
    <w:rsid w:val="003A5B92"/>
    <w:rsid w:val="003D4271"/>
    <w:rsid w:val="004229F7"/>
    <w:rsid w:val="004575D5"/>
    <w:rsid w:val="004B5F59"/>
    <w:rsid w:val="004B675A"/>
    <w:rsid w:val="005227DB"/>
    <w:rsid w:val="00523541"/>
    <w:rsid w:val="00617840"/>
    <w:rsid w:val="00645542"/>
    <w:rsid w:val="00647DEF"/>
    <w:rsid w:val="00654F6F"/>
    <w:rsid w:val="00671A3F"/>
    <w:rsid w:val="00692C2F"/>
    <w:rsid w:val="006D2C8F"/>
    <w:rsid w:val="00774D0E"/>
    <w:rsid w:val="007E194E"/>
    <w:rsid w:val="007F7F3A"/>
    <w:rsid w:val="008059A8"/>
    <w:rsid w:val="00817DF3"/>
    <w:rsid w:val="00833156"/>
    <w:rsid w:val="008633AC"/>
    <w:rsid w:val="00873E49"/>
    <w:rsid w:val="008B1B53"/>
    <w:rsid w:val="008C089D"/>
    <w:rsid w:val="00953847"/>
    <w:rsid w:val="00954D1A"/>
    <w:rsid w:val="00993DD5"/>
    <w:rsid w:val="00994194"/>
    <w:rsid w:val="00A017EE"/>
    <w:rsid w:val="00A01C31"/>
    <w:rsid w:val="00A24F46"/>
    <w:rsid w:val="00A72DFE"/>
    <w:rsid w:val="00A82DB8"/>
    <w:rsid w:val="00AB7324"/>
    <w:rsid w:val="00AD153B"/>
    <w:rsid w:val="00AE57B5"/>
    <w:rsid w:val="00AF789F"/>
    <w:rsid w:val="00B54BF2"/>
    <w:rsid w:val="00B604EA"/>
    <w:rsid w:val="00BE59DE"/>
    <w:rsid w:val="00C40926"/>
    <w:rsid w:val="00C40B11"/>
    <w:rsid w:val="00C47700"/>
    <w:rsid w:val="00C534F1"/>
    <w:rsid w:val="00C5531B"/>
    <w:rsid w:val="00C56C75"/>
    <w:rsid w:val="00C9039F"/>
    <w:rsid w:val="00D361DB"/>
    <w:rsid w:val="00DA53F2"/>
    <w:rsid w:val="00E248F3"/>
    <w:rsid w:val="00E6514F"/>
    <w:rsid w:val="00E7463B"/>
    <w:rsid w:val="00E761CB"/>
    <w:rsid w:val="00E8057F"/>
    <w:rsid w:val="00E8531B"/>
    <w:rsid w:val="00E925F6"/>
    <w:rsid w:val="00EA654B"/>
    <w:rsid w:val="00EB2309"/>
    <w:rsid w:val="00F13CC0"/>
    <w:rsid w:val="00F501CC"/>
    <w:rsid w:val="00F81310"/>
    <w:rsid w:val="00F9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6848"/>
  <w15:docId w15:val="{9DFDB59C-FCD9-4CB4-A9C7-2E7244A0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D1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D2C8F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2C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C8F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3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jlejarzae@outlook.es</cp:lastModifiedBy>
  <cp:revision>3</cp:revision>
  <cp:lastPrinted>2020-01-13T17:45:00Z</cp:lastPrinted>
  <dcterms:created xsi:type="dcterms:W3CDTF">2024-01-08T07:14:00Z</dcterms:created>
  <dcterms:modified xsi:type="dcterms:W3CDTF">2024-01-08T07:16:00Z</dcterms:modified>
</cp:coreProperties>
</file>