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BD4B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jc w:val="left"/>
        <w:rPr>
          <w:rFonts w:ascii="Arial" w:hAnsi="Arial" w:cs="Arial"/>
          <w:w w:val="95"/>
          <w:sz w:val="32"/>
          <w:szCs w:val="32"/>
          <w:lang w:val="ca-ES"/>
        </w:rPr>
      </w:pPr>
    </w:p>
    <w:p w14:paraId="4E4BB033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48B37915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2838EB54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2AA8C10C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2702A06F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2AD18935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438989A6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  <w:r w:rsidRPr="009B0B2D">
        <w:rPr>
          <w:rFonts w:ascii="Arial" w:hAnsi="Arial" w:cs="Arial"/>
          <w:w w:val="95"/>
          <w:sz w:val="32"/>
          <w:szCs w:val="32"/>
          <w:lang w:val="ca-ES"/>
        </w:rPr>
        <w:t>Registre de les activitats de tractament</w:t>
      </w:r>
    </w:p>
    <w:p w14:paraId="0E728584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  <w:r w:rsidRPr="009B0B2D">
        <w:rPr>
          <w:rFonts w:ascii="Arial" w:hAnsi="Arial" w:cs="Arial"/>
          <w:w w:val="95"/>
          <w:sz w:val="32"/>
          <w:szCs w:val="32"/>
          <w:lang w:val="ca-ES"/>
        </w:rPr>
        <w:t xml:space="preserve">Fitxer </w:t>
      </w:r>
    </w:p>
    <w:p w14:paraId="5A78D51F" w14:textId="77777777" w:rsidR="00E31261" w:rsidRPr="009B0B2D" w:rsidRDefault="007F048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sz w:val="32"/>
          <w:szCs w:val="32"/>
          <w:lang w:val="ca-ES"/>
        </w:rPr>
      </w:pPr>
      <w:r w:rsidRPr="009B0B2D">
        <w:rPr>
          <w:rFonts w:ascii="Arial" w:hAnsi="Arial" w:cs="Arial"/>
          <w:w w:val="95"/>
          <w:sz w:val="32"/>
          <w:szCs w:val="32"/>
          <w:highlight w:val="yellow"/>
          <w:lang w:val="ca-ES"/>
        </w:rPr>
        <w:t>Nom del f</w:t>
      </w:r>
      <w:r w:rsidR="00E31261" w:rsidRPr="009B0B2D">
        <w:rPr>
          <w:rFonts w:ascii="Arial" w:hAnsi="Arial" w:cs="Arial"/>
          <w:w w:val="95"/>
          <w:sz w:val="32"/>
          <w:szCs w:val="32"/>
          <w:highlight w:val="yellow"/>
          <w:lang w:val="ca-ES"/>
        </w:rPr>
        <w:t>itxer</w:t>
      </w:r>
    </w:p>
    <w:p w14:paraId="6894DAA1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3194408F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1F7D8146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ca-ES"/>
        </w:rPr>
      </w:pPr>
    </w:p>
    <w:p w14:paraId="2CD50D4F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046C4FFE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4A4570E8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65093F82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2ED64627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6D4E1D88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68CFE2AA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0A378221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0E87F4D2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10C7E50C" w14:textId="77777777" w:rsidR="0063237F" w:rsidRPr="009B0B2D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5FAABF25" w14:textId="77777777" w:rsidR="0063237F" w:rsidRPr="009B0B2D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3473DAB7" w14:textId="77777777" w:rsidR="0063237F" w:rsidRPr="009B0B2D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5B9A6403" w14:textId="77777777" w:rsidR="0063237F" w:rsidRPr="009B0B2D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4CFBB682" w14:textId="77777777" w:rsidR="0063237F" w:rsidRPr="009B0B2D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6F9576E2" w14:textId="77777777" w:rsidR="00E31261" w:rsidRPr="009B0B2D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ca-ES"/>
        </w:rPr>
      </w:pPr>
    </w:p>
    <w:p w14:paraId="53FEBE40" w14:textId="77777777" w:rsidR="00BE4D0F" w:rsidRPr="009B0B2D" w:rsidRDefault="00BE4D0F" w:rsidP="00BE4D0F">
      <w:pPr>
        <w:pStyle w:val="Ttulo1"/>
        <w:spacing w:before="128"/>
        <w:ind w:left="0"/>
        <w:jc w:val="both"/>
        <w:rPr>
          <w:rFonts w:ascii="Arial" w:hAnsi="Arial" w:cs="Arial"/>
          <w:w w:val="95"/>
          <w:sz w:val="28"/>
          <w:szCs w:val="28"/>
          <w:lang w:val="ca-ES"/>
        </w:rPr>
      </w:pPr>
    </w:p>
    <w:p w14:paraId="6ED58AB8" w14:textId="77777777" w:rsidR="00BE4D0F" w:rsidRPr="009B0B2D" w:rsidRDefault="006B6871" w:rsidP="0063237F">
      <w:pPr>
        <w:pStyle w:val="Ttulo1"/>
        <w:numPr>
          <w:ilvl w:val="0"/>
          <w:numId w:val="12"/>
        </w:numPr>
        <w:spacing w:before="128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caps/>
          <w:w w:val="95"/>
          <w:sz w:val="24"/>
          <w:szCs w:val="24"/>
          <w:lang w:val="ca-ES"/>
        </w:rPr>
        <w:lastRenderedPageBreak/>
        <w:t>Titular i</w:t>
      </w:r>
      <w:r w:rsidR="00BE4D0F" w:rsidRPr="009B0B2D">
        <w:rPr>
          <w:rFonts w:ascii="Arial" w:hAnsi="Arial" w:cs="Arial"/>
          <w:caps/>
          <w:w w:val="95"/>
          <w:sz w:val="24"/>
          <w:szCs w:val="24"/>
          <w:lang w:val="ca-ES"/>
        </w:rPr>
        <w:t xml:space="preserve"> </w:t>
      </w:r>
      <w:r w:rsidRPr="009B0B2D">
        <w:rPr>
          <w:rFonts w:ascii="Arial" w:hAnsi="Arial" w:cs="Arial"/>
          <w:caps/>
          <w:w w:val="95"/>
          <w:sz w:val="24"/>
          <w:szCs w:val="24"/>
          <w:lang w:val="ca-ES"/>
        </w:rPr>
        <w:t>Responsable</w:t>
      </w:r>
      <w:r w:rsidR="00BE4D0F" w:rsidRPr="009B0B2D">
        <w:rPr>
          <w:rFonts w:ascii="Arial" w:hAnsi="Arial" w:cs="Arial"/>
          <w:caps/>
          <w:w w:val="95"/>
          <w:sz w:val="24"/>
          <w:szCs w:val="24"/>
          <w:lang w:val="ca-ES"/>
        </w:rPr>
        <w:t xml:space="preserve"> del </w:t>
      </w:r>
      <w:r w:rsidRPr="009B0B2D">
        <w:rPr>
          <w:rFonts w:ascii="Arial" w:hAnsi="Arial" w:cs="Arial"/>
          <w:caps/>
          <w:w w:val="95"/>
          <w:sz w:val="24"/>
          <w:szCs w:val="24"/>
          <w:lang w:val="ca-ES"/>
        </w:rPr>
        <w:t>fitxer</w:t>
      </w:r>
    </w:p>
    <w:p w14:paraId="11379D26" w14:textId="77777777" w:rsidR="00637C4B" w:rsidRPr="009B0B2D" w:rsidRDefault="00637C4B" w:rsidP="006B6871">
      <w:pPr>
        <w:pStyle w:val="Ttulo1"/>
        <w:spacing w:before="128"/>
        <w:ind w:left="360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1D94684A" w14:textId="77777777" w:rsidR="00E31261" w:rsidRPr="009B0B2D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Responsable</w:t>
      </w:r>
      <w:r w:rsidR="00C61C16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o titular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del f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>itxer</w:t>
      </w:r>
      <w:r w:rsidR="00C61C16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d'investigació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>:</w:t>
      </w:r>
      <w:r w:rsidR="00736EDC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</w:p>
    <w:p w14:paraId="61719C2C" w14:textId="77777777" w:rsidR="00E31261" w:rsidRPr="009B0B2D" w:rsidRDefault="007F048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Correu electrònic</w:t>
      </w:r>
      <w:r w:rsidR="00E31261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: </w:t>
      </w:r>
    </w:p>
    <w:p w14:paraId="5E813427" w14:textId="77777777" w:rsidR="00E31261" w:rsidRPr="009B0B2D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1DBA92CA" w14:textId="77777777" w:rsidR="00C1585F" w:rsidRPr="009B0B2D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 xml:space="preserve">Delegat de 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p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 xml:space="preserve">rotecció de 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d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>ades</w:t>
      </w:r>
      <w:r w:rsidR="006A43A8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del 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f</w:t>
      </w:r>
      <w:r w:rsidR="006A43A8" w:rsidRPr="009B0B2D">
        <w:rPr>
          <w:rFonts w:ascii="Arial" w:hAnsi="Arial" w:cs="Arial"/>
          <w:w w:val="95"/>
          <w:sz w:val="24"/>
          <w:szCs w:val="24"/>
          <w:lang w:val="ca-ES"/>
        </w:rPr>
        <w:t>itxer (si n'hi ha</w:t>
      </w:r>
      <w:r w:rsidR="005E2D14" w:rsidRPr="009B0B2D">
        <w:rPr>
          <w:rFonts w:ascii="Arial" w:hAnsi="Arial" w:cs="Arial"/>
          <w:w w:val="95"/>
          <w:sz w:val="24"/>
          <w:szCs w:val="24"/>
          <w:lang w:val="ca-ES"/>
        </w:rPr>
        <w:t>)</w:t>
      </w:r>
      <w:r w:rsidR="00736EDC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</w:p>
    <w:p w14:paraId="199E01F6" w14:textId="77777777" w:rsidR="00C1585F" w:rsidRPr="009B0B2D" w:rsidRDefault="00C1585F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DBE0525" w14:textId="77777777" w:rsidR="005E2D14" w:rsidRPr="009B0B2D" w:rsidRDefault="005E2D14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DD840EB" w14:textId="77777777" w:rsidR="00E31261" w:rsidRPr="009B0B2D" w:rsidRDefault="00E31261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Javier Plaza Penadés</w:t>
      </w:r>
      <w:r w:rsidR="00C1585F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(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d</w:t>
      </w:r>
      <w:r w:rsidR="00C1585F" w:rsidRPr="009B0B2D">
        <w:rPr>
          <w:rFonts w:ascii="Arial" w:hAnsi="Arial" w:cs="Arial"/>
          <w:w w:val="95"/>
          <w:sz w:val="24"/>
          <w:szCs w:val="24"/>
          <w:lang w:val="ca-ES"/>
        </w:rPr>
        <w:t>es del</w:t>
      </w:r>
      <w:r w:rsidR="006A43A8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23 de maig de 2018 fins a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l</w:t>
      </w:r>
      <w:r w:rsidR="006A43A8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___________</w:t>
      </w:r>
      <w:r w:rsidR="00C1585F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)</w:t>
      </w:r>
    </w:p>
    <w:p w14:paraId="4C3F6777" w14:textId="77777777" w:rsidR="005E2D14" w:rsidRPr="009B0B2D" w:rsidRDefault="005E2D14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Delegat de protecció de dades UV</w:t>
      </w:r>
    </w:p>
    <w:p w14:paraId="37710FE1" w14:textId="77777777" w:rsidR="00E31261" w:rsidRPr="009B0B2D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Tel.</w:t>
      </w:r>
      <w:r w:rsidR="00C1585F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>661 854 502</w:t>
      </w:r>
    </w:p>
    <w:p w14:paraId="077B07CE" w14:textId="77777777" w:rsidR="00E31261" w:rsidRPr="009B0B2D" w:rsidRDefault="007F048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Style w:val="Hipervnculo"/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Correu electrònic</w:t>
      </w:r>
      <w:r w:rsidR="00E31261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: </w:t>
      </w:r>
      <w:hyperlink r:id="rId5" w:history="1">
        <w:r w:rsidR="00C1585F" w:rsidRPr="009B0B2D">
          <w:rPr>
            <w:rStyle w:val="Hipervnculo"/>
            <w:rFonts w:ascii="Arial" w:hAnsi="Arial" w:cs="Arial"/>
            <w:w w:val="95"/>
            <w:sz w:val="24"/>
            <w:szCs w:val="24"/>
            <w:lang w:val="ca-ES"/>
          </w:rPr>
          <w:t>lopd@uv.es</w:t>
        </w:r>
      </w:hyperlink>
    </w:p>
    <w:p w14:paraId="15E70DE1" w14:textId="77777777" w:rsidR="00C1585F" w:rsidRPr="009B0B2D" w:rsidRDefault="00C1585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Style w:val="Hipervnculo"/>
          <w:rFonts w:ascii="Arial" w:hAnsi="Arial" w:cs="Arial"/>
          <w:w w:val="95"/>
          <w:sz w:val="24"/>
          <w:szCs w:val="24"/>
          <w:lang w:val="ca-ES"/>
        </w:rPr>
      </w:pPr>
    </w:p>
    <w:p w14:paraId="5C0C3260" w14:textId="77777777" w:rsidR="00E31261" w:rsidRPr="009B0B2D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14:paraId="5AF56B35" w14:textId="77777777" w:rsidR="00736EDC" w:rsidRPr="009B0B2D" w:rsidRDefault="007F048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PERSONES</w:t>
      </w:r>
      <w:r w:rsidR="006B6871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ENCARREGADES DEL TRACTAMENT DE LES DADES DEL FITXER</w:t>
      </w:r>
    </w:p>
    <w:p w14:paraId="141EC465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14:paraId="7B611EFE" w14:textId="77777777" w:rsidR="00123610" w:rsidRPr="009B0B2D" w:rsidRDefault="00123610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</w:p>
    <w:p w14:paraId="57EF0157" w14:textId="77777777" w:rsidR="00E31261" w:rsidRPr="009B0B2D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Nom i cognoms</w:t>
      </w:r>
    </w:p>
    <w:p w14:paraId="0713453E" w14:textId="77777777" w:rsidR="00E31261" w:rsidRPr="009B0B2D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Direcció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de correu electrònic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per a l'exercici del dret de protecci</w:t>
      </w:r>
      <w:r w:rsidR="00736EDC" w:rsidRPr="009B0B2D">
        <w:rPr>
          <w:rFonts w:ascii="Arial" w:hAnsi="Arial" w:cs="Arial"/>
          <w:w w:val="95"/>
          <w:sz w:val="24"/>
          <w:szCs w:val="24"/>
          <w:lang w:val="ca-ES"/>
        </w:rPr>
        <w:t>ó de dades de RGPD i LOPD sobre aquest fitxer</w:t>
      </w:r>
    </w:p>
    <w:p w14:paraId="09541ED0" w14:textId="77777777" w:rsidR="00E31261" w:rsidRPr="009B0B2D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Xxxxxxxx@uv.es</w:t>
      </w:r>
    </w:p>
    <w:p w14:paraId="7B2EC961" w14:textId="77777777" w:rsidR="00736EDC" w:rsidRPr="009B0B2D" w:rsidRDefault="007F048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A</w:t>
      </w:r>
      <w:r w:rsidR="00E31261" w:rsidRPr="009B0B2D">
        <w:rPr>
          <w:rFonts w:ascii="Arial" w:hAnsi="Arial" w:cs="Arial"/>
          <w:w w:val="95"/>
          <w:sz w:val="24"/>
          <w:szCs w:val="24"/>
          <w:lang w:val="ca-ES"/>
        </w:rPr>
        <w:t>ltres responsables</w:t>
      </w:r>
      <w:r w:rsidR="00736EDC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(persones que tindran accés al fitxer)</w:t>
      </w:r>
    </w:p>
    <w:p w14:paraId="4CF09ACE" w14:textId="77777777" w:rsidR="00736EDC" w:rsidRPr="009B0B2D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- 1. Nom i cognoms</w:t>
      </w:r>
    </w:p>
    <w:p w14:paraId="456FA162" w14:textId="77777777" w:rsidR="00736EDC" w:rsidRPr="009B0B2D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- 2. Nom i cognoms</w:t>
      </w:r>
    </w:p>
    <w:p w14:paraId="668F108E" w14:textId="77777777" w:rsidR="00736EDC" w:rsidRPr="009B0B2D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Si són molts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es pot fer una descripció corporativa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.</w:t>
      </w:r>
    </w:p>
    <w:p w14:paraId="197AFD44" w14:textId="77777777" w:rsidR="00C1585F" w:rsidRPr="009B0B2D" w:rsidRDefault="00C1585F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1E52DFD7" w14:textId="77777777" w:rsidR="00C1585F" w:rsidRPr="009B0B2D" w:rsidRDefault="00C1585F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- 1. 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 xml:space="preserve">ÉS IMPORTANT 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INDICAR</w:t>
      </w:r>
      <w:r w:rsidR="006A43A8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EL TEMPS EN QU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È</w:t>
      </w:r>
      <w:r w:rsidR="006A43A8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S'HA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EXERCIT</w:t>
      </w:r>
    </w:p>
    <w:p w14:paraId="6C61EF2E" w14:textId="77777777" w:rsidR="00C61C16" w:rsidRPr="009B0B2D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04219AC5" w14:textId="77777777" w:rsidR="00C61C16" w:rsidRPr="009B0B2D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183B3024" w14:textId="77777777" w:rsidR="00C61C16" w:rsidRPr="009B0B2D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31B28DE0" w14:textId="77777777" w:rsidR="00C61C16" w:rsidRPr="009B0B2D" w:rsidRDefault="00C61C16" w:rsidP="00C1585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29F99814" w14:textId="77777777" w:rsidR="00736EDC" w:rsidRPr="009B0B2D" w:rsidRDefault="00736EDC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14:paraId="674BF89A" w14:textId="77777777" w:rsidR="006A43A8" w:rsidRPr="009B0B2D" w:rsidRDefault="006A43A8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14:paraId="688D14C5" w14:textId="77777777" w:rsidR="00BE4D0F" w:rsidRPr="009B0B2D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caps/>
          <w:w w:val="95"/>
          <w:sz w:val="24"/>
          <w:szCs w:val="24"/>
          <w:lang w:val="ca-ES"/>
        </w:rPr>
        <w:t>Normes d'Utilització del fitxer</w:t>
      </w:r>
    </w:p>
    <w:p w14:paraId="0762A7D4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6ECD36D2" w14:textId="77777777" w:rsidR="00BE4D0F" w:rsidRPr="009B0B2D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1BD0914" w14:textId="77777777" w:rsidR="00732AD9" w:rsidRPr="009B0B2D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Breu descripció de com s'utilitzarà el fitxer, ja </w:t>
      </w:r>
      <w:proofErr w:type="spellStart"/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siga</w:t>
      </w:r>
      <w:proofErr w:type="spellEnd"/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informàtic o en paper. P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er 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x.,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el fitxer “….”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Es farà servir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únicament per a…..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xcepcionalment,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però, 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es podrà….</w:t>
      </w:r>
    </w:p>
    <w:p w14:paraId="5C122898" w14:textId="77777777" w:rsidR="00732AD9" w:rsidRPr="009B0B2D" w:rsidRDefault="00732AD9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3FAC3160" w14:textId="77777777" w:rsidR="00BE4D0F" w:rsidRPr="009B0B2D" w:rsidRDefault="00BE4D0F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14:paraId="4BEF07C4" w14:textId="77777777" w:rsidR="00E31261" w:rsidRPr="009B0B2D" w:rsidRDefault="00E31261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2C09C684" w14:textId="77777777" w:rsidR="00E31261" w:rsidRPr="009B0B2D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caps/>
          <w:w w:val="95"/>
          <w:sz w:val="24"/>
          <w:szCs w:val="24"/>
          <w:lang w:val="ca-ES"/>
        </w:rPr>
        <w:t>Finalitats i usos del tractament</w:t>
      </w:r>
    </w:p>
    <w:p w14:paraId="0E118767" w14:textId="77777777" w:rsidR="00BE4D0F" w:rsidRPr="009B0B2D" w:rsidRDefault="00BE4D0F" w:rsidP="005B7F18">
      <w:pPr>
        <w:pStyle w:val="Ttulo1"/>
        <w:spacing w:before="128"/>
        <w:ind w:left="36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51843EE7" w14:textId="77777777" w:rsidR="00BE4D0F" w:rsidRPr="009B0B2D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96DFE81" w14:textId="77777777" w:rsidR="00BE4D0F" w:rsidRPr="009B0B2D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Breu descripció de la finalitat del tractament de dades i del fitxer i indicació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de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si les dades se cediran o no i en quines condicions.</w:t>
      </w:r>
    </w:p>
    <w:p w14:paraId="6BC98BDA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Si hi haguera cessió internacional de dades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també cal informar</w:t>
      </w:r>
      <w:r w:rsidR="007F0481" w:rsidRPr="009B0B2D">
        <w:rPr>
          <w:rFonts w:ascii="Arial" w:hAnsi="Arial" w:cs="Arial"/>
          <w:w w:val="95"/>
          <w:sz w:val="24"/>
          <w:szCs w:val="24"/>
          <w:lang w:val="ca-ES"/>
        </w:rPr>
        <w:t>-ne</w:t>
      </w:r>
      <w:r w:rsidR="00B37AE6" w:rsidRPr="009B0B2D">
        <w:rPr>
          <w:rFonts w:ascii="Arial" w:hAnsi="Arial" w:cs="Arial"/>
          <w:w w:val="95"/>
          <w:sz w:val="24"/>
          <w:szCs w:val="24"/>
          <w:lang w:val="ca-ES"/>
        </w:rPr>
        <w:t>.</w:t>
      </w:r>
    </w:p>
    <w:p w14:paraId="2E07271A" w14:textId="77777777" w:rsidR="00BE4D0F" w:rsidRPr="009B0B2D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6373E27D" w14:textId="77777777" w:rsidR="00BE4D0F" w:rsidRPr="009B0B2D" w:rsidRDefault="00BE4D0F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6FC4D1A3" w14:textId="77777777" w:rsidR="00E31261" w:rsidRPr="009B0B2D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caps/>
          <w:w w:val="95"/>
          <w:sz w:val="24"/>
          <w:szCs w:val="24"/>
          <w:lang w:val="ca-ES"/>
        </w:rPr>
        <w:t xml:space="preserve">Tipus i </w:t>
      </w:r>
      <w:r w:rsidR="00E31261" w:rsidRPr="009B0B2D">
        <w:rPr>
          <w:rFonts w:ascii="Arial" w:hAnsi="Arial" w:cs="Arial"/>
          <w:caps/>
          <w:w w:val="95"/>
          <w:sz w:val="24"/>
          <w:szCs w:val="24"/>
          <w:lang w:val="ca-ES"/>
        </w:rPr>
        <w:t>Categoria de dades</w:t>
      </w:r>
    </w:p>
    <w:p w14:paraId="6CAB608F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05A44204" w14:textId="77777777" w:rsidR="00BE4D0F" w:rsidRPr="009B0B2D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098554DF" w14:textId="77777777" w:rsidR="00BE4D0F" w:rsidRPr="009B0B2D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Breu descripció de les </w:t>
      </w:r>
      <w:r w:rsidR="00A459D9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dades que integren el fitxer: dades personals (DNI, adreça, telèfon, fotografia), dades de salut, dades biomètriques, dades genètiques, dades bancàries…</w:t>
      </w:r>
    </w:p>
    <w:p w14:paraId="5B159214" w14:textId="77777777" w:rsidR="00BE4D0F" w:rsidRPr="009B0B2D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6591E367" w14:textId="77777777" w:rsidR="00E31261" w:rsidRPr="009B0B2D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14:paraId="28CDD3F7" w14:textId="77777777" w:rsidR="00E31261" w:rsidRPr="009B0B2D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14:paraId="7B4973A2" w14:textId="77777777" w:rsidR="00637C4B" w:rsidRPr="009B0B2D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BASE LEGAL</w:t>
      </w:r>
      <w:r w:rsidR="00637C4B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</w:t>
      </w:r>
      <w:r w:rsidR="00B37AE6" w:rsidRPr="009B0B2D">
        <w:rPr>
          <w:rFonts w:ascii="Arial" w:hAnsi="Arial" w:cs="Arial"/>
          <w:w w:val="95"/>
          <w:sz w:val="24"/>
          <w:szCs w:val="24"/>
          <w:lang w:val="ca-ES"/>
        </w:rPr>
        <w:t>o</w:t>
      </w:r>
      <w:r w:rsidR="00637C4B" w:rsidRPr="009B0B2D">
        <w:rPr>
          <w:rFonts w:ascii="Arial" w:hAnsi="Arial" w:cs="Arial"/>
          <w:w w:val="95"/>
          <w:sz w:val="24"/>
          <w:szCs w:val="24"/>
          <w:lang w:val="ca-ES"/>
        </w:rPr>
        <w:t xml:space="preserve"> CONSENTIMENT</w:t>
      </w:r>
    </w:p>
    <w:p w14:paraId="4BE603F0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5231F237" w14:textId="77777777" w:rsidR="001476BC" w:rsidRPr="009B0B2D" w:rsidRDefault="006A43A8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Normalment es basa en el consentiment informat per al tractament.</w:t>
      </w:r>
    </w:p>
    <w:p w14:paraId="612614A0" w14:textId="77777777" w:rsidR="00C15600" w:rsidRPr="009B0B2D" w:rsidRDefault="007F0481" w:rsidP="0015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</w:pPr>
      <w:r w:rsidRPr="009B0B2D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 xml:space="preserve">Cal tenir </w:t>
      </w:r>
      <w:r w:rsidR="00C15600" w:rsidRPr="009B0B2D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 xml:space="preserve">en compte que hi ha dos àmbits diferents: </w:t>
      </w:r>
    </w:p>
    <w:p w14:paraId="0CF22681" w14:textId="77777777" w:rsidR="00C15600" w:rsidRPr="009B0B2D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Tractament</w:t>
      </w:r>
      <w:r w:rsidR="0015281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(emmagatzema</w:t>
      </w:r>
      <w:r w:rsidR="00A940DE">
        <w:rPr>
          <w:rFonts w:ascii="Arial" w:hAnsi="Arial" w:cs="Arial"/>
          <w:w w:val="95"/>
          <w:sz w:val="24"/>
          <w:szCs w:val="24"/>
          <w:highlight w:val="yellow"/>
          <w:lang w:val="ca-ES"/>
        </w:rPr>
        <w:t>tge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de</w:t>
      </w:r>
      <w:r w:rsidR="0015281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la dada i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el seu ús</w:t>
      </w:r>
      <w:r w:rsidR="0015281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intern)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Pr="009B0B2D">
        <w:rPr>
          <w:rFonts w:ascii="Arial" w:hAnsi="Arial" w:cs="Arial"/>
          <w:b w:val="0"/>
          <w:w w:val="95"/>
          <w:sz w:val="24"/>
          <w:szCs w:val="24"/>
          <w:highlight w:val="yellow"/>
          <w:lang w:val="ca-ES"/>
        </w:rPr>
        <w:t>i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</w:p>
    <w:p w14:paraId="40BBD750" w14:textId="77777777" w:rsidR="00C15600" w:rsidRPr="009B0B2D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- Cessió</w:t>
      </w:r>
      <w:r w:rsidR="006A43A8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(transm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issió</w:t>
      </w:r>
      <w:r w:rsidR="006A43A8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de </w:t>
      </w:r>
      <w:r w:rsidR="0015281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l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</w:t>
      </w:r>
      <w:r w:rsidR="006A43A8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="0015281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dades a tercers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.</w:t>
      </w:r>
      <w:r w:rsidR="006A43A8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="006A43A8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i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es preveu aquesta </w:t>
      </w:r>
      <w:r w:rsidR="006A43A8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cessió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, cal informar-ne </w:t>
      </w:r>
      <w:r w:rsidR="006A43A8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degudament i requereix de consentiment específic</w:t>
      </w:r>
      <w:r w:rsidR="0015281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)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.</w:t>
      </w:r>
    </w:p>
    <w:p w14:paraId="013FF79A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0E0A72C4" w14:textId="77777777" w:rsidR="00732AD9" w:rsidRPr="009B0B2D" w:rsidRDefault="00732AD9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14:paraId="41E175F0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14:paraId="01764807" w14:textId="77777777" w:rsidR="00BE4D0F" w:rsidRPr="009B0B2D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REGISTRE D'EXERCICI DE DRETS I INCIDÈNCIES</w:t>
      </w:r>
    </w:p>
    <w:p w14:paraId="31B5E972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2AC97709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0DE8513A" w14:textId="77777777" w:rsidR="00637C4B" w:rsidRPr="009B0B2D" w:rsidRDefault="007F048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En aquesta part </w:t>
      </w:r>
      <w:r w:rsidR="00637C4B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’han de</w:t>
      </w:r>
      <w:r w:rsidR="00637C4B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docu</w:t>
      </w:r>
      <w:r w:rsidR="00563520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m</w:t>
      </w:r>
      <w:r w:rsidR="00637C4B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entar totes les peticions d'exercici de dret</w:t>
      </w:r>
      <w:r w:rsidR="00A459D9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 d'accés, rectificació, cancel·lació, oposició, oblit</w:t>
      </w:r>
      <w:r w:rsidR="00637C4B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, </w:t>
      </w:r>
      <w:r w:rsidR="00A459D9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portabilitat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="00A459D9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 </w:t>
      </w:r>
      <w:r w:rsidR="00637C4B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si s'han pogut atendre o no </w:t>
      </w:r>
      <w:r w:rsidR="005436F8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ha sigut </w:t>
      </w:r>
      <w:r w:rsidR="00637C4B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possible</w:t>
      </w:r>
      <w:r w:rsidR="005436F8">
        <w:rPr>
          <w:rFonts w:ascii="Arial" w:hAnsi="Arial" w:cs="Arial"/>
          <w:w w:val="95"/>
          <w:sz w:val="24"/>
          <w:szCs w:val="24"/>
          <w:highlight w:val="yellow"/>
          <w:lang w:val="ca-ES"/>
        </w:rPr>
        <w:t>,</w:t>
      </w:r>
      <w:r w:rsidR="00637C4B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 totes les incidènci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</w:t>
      </w:r>
      <w:r w:rsidR="00563520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s</w:t>
      </w:r>
      <w:r w:rsidRPr="009B0B2D">
        <w:rPr>
          <w:rFonts w:ascii="Arial" w:hAnsi="Arial" w:cs="Arial"/>
          <w:w w:val="95"/>
          <w:sz w:val="24"/>
          <w:szCs w:val="24"/>
          <w:lang w:val="ca-ES"/>
        </w:rPr>
        <w:t>.</w:t>
      </w:r>
    </w:p>
    <w:p w14:paraId="2480DBB3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7E793801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0B667BFC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75AF26EB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B75044C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3332CC6C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3ED92BE4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2C75AFCF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39E653D8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42B4F6C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1C92C6CA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45E10415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64666528" w14:textId="77777777" w:rsidR="00637C4B" w:rsidRPr="009B0B2D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14:paraId="47438CF7" w14:textId="77777777" w:rsidR="0063237F" w:rsidRPr="009B0B2D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caps/>
          <w:w w:val="95"/>
          <w:sz w:val="24"/>
          <w:szCs w:val="24"/>
          <w:lang w:val="ca-ES"/>
        </w:rPr>
        <w:t>Normes de seguretat del fitxer</w:t>
      </w:r>
    </w:p>
    <w:p w14:paraId="0583CCFB" w14:textId="77777777" w:rsidR="0063237F" w:rsidRPr="009B0B2D" w:rsidRDefault="0063237F" w:rsidP="005B7F18">
      <w:pPr>
        <w:pStyle w:val="Ttulo1"/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2C5B6638" w14:textId="77777777" w:rsidR="0063237F" w:rsidRPr="009B0B2D" w:rsidRDefault="0063237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496D2C30" w14:textId="74A5D568" w:rsidR="005E2D14" w:rsidRPr="009B0B2D" w:rsidRDefault="00316FC5" w:rsidP="005E2D1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</w:pPr>
      <w:r w:rsidRPr="009B0B2D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 xml:space="preserve">Les mesures de seguretat implantades es corresponen amb les </w:t>
      </w:r>
      <w:r w:rsidR="007F0481" w:rsidRPr="009B0B2D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que estableix</w:t>
      </w:r>
      <w:r w:rsidRPr="009B0B2D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 xml:space="preserve"> l'Esquema Nacional de Seguretat en l'àmbit de l'Administració Electrònica i que es descri</w:t>
      </w:r>
      <w:r w:rsidR="007F0481" w:rsidRPr="009B0B2D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uen</w:t>
      </w:r>
      <w:r w:rsidRPr="009B0B2D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 xml:space="preserve"> en els documents que conformen la Política de protecció de dades i seguretat de la informació de la</w:t>
      </w:r>
      <w:r w:rsidR="007F0481" w:rsidRPr="009B0B2D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 xml:space="preserve"> </w:t>
      </w:r>
      <w:r w:rsidR="005E2D14" w:rsidRPr="009B0B2D"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  <w:t>UV.</w:t>
      </w:r>
    </w:p>
    <w:p w14:paraId="7C450FF7" w14:textId="77777777" w:rsidR="005E2D14" w:rsidRPr="009B0B2D" w:rsidRDefault="005E2D14" w:rsidP="005E2D1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lang w:val="ca-ES" w:eastAsia="es-ES_tradnl"/>
        </w:rPr>
      </w:pPr>
      <w:r w:rsidRPr="009B0B2D">
        <w:rPr>
          <w:rFonts w:ascii="Arial" w:eastAsia="Times New Roman" w:hAnsi="Arial" w:cs="Arial"/>
          <w:lang w:val="ca-ES" w:eastAsia="es-ES_tradnl"/>
        </w:rPr>
        <w:t>A més, cada investigador, i persones responsables o encarregades</w:t>
      </w:r>
      <w:r w:rsidR="007F0481" w:rsidRPr="009B0B2D">
        <w:rPr>
          <w:rFonts w:ascii="Arial" w:eastAsia="Times New Roman" w:hAnsi="Arial" w:cs="Arial"/>
          <w:lang w:val="ca-ES" w:eastAsia="es-ES_tradnl"/>
        </w:rPr>
        <w:t>,</w:t>
      </w:r>
      <w:r w:rsidRPr="009B0B2D">
        <w:rPr>
          <w:rFonts w:ascii="Arial" w:eastAsia="Times New Roman" w:hAnsi="Arial" w:cs="Arial"/>
          <w:lang w:val="ca-ES" w:eastAsia="es-ES_tradnl"/>
        </w:rPr>
        <w:t xml:space="preserve"> s</w:t>
      </w:r>
      <w:r w:rsidR="007F0481" w:rsidRPr="009B0B2D">
        <w:rPr>
          <w:rFonts w:ascii="Arial" w:eastAsia="Times New Roman" w:hAnsi="Arial" w:cs="Arial"/>
          <w:lang w:val="ca-ES" w:eastAsia="es-ES_tradnl"/>
        </w:rPr>
        <w:t>’han de</w:t>
      </w:r>
      <w:r w:rsidRPr="009B0B2D">
        <w:rPr>
          <w:rFonts w:ascii="Arial" w:eastAsia="Times New Roman" w:hAnsi="Arial" w:cs="Arial"/>
          <w:lang w:val="ca-ES" w:eastAsia="es-ES_tradnl"/>
        </w:rPr>
        <w:t xml:space="preserve"> compromet</w:t>
      </w:r>
      <w:r w:rsidR="007F0481" w:rsidRPr="009B0B2D">
        <w:rPr>
          <w:rFonts w:ascii="Arial" w:eastAsia="Times New Roman" w:hAnsi="Arial" w:cs="Arial"/>
          <w:lang w:val="ca-ES" w:eastAsia="es-ES_tradnl"/>
        </w:rPr>
        <w:t>r</w:t>
      </w:r>
      <w:r w:rsidRPr="009B0B2D">
        <w:rPr>
          <w:rFonts w:ascii="Arial" w:eastAsia="Times New Roman" w:hAnsi="Arial" w:cs="Arial"/>
          <w:lang w:val="ca-ES" w:eastAsia="es-ES_tradnl"/>
        </w:rPr>
        <w:t xml:space="preserve">e a complir les </w:t>
      </w:r>
      <w:r w:rsidR="007F0481" w:rsidRPr="009B0B2D">
        <w:rPr>
          <w:rFonts w:ascii="Arial" w:eastAsia="Times New Roman" w:hAnsi="Arial" w:cs="Arial"/>
          <w:lang w:val="ca-ES" w:eastAsia="es-ES_tradnl"/>
        </w:rPr>
        <w:t xml:space="preserve">normes </w:t>
      </w:r>
      <w:r w:rsidRPr="009B0B2D">
        <w:rPr>
          <w:rFonts w:ascii="Arial" w:eastAsia="Times New Roman" w:hAnsi="Arial" w:cs="Arial"/>
          <w:lang w:val="ca-ES" w:eastAsia="es-ES_tradnl"/>
        </w:rPr>
        <w:t>següents:</w:t>
      </w:r>
    </w:p>
    <w:p w14:paraId="00827178" w14:textId="77777777" w:rsidR="005E2D14" w:rsidRPr="009B0B2D" w:rsidRDefault="003E7780" w:rsidP="005E2D1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sz w:val="24"/>
          <w:szCs w:val="24"/>
          <w:lang w:val="ca-ES" w:eastAsia="es-ES_tradnl"/>
        </w:rPr>
      </w:pPr>
      <w:r>
        <w:fldChar w:fldCharType="begin"/>
      </w:r>
      <w:r w:rsidRPr="003E7780">
        <w:rPr>
          <w:lang w:val="ca-ES"/>
        </w:rPr>
        <w:instrText>HYPERLINK "https://www.uv.es/ensuv/es/uvstic-seguridad-tecnologias-informacion-comunicaciones.html"</w:instrText>
      </w:r>
      <w:r>
        <w:fldChar w:fldCharType="separate"/>
      </w:r>
      <w:r w:rsidR="005E2D14" w:rsidRPr="009B0B2D">
        <w:rPr>
          <w:rStyle w:val="Hipervnculo"/>
          <w:rFonts w:ascii="Arial" w:eastAsia="Times New Roman" w:hAnsi="Arial" w:cs="Arial"/>
          <w:lang w:val="ca-ES" w:eastAsia="es-ES_tradnl"/>
        </w:rPr>
        <w:t>https://www.uv.es/ensuv/es/uvstic-seguridad-tecnologias-informacion-comunicaciones.html</w:t>
      </w:r>
      <w:r>
        <w:rPr>
          <w:rStyle w:val="Hipervnculo"/>
          <w:rFonts w:ascii="Arial" w:eastAsia="Times New Roman" w:hAnsi="Arial" w:cs="Arial"/>
          <w:lang w:val="ca-ES" w:eastAsia="es-ES_tradnl"/>
        </w:rPr>
        <w:fldChar w:fldCharType="end"/>
      </w:r>
    </w:p>
    <w:p w14:paraId="2747AA17" w14:textId="77777777" w:rsidR="005E2D14" w:rsidRPr="009B0B2D" w:rsidRDefault="005E2D14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lang w:val="ca-ES"/>
        </w:rPr>
      </w:pPr>
    </w:p>
    <w:p w14:paraId="0354EF41" w14:textId="77777777" w:rsidR="00A459D9" w:rsidRPr="009B0B2D" w:rsidRDefault="00A459D9" w:rsidP="00A459D9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14:paraId="6C6B46BF" w14:textId="77777777" w:rsidR="00BE4D0F" w:rsidRPr="009B0B2D" w:rsidRDefault="00BE4D0F" w:rsidP="005B7F18">
      <w:pPr>
        <w:pStyle w:val="Ttulo1"/>
        <w:numPr>
          <w:ilvl w:val="0"/>
          <w:numId w:val="12"/>
        </w:numPr>
        <w:spacing w:before="128"/>
        <w:ind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t>REGISTRE D'AUDITORIES INTERNES I EXTERNES</w:t>
      </w:r>
    </w:p>
    <w:p w14:paraId="6A860370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323EC42B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2CF86F5A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En aquesta part s'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ha d’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indicar les auditories que es realitzen, tant internes com externes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. Se n’ha de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documenta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r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la data</w:t>
      </w:r>
      <w:r w:rsidR="00B37AE6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el </w:t>
      </w:r>
      <w:r w:rsidR="00B37AE6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resultat</w:t>
      </w:r>
      <w:r w:rsidR="00B37AE6" w:rsidRPr="009B0B2D">
        <w:rPr>
          <w:rFonts w:ascii="Arial" w:hAnsi="Arial" w:cs="Arial"/>
          <w:w w:val="95"/>
          <w:sz w:val="24"/>
          <w:szCs w:val="24"/>
          <w:lang w:val="ca-ES"/>
        </w:rPr>
        <w:t>.</w:t>
      </w:r>
    </w:p>
    <w:p w14:paraId="51D49F58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64F1D007" w14:textId="77777777" w:rsidR="00637C4B" w:rsidRPr="009B0B2D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ca-ES"/>
        </w:rPr>
      </w:pPr>
    </w:p>
    <w:p w14:paraId="2BC68D50" w14:textId="77777777" w:rsidR="00732AD9" w:rsidRPr="009B0B2D" w:rsidRDefault="00637C4B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lastRenderedPageBreak/>
        <w:t>REGISTRE DE BRETXES DE SEGURETAT</w:t>
      </w:r>
    </w:p>
    <w:p w14:paraId="7B27F7B2" w14:textId="77777777" w:rsidR="00732AD9" w:rsidRPr="009B0B2D" w:rsidRDefault="00732AD9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ca-ES"/>
        </w:rPr>
      </w:pPr>
    </w:p>
    <w:p w14:paraId="47566C5D" w14:textId="77777777" w:rsidR="00637C4B" w:rsidRPr="009B0B2D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ca-ES"/>
        </w:rPr>
      </w:pPr>
    </w:p>
    <w:p w14:paraId="5987F9A2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080B17D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En aquesta part s'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han d’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indicar les bretxes de seguretat detectades, la data en què es va comunicar al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d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elegat de </w:t>
      </w:r>
      <w:r w:rsidR="007F0481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p</w:t>
      </w:r>
      <w:r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>rotecció de dades</w:t>
      </w:r>
      <w:r w:rsidR="007A31F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a través de lopd@uv.es </w:t>
      </w:r>
      <w:r w:rsidR="003E7780">
        <w:fldChar w:fldCharType="begin"/>
      </w:r>
      <w:r w:rsidR="003E7780" w:rsidRPr="003E7780">
        <w:rPr>
          <w:lang w:val="es-ES"/>
        </w:rPr>
        <w:instrText>HYPERLINK "mailto:lopd@uv.es"</w:instrText>
      </w:r>
      <w:r w:rsidR="003E7780">
        <w:fldChar w:fldCharType="separate"/>
      </w:r>
      <w:r w:rsidR="003E7780">
        <w:fldChar w:fldCharType="end"/>
      </w:r>
      <w:r w:rsidR="007A31F2" w:rsidRPr="009B0B2D">
        <w:rPr>
          <w:rFonts w:ascii="Arial" w:hAnsi="Arial" w:cs="Arial"/>
          <w:w w:val="95"/>
          <w:sz w:val="24"/>
          <w:szCs w:val="24"/>
          <w:highlight w:val="yellow"/>
          <w:lang w:val="ca-ES"/>
        </w:rPr>
        <w:t xml:space="preserve"> i les mesures adoptades.</w:t>
      </w:r>
    </w:p>
    <w:p w14:paraId="7425E8FD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6D683748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21DAB48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740D92C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6DD85C07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204F59BA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1F31FEAD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5C03FEF9" w14:textId="77777777" w:rsidR="00C61C16" w:rsidRPr="009B0B2D" w:rsidRDefault="00C61C16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20598547" w14:textId="77777777" w:rsidR="00637C4B" w:rsidRPr="009B0B2D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ca-ES"/>
        </w:rPr>
      </w:pPr>
    </w:p>
    <w:p w14:paraId="255AC112" w14:textId="77777777" w:rsidR="0063237F" w:rsidRPr="009B0B2D" w:rsidRDefault="0063237F" w:rsidP="006A31E0">
      <w:pPr>
        <w:widowControl/>
        <w:ind w:right="-7"/>
        <w:rPr>
          <w:rFonts w:ascii="Arial" w:hAnsi="Arial" w:cs="Arial"/>
          <w:b/>
          <w:bCs/>
          <w:w w:val="95"/>
          <w:sz w:val="24"/>
          <w:szCs w:val="24"/>
          <w:lang w:val="ca-ES"/>
        </w:rPr>
      </w:pPr>
      <w:r w:rsidRPr="009B0B2D">
        <w:rPr>
          <w:rFonts w:ascii="Arial" w:hAnsi="Arial" w:cs="Arial"/>
          <w:w w:val="95"/>
          <w:sz w:val="24"/>
          <w:szCs w:val="24"/>
          <w:lang w:val="ca-ES"/>
        </w:rPr>
        <w:br w:type="page"/>
      </w:r>
    </w:p>
    <w:p w14:paraId="25ADA5EF" w14:textId="77777777" w:rsidR="00E31261" w:rsidRPr="009B0B2D" w:rsidRDefault="007F0481" w:rsidP="0063237F">
      <w:pPr>
        <w:pStyle w:val="Ttulo1"/>
        <w:spacing w:before="128"/>
        <w:ind w:left="0"/>
        <w:jc w:val="left"/>
        <w:rPr>
          <w:rFonts w:ascii="Arial" w:hAnsi="Arial" w:cs="Arial"/>
          <w:w w:val="95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lastRenderedPageBreak/>
        <w:t>Annex n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ormatiu</w:t>
      </w:r>
    </w:p>
    <w:p w14:paraId="11C385DD" w14:textId="77777777" w:rsidR="00E31261" w:rsidRPr="009B0B2D" w:rsidRDefault="00E31261" w:rsidP="00E31261">
      <w:pPr>
        <w:pStyle w:val="Ttulo1"/>
        <w:spacing w:before="128"/>
        <w:rPr>
          <w:rFonts w:ascii="Arial" w:hAnsi="Arial" w:cs="Arial"/>
          <w:w w:val="95"/>
          <w:sz w:val="18"/>
          <w:szCs w:val="18"/>
          <w:lang w:val="ca-ES"/>
        </w:rPr>
      </w:pPr>
    </w:p>
    <w:p w14:paraId="14F32011" w14:textId="77777777" w:rsidR="00E31261" w:rsidRPr="009B0B2D" w:rsidRDefault="00E31261" w:rsidP="00E31261">
      <w:pPr>
        <w:pStyle w:val="Ttulo1"/>
        <w:spacing w:before="128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Registre de les activitats de tractament</w:t>
      </w:r>
      <w:r w:rsidR="00B37AE6" w:rsidRPr="009B0B2D">
        <w:rPr>
          <w:rFonts w:ascii="Arial" w:hAnsi="Arial" w:cs="Arial"/>
          <w:w w:val="95"/>
          <w:sz w:val="18"/>
          <w:szCs w:val="18"/>
          <w:lang w:val="ca-ES"/>
        </w:rPr>
        <w:t>. Article 30 RGPD</w:t>
      </w:r>
    </w:p>
    <w:p w14:paraId="4E21E92B" w14:textId="77777777" w:rsidR="00E31261" w:rsidRPr="009B0B2D" w:rsidRDefault="00E31261" w:rsidP="00E31261">
      <w:pPr>
        <w:pStyle w:val="Textoindependiente"/>
        <w:rPr>
          <w:rFonts w:ascii="Arial" w:hAnsi="Arial" w:cs="Arial"/>
          <w:b/>
          <w:sz w:val="18"/>
          <w:szCs w:val="18"/>
          <w:lang w:val="ca-ES"/>
        </w:rPr>
      </w:pPr>
    </w:p>
    <w:p w14:paraId="05FAEAEB" w14:textId="77777777" w:rsidR="00E31261" w:rsidRPr="009B0B2D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38" w:line="212" w:lineRule="exact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b/>
          <w:bCs/>
          <w:w w:val="95"/>
          <w:sz w:val="18"/>
          <w:szCs w:val="18"/>
          <w:lang w:val="ca-ES"/>
        </w:rPr>
        <w:t xml:space="preserve">Cada responsable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i, en el seu cas, el seu representant </w:t>
      </w:r>
      <w:r w:rsidR="007F048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han de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portar un registre de les activitats de tractament efectuades sota la seua responsabilitat. Aquest registre ha de contenir  tota la informació indicada a continuació:</w:t>
      </w:r>
    </w:p>
    <w:p w14:paraId="0612FA1D" w14:textId="77777777" w:rsidR="00E31261" w:rsidRPr="009B0B2D" w:rsidRDefault="00E31261" w:rsidP="00E31261">
      <w:pPr>
        <w:pStyle w:val="Textoindependiente"/>
        <w:spacing w:before="11"/>
        <w:rPr>
          <w:rFonts w:ascii="Arial" w:hAnsi="Arial" w:cs="Arial"/>
          <w:sz w:val="18"/>
          <w:szCs w:val="18"/>
          <w:lang w:val="ca-ES"/>
        </w:rPr>
      </w:pPr>
    </w:p>
    <w:p w14:paraId="2111DB9E" w14:textId="77777777" w:rsidR="00E31261" w:rsidRPr="009B0B2D" w:rsidRDefault="007F0481" w:rsidP="00E31261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>E</w:t>
      </w:r>
      <w:r w:rsidR="00E31261" w:rsidRPr="009B0B2D">
        <w:rPr>
          <w:rFonts w:ascii="Arial" w:hAnsi="Arial" w:cs="Arial"/>
          <w:sz w:val="18"/>
          <w:szCs w:val="18"/>
          <w:lang w:val="ca-ES"/>
        </w:rPr>
        <w:t xml:space="preserve">l nom i les dades de contacte del responsable i, en el seu cas, del corresponsable, del representant del 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responsable i del delegat de protecció  de dades. </w:t>
      </w:r>
    </w:p>
    <w:p w14:paraId="4522EEE6" w14:textId="77777777" w:rsidR="00E31261" w:rsidRPr="009B0B2D" w:rsidRDefault="00E31261" w:rsidP="00E31261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6833D7BA" w14:textId="77777777" w:rsidR="00E31261" w:rsidRPr="009B0B2D" w:rsidRDefault="007F048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L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es finalitats del tractament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.</w:t>
      </w:r>
    </w:p>
    <w:p w14:paraId="27E7E32C" w14:textId="77777777" w:rsidR="00E31261" w:rsidRPr="009B0B2D" w:rsidRDefault="00E31261" w:rsidP="00E31261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602D858" w14:textId="77777777" w:rsidR="00E31261" w:rsidRPr="009B0B2D" w:rsidRDefault="007F048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U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na descripció de les  categories d'interessats  i de les  categories de dades  personals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.</w:t>
      </w:r>
    </w:p>
    <w:p w14:paraId="363254C7" w14:textId="77777777" w:rsidR="00E31261" w:rsidRPr="009B0B2D" w:rsidRDefault="00E31261" w:rsidP="00E31261">
      <w:pPr>
        <w:pStyle w:val="Textoindependiente"/>
        <w:spacing w:before="2"/>
        <w:rPr>
          <w:rFonts w:ascii="Arial" w:hAnsi="Arial" w:cs="Arial"/>
          <w:sz w:val="18"/>
          <w:szCs w:val="18"/>
          <w:lang w:val="ca-ES"/>
        </w:rPr>
      </w:pPr>
    </w:p>
    <w:p w14:paraId="43EB2199" w14:textId="77777777" w:rsidR="00E31261" w:rsidRPr="009B0B2D" w:rsidRDefault="007F0481" w:rsidP="00E31261">
      <w:pPr>
        <w:pStyle w:val="Prrafodelista"/>
        <w:numPr>
          <w:ilvl w:val="0"/>
          <w:numId w:val="4"/>
        </w:numPr>
        <w:tabs>
          <w:tab w:val="left" w:pos="872"/>
        </w:tabs>
        <w:spacing w:before="84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L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es categories de destinataris als qu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al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s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’han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comunica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t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o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es 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comunicaran les dades personals, inclosos els destina</w:t>
      </w:r>
      <w:r w:rsidR="00E31261" w:rsidRPr="009B0B2D">
        <w:rPr>
          <w:rFonts w:ascii="Arial" w:hAnsi="Arial" w:cs="Arial"/>
          <w:w w:val="90"/>
          <w:sz w:val="18"/>
          <w:szCs w:val="18"/>
          <w:lang w:val="ca-ES"/>
        </w:rPr>
        <w:t xml:space="preserve">taris en països </w:t>
      </w:r>
      <w:r w:rsidRPr="009B0B2D">
        <w:rPr>
          <w:rFonts w:ascii="Arial" w:hAnsi="Arial" w:cs="Arial"/>
          <w:w w:val="90"/>
          <w:sz w:val="18"/>
          <w:szCs w:val="18"/>
          <w:lang w:val="ca-ES"/>
        </w:rPr>
        <w:t xml:space="preserve">tercers </w:t>
      </w:r>
      <w:r w:rsidR="00E31261" w:rsidRPr="009B0B2D">
        <w:rPr>
          <w:rFonts w:ascii="Arial" w:hAnsi="Arial" w:cs="Arial"/>
          <w:w w:val="90"/>
          <w:sz w:val="18"/>
          <w:szCs w:val="18"/>
          <w:lang w:val="ca-ES"/>
        </w:rPr>
        <w:t>o organitzacions internacionals</w:t>
      </w:r>
      <w:r w:rsidRPr="009B0B2D">
        <w:rPr>
          <w:rFonts w:ascii="Arial" w:hAnsi="Arial" w:cs="Arial"/>
          <w:w w:val="90"/>
          <w:sz w:val="18"/>
          <w:szCs w:val="18"/>
          <w:lang w:val="ca-ES"/>
        </w:rPr>
        <w:t>.</w:t>
      </w:r>
    </w:p>
    <w:p w14:paraId="2E74B31D" w14:textId="77777777" w:rsidR="00E31261" w:rsidRPr="009B0B2D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14:paraId="4E0832C8" w14:textId="77777777" w:rsidR="00E31261" w:rsidRPr="009B0B2D" w:rsidRDefault="007F0481" w:rsidP="00E31261">
      <w:pPr>
        <w:pStyle w:val="Prrafodelista"/>
        <w:numPr>
          <w:ilvl w:val="0"/>
          <w:numId w:val="4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Si és el cas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, les transferències de dades personals a un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país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tercer o una organització internacional, inclosa la identi</w:t>
      </w:r>
      <w:r w:rsidR="00E31261" w:rsidRPr="009B0B2D">
        <w:rPr>
          <w:rFonts w:ascii="Arial" w:hAnsi="Arial" w:cs="Arial"/>
          <w:sz w:val="18"/>
          <w:szCs w:val="18"/>
          <w:lang w:val="ca-ES"/>
        </w:rPr>
        <w:t>ficació d</w:t>
      </w:r>
      <w:r w:rsidRPr="009B0B2D">
        <w:rPr>
          <w:rFonts w:ascii="Arial" w:hAnsi="Arial" w:cs="Arial"/>
          <w:sz w:val="18"/>
          <w:szCs w:val="18"/>
          <w:lang w:val="ca-ES"/>
        </w:rPr>
        <w:t>’aquest</w:t>
      </w:r>
      <w:r w:rsidR="00E31261" w:rsidRPr="009B0B2D">
        <w:rPr>
          <w:rFonts w:ascii="Arial" w:hAnsi="Arial" w:cs="Arial"/>
          <w:sz w:val="18"/>
          <w:szCs w:val="18"/>
          <w:lang w:val="ca-ES"/>
        </w:rPr>
        <w:t xml:space="preserve"> 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país </w:t>
      </w:r>
      <w:r w:rsidR="00E31261" w:rsidRPr="009B0B2D">
        <w:rPr>
          <w:rFonts w:ascii="Arial" w:hAnsi="Arial" w:cs="Arial"/>
          <w:sz w:val="18"/>
          <w:szCs w:val="18"/>
          <w:lang w:val="ca-ES"/>
        </w:rPr>
        <w:t>tercer o organització internacional</w:t>
      </w:r>
      <w:r w:rsidR="009B0B2D" w:rsidRPr="009B0B2D">
        <w:rPr>
          <w:rFonts w:ascii="Arial" w:hAnsi="Arial" w:cs="Arial"/>
          <w:sz w:val="18"/>
          <w:szCs w:val="18"/>
          <w:lang w:val="ca-ES"/>
        </w:rPr>
        <w:t>,</w:t>
      </w:r>
      <w:r w:rsidR="00E31261" w:rsidRPr="009B0B2D">
        <w:rPr>
          <w:rFonts w:ascii="Arial" w:hAnsi="Arial" w:cs="Arial"/>
          <w:sz w:val="18"/>
          <w:szCs w:val="18"/>
          <w:lang w:val="ca-ES"/>
        </w:rPr>
        <w:t xml:space="preserve"> i, en el cas de les transferències indicades en l'article </w:t>
      </w:r>
      <w:r w:rsidR="009B0B2D" w:rsidRPr="009B0B2D">
        <w:rPr>
          <w:rFonts w:ascii="Arial" w:hAnsi="Arial" w:cs="Arial"/>
          <w:sz w:val="18"/>
          <w:szCs w:val="18"/>
          <w:lang w:val="ca-ES"/>
        </w:rPr>
        <w:t>4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9, apartat 1, paràgraf segon, la documentació de garanties  adequades</w:t>
      </w:r>
      <w:r w:rsidR="009B0B2D" w:rsidRPr="009B0B2D">
        <w:rPr>
          <w:rFonts w:ascii="Arial" w:hAnsi="Arial" w:cs="Arial"/>
          <w:w w:val="95"/>
          <w:sz w:val="18"/>
          <w:szCs w:val="18"/>
          <w:lang w:val="ca-ES"/>
        </w:rPr>
        <w:t>.</w:t>
      </w:r>
    </w:p>
    <w:p w14:paraId="2B90F4EE" w14:textId="77777777" w:rsidR="00E31261" w:rsidRPr="009B0B2D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14:paraId="731112DE" w14:textId="77777777" w:rsidR="00E31261" w:rsidRPr="009B0B2D" w:rsidRDefault="009B0B2D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Q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uan </w:t>
      </w:r>
      <w:proofErr w:type="spellStart"/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siga</w:t>
      </w:r>
      <w:proofErr w:type="spellEnd"/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possible, els terminis previstos per a la  supressió de les  diferents categories de dades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.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</w:t>
      </w:r>
    </w:p>
    <w:p w14:paraId="710DC8A1" w14:textId="77777777" w:rsidR="00E31261" w:rsidRPr="009B0B2D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14:paraId="38D6BD9A" w14:textId="77777777" w:rsidR="00E31261" w:rsidRPr="009B0B2D" w:rsidRDefault="009B0B2D" w:rsidP="00E31261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Q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uan </w:t>
      </w:r>
      <w:proofErr w:type="spellStart"/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siga</w:t>
      </w:r>
      <w:proofErr w:type="spellEnd"/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possible, una descripció general de les mesures tècniques i organitzatives de seguretat a què es refereix l'article 32, apartat 1.</w:t>
      </w:r>
    </w:p>
    <w:p w14:paraId="21349331" w14:textId="77777777" w:rsidR="00E31261" w:rsidRPr="009B0B2D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14:paraId="78FF74E5" w14:textId="77777777" w:rsidR="00E31261" w:rsidRPr="009B0B2D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b/>
          <w:bCs/>
          <w:sz w:val="18"/>
          <w:szCs w:val="18"/>
          <w:lang w:val="ca-ES"/>
        </w:rPr>
        <w:t>Cada encarregat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 i, en el seu cas, el representant de l'encarregat, </w:t>
      </w:r>
      <w:r w:rsidR="009B0B2D" w:rsidRPr="009B0B2D">
        <w:rPr>
          <w:rFonts w:ascii="Arial" w:hAnsi="Arial" w:cs="Arial"/>
          <w:sz w:val="18"/>
          <w:szCs w:val="18"/>
          <w:lang w:val="ca-ES"/>
        </w:rPr>
        <w:t xml:space="preserve">ha de 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portar un registre de totes les categories d'activitats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de tractament  efectuades per compte d'un  responsable</w:t>
      </w:r>
      <w:r w:rsidR="009B0B2D" w:rsidRPr="009B0B2D">
        <w:rPr>
          <w:rFonts w:ascii="Arial" w:hAnsi="Arial" w:cs="Arial"/>
          <w:w w:val="95"/>
          <w:sz w:val="18"/>
          <w:szCs w:val="18"/>
          <w:lang w:val="ca-ES"/>
        </w:rPr>
        <w:t>. Aquest registre ha de contenir  tota la informació indicada a continuació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:</w:t>
      </w:r>
    </w:p>
    <w:p w14:paraId="7B347AEF" w14:textId="77777777" w:rsidR="00E31261" w:rsidRPr="009B0B2D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14:paraId="275D2BDF" w14:textId="77777777" w:rsidR="00E31261" w:rsidRPr="009B0B2D" w:rsidRDefault="009B0B2D" w:rsidP="00E31261">
      <w:pPr>
        <w:pStyle w:val="Prrafodelista"/>
        <w:numPr>
          <w:ilvl w:val="0"/>
          <w:numId w:val="1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>E</w:t>
      </w:r>
      <w:r w:rsidR="00E31261" w:rsidRPr="009B0B2D">
        <w:rPr>
          <w:rFonts w:ascii="Arial" w:hAnsi="Arial" w:cs="Arial"/>
          <w:sz w:val="18"/>
          <w:szCs w:val="18"/>
          <w:lang w:val="ca-ES"/>
        </w:rPr>
        <w:t xml:space="preserve">l nom i les dades de contacte  de l'encarregat  o encarregats i de cada  responsable per compte del qual  </w:t>
      </w:r>
      <w:proofErr w:type="spellStart"/>
      <w:r w:rsidR="00E31261" w:rsidRPr="009B0B2D">
        <w:rPr>
          <w:rFonts w:ascii="Arial" w:hAnsi="Arial" w:cs="Arial"/>
          <w:sz w:val="18"/>
          <w:szCs w:val="18"/>
          <w:lang w:val="ca-ES"/>
        </w:rPr>
        <w:t>actue</w:t>
      </w:r>
      <w:proofErr w:type="spellEnd"/>
      <w:r w:rsidR="00E31261" w:rsidRPr="009B0B2D">
        <w:rPr>
          <w:rFonts w:ascii="Arial" w:hAnsi="Arial" w:cs="Arial"/>
          <w:sz w:val="18"/>
          <w:szCs w:val="18"/>
          <w:lang w:val="ca-ES"/>
        </w:rPr>
        <w:t xml:space="preserve"> l'encarregat, 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i, en el seu cas, del representant del responsable o de l'encarregat,  i del delegat de protecció  de dades. </w:t>
      </w:r>
    </w:p>
    <w:p w14:paraId="3C68C608" w14:textId="77777777" w:rsidR="00E31261" w:rsidRPr="009B0B2D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14:paraId="1A81E757" w14:textId="77777777" w:rsidR="00E31261" w:rsidRPr="009B0B2D" w:rsidRDefault="009B0B2D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L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es categories de tractaments  efectuats per compte  de cada  responsable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.</w:t>
      </w:r>
    </w:p>
    <w:p w14:paraId="0494C48F" w14:textId="77777777" w:rsidR="00E31261" w:rsidRPr="009B0B2D" w:rsidRDefault="00E31261" w:rsidP="00E31261">
      <w:pPr>
        <w:pStyle w:val="Textoindependiente"/>
        <w:spacing w:before="4"/>
        <w:rPr>
          <w:rFonts w:ascii="Arial" w:hAnsi="Arial" w:cs="Arial"/>
          <w:sz w:val="18"/>
          <w:szCs w:val="18"/>
          <w:lang w:val="ca-ES"/>
        </w:rPr>
      </w:pPr>
    </w:p>
    <w:p w14:paraId="5A454E28" w14:textId="77777777" w:rsidR="00E31261" w:rsidRPr="009B0B2D" w:rsidRDefault="009B0B2D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28" w:lineRule="auto"/>
        <w:ind w:right="624"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>Si és el cas</w:t>
      </w:r>
      <w:r w:rsidR="00E31261" w:rsidRPr="009B0B2D">
        <w:rPr>
          <w:rFonts w:ascii="Arial" w:hAnsi="Arial" w:cs="Arial"/>
          <w:sz w:val="18"/>
          <w:szCs w:val="18"/>
          <w:lang w:val="ca-ES"/>
        </w:rPr>
        <w:t xml:space="preserve">, les transferències de dades  personals a un  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país </w:t>
      </w:r>
      <w:r w:rsidR="00E31261" w:rsidRPr="009B0B2D">
        <w:rPr>
          <w:rFonts w:ascii="Arial" w:hAnsi="Arial" w:cs="Arial"/>
          <w:sz w:val="18"/>
          <w:szCs w:val="18"/>
          <w:lang w:val="ca-ES"/>
        </w:rPr>
        <w:t>tercer o organització internacional, inclosa la identifi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cació d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’aquest país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tercer o organització internacional i, en el cas de les transferències indicades en l'article 49, apartat 1, paràgraf segon, la documentació de garanties  adequades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.</w:t>
      </w:r>
    </w:p>
    <w:p w14:paraId="2FD434D1" w14:textId="77777777" w:rsidR="00E31261" w:rsidRPr="009B0B2D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ca-ES"/>
        </w:rPr>
      </w:pPr>
    </w:p>
    <w:p w14:paraId="7AFAF90F" w14:textId="77777777" w:rsidR="00E31261" w:rsidRPr="009B0B2D" w:rsidRDefault="009B0B2D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12" w:lineRule="exact"/>
        <w:ind w:hanging="244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>Q</w:t>
      </w:r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uan </w:t>
      </w:r>
      <w:proofErr w:type="spellStart"/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>siga</w:t>
      </w:r>
      <w:proofErr w:type="spellEnd"/>
      <w:r w:rsidR="00E31261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possible, una descripció general de les mesures tècniques i organitzatives de seguretat a què es refereix l'article 30, apartat 1.</w:t>
      </w:r>
    </w:p>
    <w:p w14:paraId="0931AB10" w14:textId="77777777" w:rsidR="00E31261" w:rsidRPr="009B0B2D" w:rsidRDefault="00E31261" w:rsidP="00E31261">
      <w:pPr>
        <w:pStyle w:val="Textoindependiente"/>
        <w:spacing w:before="6"/>
        <w:rPr>
          <w:rFonts w:ascii="Arial" w:hAnsi="Arial" w:cs="Arial"/>
          <w:sz w:val="18"/>
          <w:szCs w:val="18"/>
          <w:lang w:val="ca-ES"/>
        </w:rPr>
      </w:pPr>
    </w:p>
    <w:p w14:paraId="517C4CF8" w14:textId="77777777" w:rsidR="00E31261" w:rsidRPr="009B0B2D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line="240" w:lineRule="auto"/>
        <w:ind w:left="1059" w:right="0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Els registres a què  es refereixen els apartats 1 i 2 </w:t>
      </w:r>
      <w:r w:rsidR="009B0B2D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han de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constar per escrit,  inclusivament en format electrònic.</w:t>
      </w:r>
    </w:p>
    <w:p w14:paraId="28A19CDD" w14:textId="77777777" w:rsidR="00E31261" w:rsidRPr="009B0B2D" w:rsidRDefault="00E31261" w:rsidP="00E31261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5B0B8ACC" w14:textId="77777777" w:rsidR="00E31261" w:rsidRPr="009B0B2D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51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 xml:space="preserve">El responsable o l'encarregat del tractament i, en el seu cas, el representant del responsable o de l'encarregat  </w:t>
      </w:r>
      <w:r w:rsidR="009B0B2D" w:rsidRPr="009B0B2D">
        <w:rPr>
          <w:rFonts w:ascii="Arial" w:hAnsi="Arial" w:cs="Arial"/>
          <w:sz w:val="18"/>
          <w:szCs w:val="18"/>
          <w:lang w:val="ca-ES"/>
        </w:rPr>
        <w:t xml:space="preserve">han de </w:t>
      </w:r>
      <w:r w:rsidR="009B0B2D" w:rsidRPr="009B0B2D">
        <w:rPr>
          <w:rFonts w:ascii="Arial" w:hAnsi="Arial" w:cs="Arial"/>
          <w:w w:val="95"/>
          <w:sz w:val="18"/>
          <w:szCs w:val="18"/>
          <w:lang w:val="ca-ES"/>
        </w:rPr>
        <w:t>posar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el registre a la disposició de l'autoritat de control que el </w:t>
      </w:r>
      <w:proofErr w:type="spellStart"/>
      <w:r w:rsidRPr="009B0B2D">
        <w:rPr>
          <w:rFonts w:ascii="Arial" w:hAnsi="Arial" w:cs="Arial"/>
          <w:w w:val="95"/>
          <w:sz w:val="18"/>
          <w:szCs w:val="18"/>
          <w:lang w:val="ca-ES"/>
        </w:rPr>
        <w:t>sol·licite</w:t>
      </w:r>
      <w:proofErr w:type="spellEnd"/>
      <w:r w:rsidRPr="009B0B2D">
        <w:rPr>
          <w:rFonts w:ascii="Arial" w:hAnsi="Arial" w:cs="Arial"/>
          <w:w w:val="95"/>
          <w:sz w:val="18"/>
          <w:szCs w:val="18"/>
          <w:lang w:val="ca-ES"/>
        </w:rPr>
        <w:t>.</w:t>
      </w:r>
    </w:p>
    <w:p w14:paraId="64D89D02" w14:textId="77777777" w:rsidR="00E31261" w:rsidRPr="009B0B2D" w:rsidRDefault="00E31261" w:rsidP="00E31261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650C3AF4" w14:textId="77777777" w:rsidR="00010747" w:rsidRPr="009B0B2D" w:rsidRDefault="00E31261" w:rsidP="006A31E0">
      <w:pPr>
        <w:pStyle w:val="Prrafodelista"/>
        <w:numPr>
          <w:ilvl w:val="0"/>
          <w:numId w:val="3"/>
        </w:numPr>
        <w:tabs>
          <w:tab w:val="left" w:pos="1059"/>
        </w:tabs>
        <w:spacing w:before="148" w:line="228" w:lineRule="auto"/>
        <w:ind w:firstLine="0"/>
        <w:jc w:val="both"/>
        <w:rPr>
          <w:rFonts w:ascii="Arial" w:hAnsi="Arial" w:cs="Arial"/>
          <w:sz w:val="18"/>
          <w:szCs w:val="18"/>
          <w:lang w:val="ca-ES"/>
        </w:rPr>
      </w:pPr>
      <w:r w:rsidRPr="009B0B2D">
        <w:rPr>
          <w:rFonts w:ascii="Arial" w:hAnsi="Arial" w:cs="Arial"/>
          <w:sz w:val="18"/>
          <w:szCs w:val="18"/>
          <w:lang w:val="ca-ES"/>
        </w:rPr>
        <w:t>Les obligacions indicades en els apartats 1 i 2 no s'apli</w:t>
      </w:r>
      <w:r w:rsidR="009B0B2D" w:rsidRPr="009B0B2D">
        <w:rPr>
          <w:rFonts w:ascii="Arial" w:hAnsi="Arial" w:cs="Arial"/>
          <w:sz w:val="18"/>
          <w:szCs w:val="18"/>
          <w:lang w:val="ca-ES"/>
        </w:rPr>
        <w:t>quen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  a cap  empresa ni organització que </w:t>
      </w:r>
      <w:proofErr w:type="spellStart"/>
      <w:r w:rsidR="009B0B2D" w:rsidRPr="009B0B2D">
        <w:rPr>
          <w:rFonts w:ascii="Arial" w:hAnsi="Arial" w:cs="Arial"/>
          <w:sz w:val="18"/>
          <w:szCs w:val="18"/>
          <w:lang w:val="ca-ES"/>
        </w:rPr>
        <w:t>ocupe</w:t>
      </w:r>
      <w:proofErr w:type="spellEnd"/>
      <w:r w:rsidRPr="009B0B2D">
        <w:rPr>
          <w:rFonts w:ascii="Arial" w:hAnsi="Arial" w:cs="Arial"/>
          <w:sz w:val="18"/>
          <w:szCs w:val="18"/>
          <w:lang w:val="ca-ES"/>
        </w:rPr>
        <w:t xml:space="preserve"> menys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de 250 persones, llevat que el tractament que </w:t>
      </w:r>
      <w:proofErr w:type="spellStart"/>
      <w:r w:rsidRPr="009B0B2D">
        <w:rPr>
          <w:rFonts w:ascii="Arial" w:hAnsi="Arial" w:cs="Arial"/>
          <w:w w:val="95"/>
          <w:sz w:val="18"/>
          <w:szCs w:val="18"/>
          <w:lang w:val="ca-ES"/>
        </w:rPr>
        <w:t>realitze</w:t>
      </w:r>
      <w:proofErr w:type="spellEnd"/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</w:t>
      </w:r>
      <w:proofErr w:type="spellStart"/>
      <w:r w:rsidRPr="009B0B2D">
        <w:rPr>
          <w:rFonts w:ascii="Arial" w:hAnsi="Arial" w:cs="Arial"/>
          <w:w w:val="95"/>
          <w:sz w:val="18"/>
          <w:szCs w:val="18"/>
          <w:lang w:val="ca-ES"/>
        </w:rPr>
        <w:t>puga</w:t>
      </w:r>
      <w:proofErr w:type="spellEnd"/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 comportar un risc per als drets i </w:t>
      </w:r>
      <w:r w:rsidR="009B0B2D" w:rsidRPr="009B0B2D">
        <w:rPr>
          <w:rFonts w:ascii="Arial" w:hAnsi="Arial" w:cs="Arial"/>
          <w:w w:val="95"/>
          <w:sz w:val="18"/>
          <w:szCs w:val="18"/>
          <w:lang w:val="ca-ES"/>
        </w:rPr>
        <w:t xml:space="preserve">les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 xml:space="preserve">llibertats </w:t>
      </w:r>
      <w:r w:rsidRPr="009B0B2D">
        <w:rPr>
          <w:rFonts w:ascii="Arial" w:hAnsi="Arial" w:cs="Arial"/>
          <w:sz w:val="18"/>
          <w:szCs w:val="18"/>
          <w:lang w:val="ca-ES"/>
        </w:rPr>
        <w:t xml:space="preserve">dels interessats, no </w:t>
      </w:r>
      <w:proofErr w:type="spellStart"/>
      <w:r w:rsidRPr="009B0B2D">
        <w:rPr>
          <w:rFonts w:ascii="Arial" w:hAnsi="Arial" w:cs="Arial"/>
          <w:sz w:val="18"/>
          <w:szCs w:val="18"/>
          <w:lang w:val="ca-ES"/>
        </w:rPr>
        <w:t>siga</w:t>
      </w:r>
      <w:proofErr w:type="spellEnd"/>
      <w:r w:rsidRPr="009B0B2D">
        <w:rPr>
          <w:rFonts w:ascii="Arial" w:hAnsi="Arial" w:cs="Arial"/>
          <w:sz w:val="18"/>
          <w:szCs w:val="18"/>
          <w:lang w:val="ca-ES"/>
        </w:rPr>
        <w:t xml:space="preserve"> ocasional, o </w:t>
      </w:r>
      <w:proofErr w:type="spellStart"/>
      <w:r w:rsidRPr="009B0B2D">
        <w:rPr>
          <w:rFonts w:ascii="Arial" w:hAnsi="Arial" w:cs="Arial"/>
          <w:sz w:val="18"/>
          <w:szCs w:val="18"/>
          <w:lang w:val="ca-ES"/>
        </w:rPr>
        <w:t>incloga</w:t>
      </w:r>
      <w:proofErr w:type="spellEnd"/>
      <w:r w:rsidRPr="009B0B2D">
        <w:rPr>
          <w:rFonts w:ascii="Arial" w:hAnsi="Arial" w:cs="Arial"/>
          <w:sz w:val="18"/>
          <w:szCs w:val="18"/>
          <w:lang w:val="ca-ES"/>
        </w:rPr>
        <w:t xml:space="preserve"> categories especials de dades personals indicades en l'article 9, </w:t>
      </w:r>
      <w:r w:rsidRPr="009B0B2D">
        <w:rPr>
          <w:rFonts w:ascii="Arial" w:hAnsi="Arial" w:cs="Arial"/>
          <w:w w:val="95"/>
          <w:sz w:val="18"/>
          <w:szCs w:val="18"/>
          <w:lang w:val="ca-ES"/>
        </w:rPr>
        <w:t>apartat 1, o dades personals relatives a condemnes i infraccions penals a què  es refereix  l'article  10.</w:t>
      </w:r>
    </w:p>
    <w:sectPr w:rsidR="00010747" w:rsidRPr="009B0B2D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65B"/>
    <w:multiLevelType w:val="hybridMultilevel"/>
    <w:tmpl w:val="F2D8F028"/>
    <w:lvl w:ilvl="0" w:tplc="F2B498AE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6CF"/>
    <w:multiLevelType w:val="hybridMultilevel"/>
    <w:tmpl w:val="1150AE6E"/>
    <w:lvl w:ilvl="0" w:tplc="CC36BE0A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754"/>
    <w:multiLevelType w:val="hybridMultilevel"/>
    <w:tmpl w:val="56960D2A"/>
    <w:lvl w:ilvl="0" w:tplc="FFFC30A4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EB8"/>
    <w:multiLevelType w:val="hybridMultilevel"/>
    <w:tmpl w:val="CA62BA30"/>
    <w:lvl w:ilvl="0" w:tplc="44748AEE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6CB27BE2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2C700C9E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56E2B15C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C4D474D0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E1308A2A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E0141210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42762A88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098A68F4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4" w15:restartNumberingAfterBreak="0">
    <w:nsid w:val="1F34425C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6D19"/>
    <w:multiLevelType w:val="hybridMultilevel"/>
    <w:tmpl w:val="93FCCF0A"/>
    <w:lvl w:ilvl="0" w:tplc="44D4F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6AE6"/>
    <w:multiLevelType w:val="hybridMultilevel"/>
    <w:tmpl w:val="61F0D0BA"/>
    <w:lvl w:ilvl="0" w:tplc="FCC6C800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7912"/>
    <w:multiLevelType w:val="hybridMultilevel"/>
    <w:tmpl w:val="48266744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06CC"/>
    <w:multiLevelType w:val="hybridMultilevel"/>
    <w:tmpl w:val="903A81AC"/>
    <w:lvl w:ilvl="0" w:tplc="90F2FCA2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C5A4E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10" w15:restartNumberingAfterBreak="0">
    <w:nsid w:val="6AB8677C"/>
    <w:multiLevelType w:val="hybridMultilevel"/>
    <w:tmpl w:val="C92A0A6E"/>
    <w:lvl w:ilvl="0" w:tplc="2F84545C">
      <w:start w:val="2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92572"/>
    <w:multiLevelType w:val="hybridMultilevel"/>
    <w:tmpl w:val="83FCEB66"/>
    <w:lvl w:ilvl="0" w:tplc="4E08FD1A">
      <w:start w:val="1"/>
      <w:numFmt w:val="decimal"/>
      <w:lvlText w:val="%1."/>
      <w:lvlJc w:val="left"/>
      <w:pPr>
        <w:ind w:left="627" w:hanging="432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1" w:tplc="9B28F7C6">
      <w:start w:val="1"/>
      <w:numFmt w:val="bullet"/>
      <w:lvlText w:val="•"/>
      <w:lvlJc w:val="left"/>
      <w:pPr>
        <w:ind w:left="1604" w:hanging="432"/>
      </w:pPr>
      <w:rPr>
        <w:rFonts w:hint="default"/>
      </w:rPr>
    </w:lvl>
    <w:lvl w:ilvl="2" w:tplc="0784B4DC">
      <w:start w:val="1"/>
      <w:numFmt w:val="bullet"/>
      <w:lvlText w:val="•"/>
      <w:lvlJc w:val="left"/>
      <w:pPr>
        <w:ind w:left="2589" w:hanging="432"/>
      </w:pPr>
      <w:rPr>
        <w:rFonts w:hint="default"/>
      </w:rPr>
    </w:lvl>
    <w:lvl w:ilvl="3" w:tplc="D9E27666">
      <w:start w:val="1"/>
      <w:numFmt w:val="bullet"/>
      <w:lvlText w:val="•"/>
      <w:lvlJc w:val="left"/>
      <w:pPr>
        <w:ind w:left="3573" w:hanging="432"/>
      </w:pPr>
      <w:rPr>
        <w:rFonts w:hint="default"/>
      </w:rPr>
    </w:lvl>
    <w:lvl w:ilvl="4" w:tplc="9EDE51A4">
      <w:start w:val="1"/>
      <w:numFmt w:val="bullet"/>
      <w:lvlText w:val="•"/>
      <w:lvlJc w:val="left"/>
      <w:pPr>
        <w:ind w:left="4558" w:hanging="432"/>
      </w:pPr>
      <w:rPr>
        <w:rFonts w:hint="default"/>
      </w:rPr>
    </w:lvl>
    <w:lvl w:ilvl="5" w:tplc="5B40053A">
      <w:start w:val="1"/>
      <w:numFmt w:val="bullet"/>
      <w:lvlText w:val="•"/>
      <w:lvlJc w:val="left"/>
      <w:pPr>
        <w:ind w:left="5542" w:hanging="432"/>
      </w:pPr>
      <w:rPr>
        <w:rFonts w:hint="default"/>
      </w:rPr>
    </w:lvl>
    <w:lvl w:ilvl="6" w:tplc="F63E72FE">
      <w:start w:val="1"/>
      <w:numFmt w:val="bullet"/>
      <w:lvlText w:val="•"/>
      <w:lvlJc w:val="left"/>
      <w:pPr>
        <w:ind w:left="6527" w:hanging="432"/>
      </w:pPr>
      <w:rPr>
        <w:rFonts w:hint="default"/>
      </w:rPr>
    </w:lvl>
    <w:lvl w:ilvl="7" w:tplc="D6260D90">
      <w:start w:val="1"/>
      <w:numFmt w:val="bullet"/>
      <w:lvlText w:val="•"/>
      <w:lvlJc w:val="left"/>
      <w:pPr>
        <w:ind w:left="7511" w:hanging="432"/>
      </w:pPr>
      <w:rPr>
        <w:rFonts w:hint="default"/>
      </w:rPr>
    </w:lvl>
    <w:lvl w:ilvl="8" w:tplc="B0F4136C">
      <w:start w:val="1"/>
      <w:numFmt w:val="bullet"/>
      <w:lvlText w:val="•"/>
      <w:lvlJc w:val="left"/>
      <w:pPr>
        <w:ind w:left="8496" w:hanging="432"/>
      </w:pPr>
      <w:rPr>
        <w:rFonts w:hint="default"/>
      </w:rPr>
    </w:lvl>
  </w:abstractNum>
  <w:abstractNum w:abstractNumId="12" w15:restartNumberingAfterBreak="0">
    <w:nsid w:val="6E1E4A83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13" w15:restartNumberingAfterBreak="0">
    <w:nsid w:val="711C0CB4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D3176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34D78"/>
    <w:multiLevelType w:val="hybridMultilevel"/>
    <w:tmpl w:val="62084E6A"/>
    <w:lvl w:ilvl="0" w:tplc="017666DC">
      <w:start w:val="40"/>
      <w:numFmt w:val="bullet"/>
      <w:lvlText w:val="-"/>
      <w:lvlJc w:val="left"/>
      <w:pPr>
        <w:ind w:left="720" w:hanging="360"/>
      </w:pPr>
      <w:rPr>
        <w:rFonts w:ascii="Arial Rounded MT Bold" w:eastAsia="Cambria" w:hAnsi="Arial Rounded MT Bold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67D71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B72E5"/>
    <w:multiLevelType w:val="hybridMultilevel"/>
    <w:tmpl w:val="30AC7E16"/>
    <w:lvl w:ilvl="0" w:tplc="09624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54443">
    <w:abstractNumId w:val="3"/>
  </w:num>
  <w:num w:numId="2" w16cid:durableId="1177035138">
    <w:abstractNumId w:val="12"/>
  </w:num>
  <w:num w:numId="3" w16cid:durableId="1779521142">
    <w:abstractNumId w:val="11"/>
  </w:num>
  <w:num w:numId="4" w16cid:durableId="1884639042">
    <w:abstractNumId w:val="9"/>
  </w:num>
  <w:num w:numId="5" w16cid:durableId="1288196384">
    <w:abstractNumId w:val="15"/>
  </w:num>
  <w:num w:numId="6" w16cid:durableId="1185561695">
    <w:abstractNumId w:val="5"/>
  </w:num>
  <w:num w:numId="7" w16cid:durableId="1895698563">
    <w:abstractNumId w:val="13"/>
  </w:num>
  <w:num w:numId="8" w16cid:durableId="1918829820">
    <w:abstractNumId w:val="14"/>
  </w:num>
  <w:num w:numId="9" w16cid:durableId="115605934">
    <w:abstractNumId w:val="17"/>
  </w:num>
  <w:num w:numId="10" w16cid:durableId="710106683">
    <w:abstractNumId w:val="4"/>
  </w:num>
  <w:num w:numId="11" w16cid:durableId="1281106147">
    <w:abstractNumId w:val="16"/>
  </w:num>
  <w:num w:numId="12" w16cid:durableId="1413696940">
    <w:abstractNumId w:val="7"/>
  </w:num>
  <w:num w:numId="13" w16cid:durableId="790710218">
    <w:abstractNumId w:val="2"/>
  </w:num>
  <w:num w:numId="14" w16cid:durableId="659582866">
    <w:abstractNumId w:val="6"/>
  </w:num>
  <w:num w:numId="15" w16cid:durableId="412361296">
    <w:abstractNumId w:val="1"/>
  </w:num>
  <w:num w:numId="16" w16cid:durableId="230507220">
    <w:abstractNumId w:val="10"/>
  </w:num>
  <w:num w:numId="17" w16cid:durableId="1407921749">
    <w:abstractNumId w:val="8"/>
  </w:num>
  <w:num w:numId="18" w16cid:durableId="16015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61"/>
    <w:rsid w:val="00010747"/>
    <w:rsid w:val="00073CCD"/>
    <w:rsid w:val="000D2F0A"/>
    <w:rsid w:val="00123610"/>
    <w:rsid w:val="001476BC"/>
    <w:rsid w:val="00152812"/>
    <w:rsid w:val="00316FC5"/>
    <w:rsid w:val="003E7780"/>
    <w:rsid w:val="00466E68"/>
    <w:rsid w:val="005436F8"/>
    <w:rsid w:val="00563520"/>
    <w:rsid w:val="005B7F18"/>
    <w:rsid w:val="005E2D14"/>
    <w:rsid w:val="0063237F"/>
    <w:rsid w:val="00637C4B"/>
    <w:rsid w:val="006A31E0"/>
    <w:rsid w:val="006A43A8"/>
    <w:rsid w:val="006B6871"/>
    <w:rsid w:val="006C2430"/>
    <w:rsid w:val="00732AD9"/>
    <w:rsid w:val="00736EDC"/>
    <w:rsid w:val="00754150"/>
    <w:rsid w:val="007A31F2"/>
    <w:rsid w:val="007A7459"/>
    <w:rsid w:val="007F0481"/>
    <w:rsid w:val="009B0B2D"/>
    <w:rsid w:val="00A459D9"/>
    <w:rsid w:val="00A940DE"/>
    <w:rsid w:val="00B37AE6"/>
    <w:rsid w:val="00BE4D0F"/>
    <w:rsid w:val="00C15600"/>
    <w:rsid w:val="00C1585F"/>
    <w:rsid w:val="00C61C16"/>
    <w:rsid w:val="00E31261"/>
    <w:rsid w:val="00F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32A5"/>
  <w14:defaultImageDpi w14:val="32767"/>
  <w15:chartTrackingRefBased/>
  <w15:docId w15:val="{B565CAD2-452A-2844-A9D3-22B708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1261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E31261"/>
    <w:pPr>
      <w:ind w:left="1107" w:right="110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31261"/>
    <w:rPr>
      <w:rFonts w:ascii="Cambria" w:eastAsia="Cambria" w:hAnsi="Cambria" w:cs="Cambria"/>
      <w:b/>
      <w:bCs/>
      <w:sz w:val="19"/>
      <w:szCs w:val="19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31261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261"/>
    <w:rPr>
      <w:rFonts w:ascii="Cambria" w:eastAsia="Cambria" w:hAnsi="Cambria" w:cs="Cambria"/>
      <w:sz w:val="19"/>
      <w:szCs w:val="19"/>
      <w:lang w:val="en-US"/>
    </w:rPr>
  </w:style>
  <w:style w:type="paragraph" w:styleId="Prrafodelista">
    <w:name w:val="List Paragraph"/>
    <w:basedOn w:val="Normal"/>
    <w:uiPriority w:val="1"/>
    <w:qFormat/>
    <w:rsid w:val="00E31261"/>
    <w:pPr>
      <w:spacing w:line="210" w:lineRule="exact"/>
      <w:ind w:left="627" w:right="625"/>
      <w:jc w:val="both"/>
    </w:pPr>
  </w:style>
  <w:style w:type="character" w:styleId="Hipervnculo">
    <w:name w:val="Hyperlink"/>
    <w:basedOn w:val="Fuentedeprrafopredeter"/>
    <w:uiPriority w:val="99"/>
    <w:unhideWhenUsed/>
    <w:rsid w:val="00E312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E31261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32A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32AD9"/>
    <w:rPr>
      <w:rFonts w:ascii="Cambria" w:eastAsia="Cambria" w:hAnsi="Cambria" w:cs="Cambria"/>
      <w:sz w:val="22"/>
      <w:szCs w:val="22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pd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Javier.Plaza@uv.es</dc:creator>
  <cp:keywords/>
  <dc:description/>
  <cp:lastModifiedBy>Javier Plazas Penadés</cp:lastModifiedBy>
  <cp:revision>5</cp:revision>
  <cp:lastPrinted>2018-12-04T09:16:00Z</cp:lastPrinted>
  <dcterms:created xsi:type="dcterms:W3CDTF">2020-02-10T11:21:00Z</dcterms:created>
  <dcterms:modified xsi:type="dcterms:W3CDTF">2023-03-28T08:36:00Z</dcterms:modified>
</cp:coreProperties>
</file>