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622B" w14:textId="0B4D8EB7" w:rsidR="00B604EA" w:rsidRPr="00A146C2" w:rsidRDefault="00AC223F">
      <w:pPr>
        <w:rPr>
          <w:b/>
        </w:rPr>
      </w:pPr>
      <w:r>
        <w:rPr>
          <w:b/>
        </w:rPr>
        <w:t>La práctica 2 consistirá en un e</w:t>
      </w:r>
      <w:r w:rsidR="00DA58C3" w:rsidRPr="00A146C2">
        <w:rPr>
          <w:b/>
        </w:rPr>
        <w:t xml:space="preserve">jercicio (evaluable) previo a la práctica </w:t>
      </w:r>
      <w:r>
        <w:rPr>
          <w:b/>
        </w:rPr>
        <w:t xml:space="preserve">3 </w:t>
      </w:r>
      <w:r w:rsidR="00DA58C3" w:rsidRPr="00A146C2">
        <w:rPr>
          <w:b/>
        </w:rPr>
        <w:t>(</w:t>
      </w:r>
      <w:r>
        <w:rPr>
          <w:b/>
        </w:rPr>
        <w:t xml:space="preserve"> dedicada más extensamente al </w:t>
      </w:r>
      <w:proofErr w:type="spellStart"/>
      <w:r w:rsidR="00DA58C3" w:rsidRPr="00A146C2">
        <w:rPr>
          <w:b/>
        </w:rPr>
        <w:t>clustering</w:t>
      </w:r>
      <w:proofErr w:type="spellEnd"/>
      <w:r w:rsidR="00DA58C3" w:rsidRPr="00A146C2">
        <w:rPr>
          <w:b/>
        </w:rPr>
        <w:t>).</w:t>
      </w:r>
      <w:r w:rsidR="00A146C2" w:rsidRPr="00A146C2">
        <w:rPr>
          <w:b/>
        </w:rPr>
        <w:t xml:space="preserve"> </w:t>
      </w:r>
      <w:r>
        <w:rPr>
          <w:b/>
        </w:rPr>
        <w:t xml:space="preserve">La idea es </w:t>
      </w:r>
      <w:r w:rsidR="00A146C2" w:rsidRPr="00A146C2">
        <w:rPr>
          <w:b/>
        </w:rPr>
        <w:t>realizar</w:t>
      </w:r>
      <w:r>
        <w:rPr>
          <w:b/>
        </w:rPr>
        <w:t>lo</w:t>
      </w:r>
      <w:r w:rsidR="00A146C2" w:rsidRPr="00A146C2">
        <w:rPr>
          <w:b/>
        </w:rPr>
        <w:t xml:space="preserve"> </w:t>
      </w:r>
      <w:r>
        <w:rPr>
          <w:b/>
        </w:rPr>
        <w:t>en una sesión de clase práctica o poco más</w:t>
      </w:r>
    </w:p>
    <w:p w14:paraId="20BF0994" w14:textId="77777777" w:rsidR="00A146C2" w:rsidRDefault="00A146C2">
      <w:r>
        <w:t>Se recomienda ir guardando todos los resultados intermedios para luego poder componer el archivo final a enviar.</w:t>
      </w:r>
    </w:p>
    <w:p w14:paraId="5BDF3347" w14:textId="1DCF7106" w:rsidR="00DA58C3" w:rsidRDefault="00DA58C3">
      <w:r>
        <w:t xml:space="preserve">1-Trabajar con el archivo amValencia1.csv. Abrir y procesar con </w:t>
      </w:r>
      <w:proofErr w:type="spellStart"/>
      <w:r>
        <w:t>weka</w:t>
      </w:r>
      <w:proofErr w:type="spellEnd"/>
      <w:r>
        <w:t xml:space="preserve"> </w:t>
      </w:r>
      <w:proofErr w:type="spellStart"/>
      <w:r>
        <w:t>explorer</w:t>
      </w:r>
      <w:proofErr w:type="spellEnd"/>
      <w:r w:rsidR="00AC223F">
        <w:t xml:space="preserve">. Existe también una versión en formato Excel, pero usaremos la de formato </w:t>
      </w:r>
      <w:proofErr w:type="spellStart"/>
      <w:r w:rsidR="00AC223F">
        <w:t>csv.La</w:t>
      </w:r>
      <w:proofErr w:type="spellEnd"/>
      <w:r w:rsidR="00AC223F">
        <w:t xml:space="preserve"> base de datos contiene información socio-económica ( de hace ya bastantes años) de los 59 municipios que constituyen el Área Metropolitana de Valencia ( según la delimitación de </w:t>
      </w:r>
      <w:proofErr w:type="spellStart"/>
      <w:r w:rsidR="00AC223F">
        <w:t>M.de</w:t>
      </w:r>
      <w:proofErr w:type="spellEnd"/>
      <w:r w:rsidR="00AC223F">
        <w:t xml:space="preserve"> Lejarza y M. Lejarza de 2001).La idea es familiarizarnos con distintos procedimientos de agrupación ( </w:t>
      </w:r>
      <w:proofErr w:type="spellStart"/>
      <w:r w:rsidR="00AC223F">
        <w:t>clustering</w:t>
      </w:r>
      <w:proofErr w:type="spellEnd"/>
      <w:r w:rsidR="00AC223F">
        <w:t xml:space="preserve">) , mediante </w:t>
      </w:r>
      <w:proofErr w:type="spellStart"/>
      <w:r w:rsidR="00AC223F">
        <w:t>weka</w:t>
      </w:r>
      <w:proofErr w:type="spellEnd"/>
      <w:r w:rsidR="00AC223F">
        <w:t xml:space="preserve"> y R, con le objetivo de agrupar la municipios en grupos homogéneos  </w:t>
      </w:r>
    </w:p>
    <w:p w14:paraId="1CBF13B2" w14:textId="74FC53B6" w:rsidR="00DA58C3" w:rsidRPr="00242B74" w:rsidRDefault="00DA58C3">
      <w:pPr>
        <w:rPr>
          <w:color w:val="FF0000"/>
        </w:rPr>
      </w:pPr>
      <w:r>
        <w:t xml:space="preserve">2- </w:t>
      </w:r>
      <w:r w:rsidRPr="004B6507">
        <w:rPr>
          <w:color w:val="FF0000"/>
        </w:rPr>
        <w:t>Eliminar</w:t>
      </w:r>
      <w:r>
        <w:t xml:space="preserve"> los atributos Implantación  y cercanía</w:t>
      </w:r>
      <w:r w:rsidR="00242B74">
        <w:t xml:space="preserve"> </w:t>
      </w:r>
      <w:r w:rsidR="00242B74">
        <w:rPr>
          <w:color w:val="FF0000"/>
        </w:rPr>
        <w:t xml:space="preserve">El archivo </w:t>
      </w:r>
      <w:proofErr w:type="spellStart"/>
      <w:r w:rsidR="00242B74">
        <w:rPr>
          <w:color w:val="FF0000"/>
        </w:rPr>
        <w:t>csv</w:t>
      </w:r>
      <w:proofErr w:type="spellEnd"/>
      <w:r w:rsidR="00242B74">
        <w:rPr>
          <w:color w:val="FF0000"/>
        </w:rPr>
        <w:t xml:space="preserve"> tiene una fila </w:t>
      </w:r>
      <w:r w:rsidR="00662F5F">
        <w:rPr>
          <w:color w:val="FF0000"/>
        </w:rPr>
        <w:t>vacía</w:t>
      </w:r>
      <w:r w:rsidR="00242B74">
        <w:rPr>
          <w:color w:val="FF0000"/>
        </w:rPr>
        <w:t xml:space="preserve"> de más ( que el archivo xlsx no tiene) Hay que eliminarla nada más abrir este archivo. Para ello editarlo clicando en el botón </w:t>
      </w:r>
      <w:proofErr w:type="spellStart"/>
      <w:r w:rsidR="00242B74">
        <w:rPr>
          <w:color w:val="FF0000"/>
        </w:rPr>
        <w:t>edit</w:t>
      </w:r>
      <w:proofErr w:type="spellEnd"/>
      <w:r w:rsidR="00242B74">
        <w:rPr>
          <w:color w:val="FF0000"/>
        </w:rPr>
        <w:t xml:space="preserve"> de </w:t>
      </w:r>
      <w:proofErr w:type="spellStart"/>
      <w:r w:rsidR="00242B74">
        <w:rPr>
          <w:color w:val="FF0000"/>
        </w:rPr>
        <w:t>explorer</w:t>
      </w:r>
      <w:proofErr w:type="spellEnd"/>
      <w:r w:rsidR="00242B74">
        <w:rPr>
          <w:color w:val="FF0000"/>
        </w:rPr>
        <w:t xml:space="preserve"> y eliminar la última fila.</w:t>
      </w:r>
    </w:p>
    <w:p w14:paraId="69635287" w14:textId="35A061AF" w:rsidR="00DA58C3" w:rsidRDefault="00DA58C3">
      <w:r>
        <w:t xml:space="preserve">3- </w:t>
      </w:r>
      <w:r w:rsidR="00242B74" w:rsidRPr="00242B74">
        <w:rPr>
          <w:color w:val="FF0000"/>
        </w:rPr>
        <w:t xml:space="preserve">Todavía en Explorer , hacer  </w:t>
      </w:r>
      <w:proofErr w:type="spellStart"/>
      <w:r w:rsidR="00242B74" w:rsidRPr="00242B74">
        <w:rPr>
          <w:color w:val="FF0000"/>
        </w:rPr>
        <w:t>class</w:t>
      </w:r>
      <w:proofErr w:type="spellEnd"/>
      <w:r w:rsidR="00242B74" w:rsidRPr="00242B74">
        <w:rPr>
          <w:color w:val="FF0000"/>
        </w:rPr>
        <w:sym w:font="Wingdings" w:char="F0E0"/>
      </w:r>
      <w:r w:rsidR="00242B74" w:rsidRPr="00242B74">
        <w:rPr>
          <w:color w:val="FF0000"/>
        </w:rPr>
        <w:t xml:space="preserve"> no </w:t>
      </w:r>
      <w:proofErr w:type="spellStart"/>
      <w:r w:rsidR="00242B74" w:rsidRPr="00242B74">
        <w:rPr>
          <w:color w:val="FF0000"/>
        </w:rPr>
        <w:t>class</w:t>
      </w:r>
      <w:proofErr w:type="spellEnd"/>
      <w:r w:rsidR="00242B74" w:rsidRPr="00242B74">
        <w:rPr>
          <w:color w:val="FF0000"/>
        </w:rPr>
        <w:t xml:space="preserve"> (botón ventana de </w:t>
      </w:r>
      <w:r w:rsidR="00662F5F" w:rsidRPr="00242B74">
        <w:rPr>
          <w:color w:val="FF0000"/>
        </w:rPr>
        <w:t>la derecha</w:t>
      </w:r>
      <w:r w:rsidR="00242B74" w:rsidRPr="00242B74">
        <w:rPr>
          <w:color w:val="FF0000"/>
        </w:rPr>
        <w:t xml:space="preserve"> del </w:t>
      </w:r>
      <w:proofErr w:type="spellStart"/>
      <w:r w:rsidR="00242B74" w:rsidRPr="00242B74">
        <w:rPr>
          <w:color w:val="FF0000"/>
        </w:rPr>
        <w:t>explorer</w:t>
      </w:r>
      <w:proofErr w:type="spellEnd"/>
      <w:r w:rsidR="00242B74" w:rsidRPr="00242B74">
        <w:rPr>
          <w:color w:val="FF0000"/>
        </w:rPr>
        <w:t>)</w:t>
      </w:r>
      <w:r w:rsidR="00242B74">
        <w:t>.</w:t>
      </w:r>
      <w:r>
        <w:t xml:space="preserve">Obtener ( con </w:t>
      </w:r>
      <w:proofErr w:type="spellStart"/>
      <w:r>
        <w:t>weka</w:t>
      </w:r>
      <w:proofErr w:type="spellEnd"/>
      <w:r>
        <w:t xml:space="preserve">) una agrupación de </w:t>
      </w:r>
      <w:r w:rsidRPr="005D40C2">
        <w:rPr>
          <w:b/>
          <w:bCs/>
        </w:rPr>
        <w:t>cuatro</w:t>
      </w:r>
      <w:r>
        <w:t xml:space="preserve"> grupos por  el método </w:t>
      </w:r>
      <w:proofErr w:type="spellStart"/>
      <w:r>
        <w:t>farthest</w:t>
      </w:r>
      <w:proofErr w:type="spellEnd"/>
      <w:r>
        <w:t xml:space="preserve"> </w:t>
      </w:r>
      <w:proofErr w:type="spellStart"/>
      <w:r>
        <w:t>first</w:t>
      </w:r>
      <w:proofErr w:type="spellEnd"/>
      <w:r w:rsidR="00242B74">
        <w:t xml:space="preserve">. </w:t>
      </w:r>
      <w:r w:rsidR="00242B74" w:rsidRPr="00242B74">
        <w:rPr>
          <w:color w:val="FF0000"/>
        </w:rPr>
        <w:t>Ignorar el atributo muni [será necesario en todas las agrupaciones</w:t>
      </w:r>
      <w:r w:rsidR="004B6507">
        <w:rPr>
          <w:color w:val="FF0000"/>
        </w:rPr>
        <w:t xml:space="preserve"> que hagamos con </w:t>
      </w:r>
      <w:proofErr w:type="spellStart"/>
      <w:r w:rsidR="004B6507">
        <w:rPr>
          <w:color w:val="FF0000"/>
        </w:rPr>
        <w:t>weka</w:t>
      </w:r>
      <w:proofErr w:type="spellEnd"/>
      <w:r w:rsidR="00242B74" w:rsidRPr="00242B74">
        <w:rPr>
          <w:color w:val="FF0000"/>
        </w:rPr>
        <w:t>]</w:t>
      </w:r>
      <w:r w:rsidR="00242B74">
        <w:rPr>
          <w:color w:val="FF0000"/>
        </w:rPr>
        <w:t>.Visualizar la agrupación obtenida ( tomar nota de aspectos notorios)</w:t>
      </w:r>
    </w:p>
    <w:p w14:paraId="2261EE18" w14:textId="70D3CAF0" w:rsidR="00DA58C3" w:rsidRPr="005D40C2" w:rsidRDefault="00DA58C3">
      <w:pPr>
        <w:rPr>
          <w:color w:val="FF0000"/>
        </w:rPr>
      </w:pPr>
      <w:r>
        <w:t>4- Añadir un atributo ( variable)  que consigne la pertenencia de cada municipio a cada uno de estos cuatro grupos</w:t>
      </w:r>
      <w:r w:rsidR="005D40C2">
        <w:t xml:space="preserve"> : </w:t>
      </w:r>
      <w:proofErr w:type="spellStart"/>
      <w:r w:rsidR="005D40C2" w:rsidRPr="005D40C2">
        <w:rPr>
          <w:color w:val="FF0000"/>
        </w:rPr>
        <w:t>weka.filters.unsupervised.attribute.AddCluster</w:t>
      </w:r>
      <w:proofErr w:type="spellEnd"/>
      <w:r w:rsidR="005D40C2" w:rsidRPr="005D40C2">
        <w:rPr>
          <w:color w:val="FF0000"/>
        </w:rPr>
        <w:t xml:space="preserve"> -W "</w:t>
      </w:r>
      <w:proofErr w:type="spellStart"/>
      <w:r w:rsidR="005D40C2" w:rsidRPr="005D40C2">
        <w:rPr>
          <w:color w:val="FF0000"/>
        </w:rPr>
        <w:t>weka.clusterers.FarthestFirst</w:t>
      </w:r>
      <w:proofErr w:type="spellEnd"/>
      <w:r w:rsidR="005D40C2" w:rsidRPr="005D40C2">
        <w:rPr>
          <w:color w:val="FF0000"/>
        </w:rPr>
        <w:t xml:space="preserve"> -N 4 -S 1" -I 1</w:t>
      </w:r>
      <w:r w:rsidR="005D40C2">
        <w:rPr>
          <w:color w:val="FF0000"/>
        </w:rPr>
        <w:t xml:space="preserve">. Cuidado con las opciones del filtro: </w:t>
      </w:r>
      <w:proofErr w:type="spellStart"/>
      <w:r w:rsidR="005D40C2">
        <w:rPr>
          <w:color w:val="FF0000"/>
        </w:rPr>
        <w:t>clusterer</w:t>
      </w:r>
      <w:proofErr w:type="spellEnd"/>
      <w:r w:rsidR="005D40C2">
        <w:rPr>
          <w:color w:val="FF0000"/>
        </w:rPr>
        <w:t xml:space="preserve">, </w:t>
      </w:r>
      <w:proofErr w:type="spellStart"/>
      <w:r w:rsidR="005D40C2">
        <w:rPr>
          <w:color w:val="FF0000"/>
        </w:rPr>
        <w:t>distancia,número</w:t>
      </w:r>
      <w:proofErr w:type="spellEnd"/>
      <w:r w:rsidR="005D40C2">
        <w:rPr>
          <w:color w:val="FF0000"/>
        </w:rPr>
        <w:t xml:space="preserve"> de </w:t>
      </w:r>
      <w:proofErr w:type="spellStart"/>
      <w:r w:rsidR="005D40C2">
        <w:rPr>
          <w:color w:val="FF0000"/>
        </w:rPr>
        <w:t>grupos,atributos</w:t>
      </w:r>
      <w:proofErr w:type="spellEnd"/>
      <w:r w:rsidR="005D40C2">
        <w:rPr>
          <w:color w:val="FF0000"/>
        </w:rPr>
        <w:t xml:space="preserve"> a </w:t>
      </w:r>
      <w:proofErr w:type="spellStart"/>
      <w:r w:rsidR="005D40C2">
        <w:rPr>
          <w:color w:val="FF0000"/>
        </w:rPr>
        <w:t>excluir.Despues</w:t>
      </w:r>
      <w:proofErr w:type="spellEnd"/>
      <w:r w:rsidR="005D40C2">
        <w:rPr>
          <w:color w:val="FF0000"/>
        </w:rPr>
        <w:t xml:space="preserve"> cambiar el nombre del atributo obtenido (</w:t>
      </w:r>
      <w:proofErr w:type="spellStart"/>
      <w:r w:rsidR="005D40C2">
        <w:rPr>
          <w:color w:val="FF0000"/>
        </w:rPr>
        <w:t>cluster</w:t>
      </w:r>
      <w:proofErr w:type="spellEnd"/>
      <w:r w:rsidR="005D40C2">
        <w:rPr>
          <w:color w:val="FF0000"/>
        </w:rPr>
        <w:t xml:space="preserve">) a otro más ilustrativo </w:t>
      </w:r>
      <w:proofErr w:type="spellStart"/>
      <w:r w:rsidR="005D40C2">
        <w:rPr>
          <w:color w:val="FF0000"/>
        </w:rPr>
        <w:t>clusterFF</w:t>
      </w:r>
      <w:proofErr w:type="spellEnd"/>
      <w:r w:rsidR="005D40C2">
        <w:rPr>
          <w:color w:val="FF0000"/>
        </w:rPr>
        <w:t>, por ejemplo.</w:t>
      </w:r>
      <w:r w:rsidR="005D40C2" w:rsidRPr="005D40C2">
        <w:t xml:space="preserve"> </w:t>
      </w:r>
      <w:proofErr w:type="spellStart"/>
      <w:r w:rsidR="005D40C2" w:rsidRPr="005D40C2">
        <w:rPr>
          <w:color w:val="FF0000"/>
        </w:rPr>
        <w:t>weka.filters.unsupervised.attribute.RenameAttribute</w:t>
      </w:r>
      <w:proofErr w:type="spellEnd"/>
      <w:r w:rsidR="005D40C2" w:rsidRPr="005D40C2">
        <w:rPr>
          <w:color w:val="FF0000"/>
        </w:rPr>
        <w:t xml:space="preserve"> -</w:t>
      </w:r>
      <w:proofErr w:type="spellStart"/>
      <w:r w:rsidR="005D40C2" w:rsidRPr="005D40C2">
        <w:rPr>
          <w:color w:val="FF0000"/>
        </w:rPr>
        <w:t>find</w:t>
      </w:r>
      <w:proofErr w:type="spellEnd"/>
      <w:r w:rsidR="005D40C2" w:rsidRPr="005D40C2">
        <w:rPr>
          <w:color w:val="FF0000"/>
        </w:rPr>
        <w:t xml:space="preserve"> ([\s\S]+) -</w:t>
      </w:r>
      <w:proofErr w:type="spellStart"/>
      <w:r w:rsidR="005D40C2" w:rsidRPr="005D40C2">
        <w:rPr>
          <w:color w:val="FF0000"/>
        </w:rPr>
        <w:t>replace</w:t>
      </w:r>
      <w:proofErr w:type="spellEnd"/>
      <w:r w:rsidR="005D40C2" w:rsidRPr="005D40C2">
        <w:rPr>
          <w:color w:val="FF0000"/>
        </w:rPr>
        <w:t xml:space="preserve"> </w:t>
      </w:r>
      <w:proofErr w:type="spellStart"/>
      <w:r w:rsidR="005D40C2" w:rsidRPr="005D40C2">
        <w:rPr>
          <w:color w:val="FF0000"/>
        </w:rPr>
        <w:t>clusterFF</w:t>
      </w:r>
      <w:proofErr w:type="spellEnd"/>
      <w:r w:rsidR="005D40C2" w:rsidRPr="005D40C2">
        <w:rPr>
          <w:color w:val="FF0000"/>
        </w:rPr>
        <w:t xml:space="preserve"> -R </w:t>
      </w:r>
      <w:proofErr w:type="spellStart"/>
      <w:r w:rsidR="005D40C2" w:rsidRPr="005D40C2">
        <w:rPr>
          <w:color w:val="FF0000"/>
        </w:rPr>
        <w:t>last</w:t>
      </w:r>
      <w:proofErr w:type="spellEnd"/>
      <w:r w:rsidR="005D40C2">
        <w:rPr>
          <w:color w:val="FF0000"/>
        </w:rPr>
        <w:t xml:space="preserve"> ( Cuidado con las opciones del filtro)</w:t>
      </w:r>
    </w:p>
    <w:p w14:paraId="21F7DB86" w14:textId="7C0FF57B" w:rsidR="00DA58C3" w:rsidRPr="005D40C2" w:rsidRDefault="00DA58C3">
      <w:pPr>
        <w:rPr>
          <w:color w:val="FF0000"/>
        </w:rPr>
      </w:pPr>
      <w:r>
        <w:t>5- Obtener una agrupación jerárquica ( bien encadenamiento simple o bien encadenamiento completo ) de cuatro grupos y también guardar la solución ( asignación)</w:t>
      </w:r>
      <w:r w:rsidR="005D40C2">
        <w:t xml:space="preserve">. </w:t>
      </w:r>
      <w:r w:rsidR="005D40C2" w:rsidRPr="005D40C2">
        <w:rPr>
          <w:color w:val="FF0000"/>
        </w:rPr>
        <w:t xml:space="preserve">Será necesario, aquí, ignorar , además del atributo muni, los de los </w:t>
      </w:r>
      <w:proofErr w:type="spellStart"/>
      <w:r w:rsidR="005D40C2" w:rsidRPr="005D40C2">
        <w:rPr>
          <w:color w:val="FF0000"/>
        </w:rPr>
        <w:t>clusters</w:t>
      </w:r>
      <w:proofErr w:type="spellEnd"/>
      <w:r w:rsidR="005D40C2" w:rsidRPr="005D40C2">
        <w:rPr>
          <w:color w:val="FF0000"/>
        </w:rPr>
        <w:t xml:space="preserve"> obtenidos por otros métodos antes.</w:t>
      </w:r>
      <w:r w:rsidR="00662F5F">
        <w:rPr>
          <w:color w:val="FF0000"/>
        </w:rPr>
        <w:t xml:space="preserve"> </w:t>
      </w:r>
      <w:r w:rsidR="005D40C2">
        <w:rPr>
          <w:color w:val="FF0000"/>
        </w:rPr>
        <w:t xml:space="preserve">Comprobar que para obtener 4 grupos por un método jerárquico hay que pedirle a </w:t>
      </w:r>
      <w:proofErr w:type="spellStart"/>
      <w:r w:rsidR="005D40C2">
        <w:rPr>
          <w:color w:val="FF0000"/>
        </w:rPr>
        <w:t>weka</w:t>
      </w:r>
      <w:proofErr w:type="spellEnd"/>
      <w:r w:rsidR="005D40C2">
        <w:rPr>
          <w:color w:val="FF0000"/>
        </w:rPr>
        <w:t xml:space="preserve"> que obtenga 5 (uno más)</w:t>
      </w:r>
      <w:r w:rsidR="00135D67">
        <w:rPr>
          <w:color w:val="FF0000"/>
        </w:rPr>
        <w:t xml:space="preserve">. Tener en cuenta lo dicho en 4 para la obtención del atributo </w:t>
      </w:r>
      <w:proofErr w:type="spellStart"/>
      <w:r w:rsidR="00135D67">
        <w:rPr>
          <w:color w:val="FF0000"/>
        </w:rPr>
        <w:t>cluster</w:t>
      </w:r>
      <w:proofErr w:type="spellEnd"/>
      <w:r w:rsidR="00135D67">
        <w:rPr>
          <w:color w:val="FF0000"/>
        </w:rPr>
        <w:t xml:space="preserve"> de pertenencia.</w:t>
      </w:r>
    </w:p>
    <w:p w14:paraId="3CAD5E20" w14:textId="182C8158" w:rsidR="00DA58C3" w:rsidRPr="005D40C2" w:rsidRDefault="00DA58C3">
      <w:pPr>
        <w:rPr>
          <w:color w:val="FF0000"/>
        </w:rPr>
      </w:pPr>
      <w:r>
        <w:t>6- Realizar lo mismo que en 5 pero para una agrupación por el método de Ward.</w:t>
      </w:r>
      <w:r w:rsidR="005D40C2">
        <w:t xml:space="preserve"> </w:t>
      </w:r>
      <w:r w:rsidR="005D40C2">
        <w:rPr>
          <w:color w:val="FF0000"/>
        </w:rPr>
        <w:t>Proceder de forma parecida en las opciones de ignorar atributos y solicitar número de grupos</w:t>
      </w:r>
      <w:r w:rsidR="00135D67">
        <w:rPr>
          <w:color w:val="FF0000"/>
        </w:rPr>
        <w:t xml:space="preserve"> y al añadir el atributo </w:t>
      </w:r>
      <w:proofErr w:type="spellStart"/>
      <w:r w:rsidR="00135D67">
        <w:rPr>
          <w:color w:val="FF0000"/>
        </w:rPr>
        <w:t>cluster</w:t>
      </w:r>
      <w:proofErr w:type="spellEnd"/>
      <w:r w:rsidR="00135D67">
        <w:rPr>
          <w:color w:val="FF0000"/>
        </w:rPr>
        <w:t xml:space="preserve"> de pertenencia.</w:t>
      </w:r>
    </w:p>
    <w:p w14:paraId="6200BF2D" w14:textId="77777777" w:rsidR="00DA58C3" w:rsidRDefault="00DA58C3">
      <w:r>
        <w:t xml:space="preserve">7- Guardar el nuevo archivo (sin </w:t>
      </w:r>
      <w:proofErr w:type="spellStart"/>
      <w:r>
        <w:t>implatanción</w:t>
      </w:r>
      <w:proofErr w:type="spellEnd"/>
      <w:r>
        <w:t xml:space="preserve">, ni cercanía, y con tres nuevas variables de agrupación con formato </w:t>
      </w:r>
      <w:proofErr w:type="spellStart"/>
      <w:r>
        <w:t>csv</w:t>
      </w:r>
      <w:proofErr w:type="spellEnd"/>
      <w:r>
        <w:t xml:space="preserve"> </w:t>
      </w:r>
    </w:p>
    <w:p w14:paraId="51B2FB1C" w14:textId="1142CB53" w:rsidR="00DA58C3" w:rsidRDefault="00DA58C3">
      <w:r>
        <w:t>8- Abrir este nuevo archivo con R y llevar a cabo una agrupación jerárquica de 4 grupos que será la no realizada en el punto 5</w:t>
      </w:r>
      <w:r w:rsidR="00135D67">
        <w:t>.</w:t>
      </w:r>
    </w:p>
    <w:p w14:paraId="5A58523D" w14:textId="77777777" w:rsidR="00A146C2" w:rsidRDefault="00A146C2">
      <w:r>
        <w:t xml:space="preserve">9- Comentar las coincidencias y diferencias entre las 4 agrupaciones obtenidas a partir del listado de los municipios y sus 4 adscripciones. </w:t>
      </w:r>
    </w:p>
    <w:p w14:paraId="0957CBAD" w14:textId="0019B40E" w:rsidR="00A146C2" w:rsidRDefault="00A146C2">
      <w:r>
        <w:t>( antes de llevar a cabo el punto 10 se recomiend</w:t>
      </w:r>
      <w:r w:rsidR="00135D67">
        <w:t>a</w:t>
      </w:r>
      <w:r>
        <w:t xml:space="preserve"> visualizar los valores medios de las distintas variables en cada uno de los grupos de cada una de las agrupaciones para identificar las variables “presuntamente relevantes” ) </w:t>
      </w:r>
    </w:p>
    <w:p w14:paraId="082D5357" w14:textId="39327F54" w:rsidR="00A146C2" w:rsidRDefault="00A146C2">
      <w:r>
        <w:lastRenderedPageBreak/>
        <w:t>10</w:t>
      </w:r>
      <w:r w:rsidRPr="004B6507">
        <w:rPr>
          <w:color w:val="FF0000"/>
        </w:rPr>
        <w:t xml:space="preserve">- Interpretar </w:t>
      </w:r>
      <w:r>
        <w:t xml:space="preserve">el significado de las cuatro agrupaciones a partir de </w:t>
      </w:r>
      <w:r w:rsidRPr="004B6507">
        <w:rPr>
          <w:color w:val="FF0000"/>
        </w:rPr>
        <w:t xml:space="preserve">distintos análisis de la varianza </w:t>
      </w:r>
      <w:r>
        <w:t>( comparaciones múltiples incluidas) de las variables más relevantes según las distintas agrupaciones ( consideradas como factores)</w:t>
      </w:r>
      <w:r w:rsidR="004B6507">
        <w:t xml:space="preserve">.  OJO :Interpretar la agrupación NO ES determinar qué variables son más </w:t>
      </w:r>
      <w:proofErr w:type="spellStart"/>
      <w:r w:rsidR="004B6507">
        <w:t>relavantes</w:t>
      </w:r>
      <w:proofErr w:type="spellEnd"/>
      <w:r w:rsidR="004B6507">
        <w:t>. El punto de vista del análisis no está puesto en las variables sino en los grupos.</w:t>
      </w:r>
    </w:p>
    <w:p w14:paraId="4DE2D984" w14:textId="0C346D4A" w:rsidR="00A146C2" w:rsidRDefault="00A146C2">
      <w:r>
        <w:t xml:space="preserve">11- Componer un informe final que incluya todo el trabajo realizado en un archivo con formato de Word o </w:t>
      </w:r>
      <w:proofErr w:type="spellStart"/>
      <w:r>
        <w:t>pdf</w:t>
      </w:r>
      <w:proofErr w:type="spellEnd"/>
      <w:r>
        <w:t xml:space="preserve"> y enviar </w:t>
      </w:r>
      <w:r w:rsidR="00E753BF">
        <w:t>.</w:t>
      </w:r>
    </w:p>
    <w:p w14:paraId="1DCBE7FD" w14:textId="77777777" w:rsidR="004B6507" w:rsidRDefault="004B6507"/>
    <w:p w14:paraId="48F429AE" w14:textId="77777777" w:rsidR="004B6507" w:rsidRDefault="004B6507"/>
    <w:p w14:paraId="12BF7D8A" w14:textId="328F9281" w:rsidR="00DA58C3" w:rsidRDefault="004B6507">
      <w:r>
        <w:t>Diccionario de variables:</w:t>
      </w:r>
    </w:p>
    <w:p w14:paraId="16936517" w14:textId="36609021" w:rsidR="004B6507" w:rsidRDefault="004B6507">
      <w:proofErr w:type="spellStart"/>
      <w:r>
        <w:t>Nortesur</w:t>
      </w:r>
      <w:proofErr w:type="spellEnd"/>
      <w:r>
        <w:t xml:space="preserve"> : al norte ( 1) al sur (-1) de la ciudad de Valencia ( Valencia toma el valor 0 )</w:t>
      </w:r>
    </w:p>
    <w:p w14:paraId="0E13BC1F" w14:textId="77777777" w:rsidR="004B6507" w:rsidRDefault="004B6507">
      <w:proofErr w:type="spellStart"/>
      <w:r>
        <w:t>idependencia</w:t>
      </w:r>
      <w:proofErr w:type="spellEnd"/>
      <w:r>
        <w:t xml:space="preserve">  = </w:t>
      </w:r>
    </w:p>
    <w:p w14:paraId="5F980716" w14:textId="24845AA6" w:rsidR="004B6507" w:rsidRDefault="004B6507">
      <w:r>
        <w:t>=100*( personas menores de 15 + personas mayores de 65)  / personas entre 16 y 64</w:t>
      </w:r>
    </w:p>
    <w:p w14:paraId="14F71036" w14:textId="159740CD" w:rsidR="004B6507" w:rsidRDefault="004B6507">
      <w:proofErr w:type="spellStart"/>
      <w:r>
        <w:t>Tnatalidad</w:t>
      </w:r>
      <w:proofErr w:type="spellEnd"/>
      <w:r>
        <w:t xml:space="preserve"> : nacimientos por 1000</w:t>
      </w:r>
      <w:r w:rsidR="004F3353">
        <w:t xml:space="preserve"> </w:t>
      </w:r>
      <w:proofErr w:type="spellStart"/>
      <w:r w:rsidR="004F3353">
        <w:t>hab</w:t>
      </w:r>
      <w:proofErr w:type="spellEnd"/>
    </w:p>
    <w:p w14:paraId="508FDCB6" w14:textId="26A7C2AA" w:rsidR="004B6507" w:rsidRDefault="004F3353">
      <w:proofErr w:type="spellStart"/>
      <w:r>
        <w:t>Tmortalidad</w:t>
      </w:r>
      <w:proofErr w:type="spellEnd"/>
      <w:r>
        <w:t xml:space="preserve">: defunciones por  1000 </w:t>
      </w:r>
      <w:proofErr w:type="spellStart"/>
      <w:r>
        <w:t>hab</w:t>
      </w:r>
      <w:proofErr w:type="spellEnd"/>
    </w:p>
    <w:p w14:paraId="4B27CBF2" w14:textId="642CFE7A" w:rsidR="004F3353" w:rsidRDefault="004F3353">
      <w:proofErr w:type="spellStart"/>
      <w:r>
        <w:t>Tcrecimiento</w:t>
      </w:r>
      <w:proofErr w:type="spellEnd"/>
      <w:r>
        <w:t xml:space="preserve">: natalidad - mortalidad </w:t>
      </w:r>
    </w:p>
    <w:p w14:paraId="773BE810" w14:textId="2D516356" w:rsidR="004F3353" w:rsidRDefault="004F3353">
      <w:proofErr w:type="spellStart"/>
      <w:r>
        <w:t>Tmigracion</w:t>
      </w:r>
      <w:proofErr w:type="spellEnd"/>
      <w:r>
        <w:t xml:space="preserve">: Inmigrantes-emigrantes por  1000 </w:t>
      </w:r>
      <w:proofErr w:type="spellStart"/>
      <w:r>
        <w:t>hab</w:t>
      </w:r>
      <w:proofErr w:type="spellEnd"/>
    </w:p>
    <w:p w14:paraId="49258CF6" w14:textId="667A3BD9" w:rsidR="004F3353" w:rsidRDefault="004F3353">
      <w:r>
        <w:t>Envejecimiento: mayores de 65 / menores de 65,   en %</w:t>
      </w:r>
    </w:p>
    <w:p w14:paraId="723C2D33" w14:textId="6B4EEC89" w:rsidR="004F3353" w:rsidRDefault="004F3353">
      <w:proofErr w:type="spellStart"/>
      <w:r>
        <w:t>Nlineastelef</w:t>
      </w:r>
      <w:proofErr w:type="spellEnd"/>
      <w:r>
        <w:t xml:space="preserve"> : líneas telefónicas FIJAS por 1000 </w:t>
      </w:r>
      <w:proofErr w:type="spellStart"/>
      <w:r>
        <w:t>hab</w:t>
      </w:r>
      <w:proofErr w:type="spellEnd"/>
    </w:p>
    <w:p w14:paraId="1043DFCD" w14:textId="7B50EF92" w:rsidR="004F3353" w:rsidRDefault="004F3353">
      <w:proofErr w:type="spellStart"/>
      <w:r>
        <w:t>Nveh</w:t>
      </w:r>
      <w:proofErr w:type="spellEnd"/>
      <w:r>
        <w:t xml:space="preserve"> : vehículos CENSADOS en el municipio por cada 1000 </w:t>
      </w:r>
      <w:proofErr w:type="spellStart"/>
      <w:r>
        <w:t>hab</w:t>
      </w:r>
      <w:proofErr w:type="spellEnd"/>
    </w:p>
    <w:p w14:paraId="05AB7AD6" w14:textId="77777777" w:rsidR="004F3353" w:rsidRDefault="004F3353">
      <w:proofErr w:type="spellStart"/>
      <w:r>
        <w:t>Indimas</w:t>
      </w:r>
      <w:proofErr w:type="spellEnd"/>
      <w:r>
        <w:t xml:space="preserve"> : ( varones / mujeres) * 100</w:t>
      </w:r>
    </w:p>
    <w:p w14:paraId="67186837" w14:textId="77777777" w:rsidR="004F3353" w:rsidRDefault="004F3353">
      <w:proofErr w:type="spellStart"/>
      <w:r>
        <w:t>Segvivienda</w:t>
      </w:r>
      <w:proofErr w:type="spellEnd"/>
      <w:r>
        <w:t xml:space="preserve"> : porcentaje de viviendas censadas destinadas a segunda residencia</w:t>
      </w:r>
    </w:p>
    <w:p w14:paraId="648E9D5D" w14:textId="77777777" w:rsidR="004F3353" w:rsidRDefault="004F3353">
      <w:proofErr w:type="spellStart"/>
      <w:r>
        <w:t>Vivdesocu</w:t>
      </w:r>
      <w:proofErr w:type="spellEnd"/>
      <w:r>
        <w:t>: porcentaje de viviendas censadas que están desocupadas</w:t>
      </w:r>
    </w:p>
    <w:p w14:paraId="079B7C88" w14:textId="77777777" w:rsidR="004F3353" w:rsidRDefault="004F3353">
      <w:r>
        <w:t>Ta : tasa de actividad</w:t>
      </w:r>
    </w:p>
    <w:p w14:paraId="6F94422B" w14:textId="77777777" w:rsidR="004F3353" w:rsidRDefault="004F3353">
      <w:proofErr w:type="spellStart"/>
      <w:r>
        <w:t>Taf</w:t>
      </w:r>
      <w:proofErr w:type="spellEnd"/>
      <w:r>
        <w:t xml:space="preserve"> : tasa de actividad femenina</w:t>
      </w:r>
    </w:p>
    <w:p w14:paraId="058B9E47" w14:textId="6C01792E" w:rsidR="004F3353" w:rsidRDefault="00C21B3C">
      <w:proofErr w:type="spellStart"/>
      <w:r>
        <w:t>Iacomercia</w:t>
      </w:r>
      <w:proofErr w:type="spellEnd"/>
      <w:r>
        <w:t xml:space="preserve">/ </w:t>
      </w:r>
      <w:proofErr w:type="spellStart"/>
      <w:r>
        <w:t>iafin</w:t>
      </w:r>
      <w:proofErr w:type="spellEnd"/>
      <w:r>
        <w:t xml:space="preserve"> / </w:t>
      </w:r>
      <w:proofErr w:type="spellStart"/>
      <w:r>
        <w:t>iindus</w:t>
      </w:r>
      <w:proofErr w:type="spellEnd"/>
      <w:r>
        <w:t xml:space="preserve"> : Número de locales de actividad de estos sectores por ha de superficie </w:t>
      </w:r>
      <w:r w:rsidR="004F3353">
        <w:t xml:space="preserve"> </w:t>
      </w:r>
      <w:r>
        <w:t>urbana</w:t>
      </w:r>
    </w:p>
    <w:p w14:paraId="0DFB6C23" w14:textId="5C6F7811" w:rsidR="00C21B3C" w:rsidRDefault="00C21B3C">
      <w:proofErr w:type="spellStart"/>
      <w:r>
        <w:t>Cenerdomest</w:t>
      </w:r>
      <w:proofErr w:type="spellEnd"/>
      <w:r>
        <w:t xml:space="preserve">: consumo de energía  (eléctrica) doméstica </w:t>
      </w:r>
    </w:p>
    <w:p w14:paraId="23170C66" w14:textId="4812F30B" w:rsidR="00C21B3C" w:rsidRDefault="00C21B3C">
      <w:proofErr w:type="spellStart"/>
      <w:r>
        <w:t>Cenergindus</w:t>
      </w:r>
      <w:proofErr w:type="spellEnd"/>
      <w:r>
        <w:t>: consumo de energía eléctrica industrial</w:t>
      </w:r>
    </w:p>
    <w:p w14:paraId="797B7B6D" w14:textId="1A437BB5" w:rsidR="00C21B3C" w:rsidRDefault="00C21B3C">
      <w:proofErr w:type="spellStart"/>
      <w:r>
        <w:t>Formacad</w:t>
      </w:r>
      <w:proofErr w:type="spellEnd"/>
      <w:r>
        <w:t xml:space="preserve"> : índice de formación académica de la población</w:t>
      </w:r>
    </w:p>
    <w:p w14:paraId="19089355" w14:textId="6AD16B18" w:rsidR="00C21B3C" w:rsidRDefault="00C21B3C">
      <w:proofErr w:type="spellStart"/>
      <w:r>
        <w:t>Iparlabser</w:t>
      </w:r>
      <w:proofErr w:type="spellEnd"/>
      <w:r>
        <w:t>/</w:t>
      </w:r>
      <w:proofErr w:type="spellStart"/>
      <w:r>
        <w:t>iparlabindustria</w:t>
      </w:r>
      <w:proofErr w:type="spellEnd"/>
      <w:r>
        <w:t xml:space="preserve">/ </w:t>
      </w:r>
      <w:proofErr w:type="spellStart"/>
      <w:r>
        <w:t>iparlabconstr</w:t>
      </w:r>
      <w:proofErr w:type="spellEnd"/>
      <w:r>
        <w:t xml:space="preserve"> ( </w:t>
      </w:r>
      <w:proofErr w:type="spellStart"/>
      <w:r>
        <w:t>Indice</w:t>
      </w:r>
      <w:proofErr w:type="spellEnd"/>
      <w:r>
        <w:t xml:space="preserve"> de partición laboral en cada sector) </w:t>
      </w:r>
    </w:p>
    <w:sectPr w:rsidR="00C21B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8C3"/>
    <w:rsid w:val="0000644C"/>
    <w:rsid w:val="00135D67"/>
    <w:rsid w:val="001974D9"/>
    <w:rsid w:val="00242B74"/>
    <w:rsid w:val="00295143"/>
    <w:rsid w:val="004B6507"/>
    <w:rsid w:val="004F3353"/>
    <w:rsid w:val="005D40C2"/>
    <w:rsid w:val="00662F5F"/>
    <w:rsid w:val="00A146C2"/>
    <w:rsid w:val="00AC223F"/>
    <w:rsid w:val="00AF789F"/>
    <w:rsid w:val="00B604EA"/>
    <w:rsid w:val="00C21B3C"/>
    <w:rsid w:val="00DA58C3"/>
    <w:rsid w:val="00DD014F"/>
    <w:rsid w:val="00E753BF"/>
    <w:rsid w:val="00E9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EB6C"/>
  <w15:docId w15:val="{D46256B2-9240-470A-A7E2-62C06E6B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AAF"/>
    <w:pPr>
      <w:spacing w:after="160" w:line="256" w:lineRule="auto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cript">
    <w:name w:val="script"/>
    <w:basedOn w:val="Normal"/>
    <w:next w:val="Normal"/>
    <w:qFormat/>
    <w:rsid w:val="0000644C"/>
    <w:pPr>
      <w:spacing w:after="0" w:line="240" w:lineRule="auto"/>
    </w:pPr>
    <w:rPr>
      <w:rFonts w:ascii="Calibri Light" w:eastAsia="Times New Roman" w:hAnsi="Calibri Light" w:cs="Times New Roman"/>
      <w:color w:val="404040" w:themeColor="text1" w:themeTint="BF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762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Ignacio Ma Martinez De Lejarza Esparducer</cp:lastModifiedBy>
  <cp:revision>3</cp:revision>
  <dcterms:created xsi:type="dcterms:W3CDTF">2021-10-24T08:41:00Z</dcterms:created>
  <dcterms:modified xsi:type="dcterms:W3CDTF">2023-10-16T08:24:00Z</dcterms:modified>
</cp:coreProperties>
</file>