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95C" w:rsidRPr="00C2527B" w:rsidRDefault="00D8195C" w:rsidP="00D8195C">
      <w:pPr>
        <w:pStyle w:val="p1"/>
        <w:jc w:val="center"/>
        <w:rPr>
          <w:rStyle w:val="s1"/>
          <w:rFonts w:ascii="Arial" w:hAnsi="Arial" w:cs="Arial"/>
          <w:b/>
          <w:sz w:val="24"/>
          <w:szCs w:val="24"/>
          <w:lang w:val="es-ES_tradnl"/>
        </w:rPr>
      </w:pPr>
      <w:r w:rsidRPr="00C2527B">
        <w:rPr>
          <w:rStyle w:val="s1"/>
          <w:rFonts w:ascii="Arial" w:hAnsi="Arial" w:cs="Arial"/>
          <w:b/>
          <w:sz w:val="24"/>
          <w:szCs w:val="24"/>
          <w:lang w:val="es-ES_tradnl"/>
        </w:rPr>
        <w:t>Evaluación Continua, prueba de noviembre 2025 (Grupo B)</w:t>
      </w:r>
    </w:p>
    <w:p w:rsidR="00D8195C" w:rsidRDefault="00D8195C" w:rsidP="00D8195C">
      <w:pPr>
        <w:pStyle w:val="p1"/>
        <w:rPr>
          <w:rStyle w:val="s1"/>
          <w:rFonts w:ascii="Arial" w:hAnsi="Arial" w:cs="Arial"/>
          <w:sz w:val="24"/>
          <w:szCs w:val="24"/>
          <w:lang w:val="es-ES_tradnl"/>
        </w:rPr>
      </w:pPr>
    </w:p>
    <w:p w:rsidR="00D8195C" w:rsidRPr="00DE5BDA" w:rsidRDefault="00D8195C" w:rsidP="00D8195C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Unos investigadores quieren examinar el estereotipo si las personas de Bellas Artes son más creativas que las de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Ciencias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. Para poner a prueba esta hipótesis, seleccionan dos grupos, uno de estudiantes de Bellas Artes (20 personas) y otro de 20 estudiantes de Química (20 personas), todos en su primer semestre en la universidad. Para medir la creatividad, y como no hay un acuerdo de qué </w:t>
      </w:r>
      <w:proofErr w:type="spellStart"/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tests</w:t>
      </w:r>
      <w:proofErr w:type="spellEnd"/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 son los mejores, les pasan la prueba de creatividad de Torrance—les pasan además otro test (test de creatividad CREA) que se analiza separadamente. Para posibles análisis exploratorios, indican su edad y género preferido.</w:t>
      </w:r>
    </w:p>
    <w:p w:rsidR="00D8195C" w:rsidRPr="00DE5BDA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Pr="009E30C8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PREGUNTA 1</w:t>
      </w:r>
    </w:p>
    <w:p w:rsidR="00D8195C" w:rsidRPr="00DE5BDA" w:rsidRDefault="00D8195C" w:rsidP="00D8195C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1.a ¿Es este un experimento o un cuasi experimento? Razona la respuesta.</w:t>
      </w:r>
    </w:p>
    <w:p w:rsidR="00D8195C" w:rsidRPr="00DE5BDA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Pr="00DE5BDA" w:rsidRDefault="00D8195C" w:rsidP="00D8195C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1.b ¿Qué variables independientes y dependientes tenemos?</w:t>
      </w:r>
    </w:p>
    <w:p w:rsidR="00D8195C" w:rsidRPr="00DE5BDA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Pr="009E30C8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PREGUNTA 2</w:t>
      </w:r>
    </w:p>
    <w:p w:rsidR="00D8195C" w:rsidRPr="00DE5BDA" w:rsidRDefault="00D8195C" w:rsidP="00D8195C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2.a ¿Cuántos filas y columnas necesitaremos para analizar los datos en JASP/R/SPSS/</w:t>
      </w:r>
      <w:proofErr w:type="spellStart"/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jamovi</w:t>
      </w:r>
      <w:proofErr w:type="spellEnd"/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?</w:t>
      </w:r>
    </w:p>
    <w:p w:rsidR="00D8195C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Pr="00DE5BDA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Default="00D8195C" w:rsidP="00D8195C">
      <w:pPr>
        <w:pStyle w:val="p1"/>
        <w:rPr>
          <w:rStyle w:val="s1"/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2.b Pensemos que haces la investigación, y observas que n</w:t>
      </w:r>
      <w:r>
        <w:rPr>
          <w:rStyle w:val="s1"/>
          <w:rFonts w:ascii="Arial" w:hAnsi="Arial" w:cs="Arial"/>
          <w:sz w:val="24"/>
          <w:szCs w:val="24"/>
          <w:lang w:val="es-ES_tradnl"/>
        </w:rPr>
        <w:t xml:space="preserve">o hay apenas diferencias (muchísimo 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menor de lo esperado) en creatividad entre ambos grupos ni en el test de Torrance ni en el de test de CREA. ¿Qué se te ocurre para intentar examinar más a fondo este tema?</w:t>
      </w:r>
    </w:p>
    <w:p w:rsidR="00D8195C" w:rsidRDefault="00D8195C" w:rsidP="00D8195C">
      <w:pPr>
        <w:pStyle w:val="p1"/>
        <w:rPr>
          <w:rStyle w:val="s1"/>
          <w:rFonts w:ascii="Arial" w:hAnsi="Arial" w:cs="Arial"/>
          <w:sz w:val="24"/>
          <w:szCs w:val="24"/>
          <w:lang w:val="es-ES_tradnl"/>
        </w:rPr>
      </w:pPr>
    </w:p>
    <w:p w:rsidR="00D8195C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r w:rsidRPr="009E30C8">
        <w:rPr>
          <w:rFonts w:ascii="Arial" w:hAnsi="Arial" w:cs="Arial"/>
          <w:sz w:val="24"/>
          <w:szCs w:val="24"/>
          <w:lang w:val="es-ES_tradnl"/>
        </w:rPr>
        <w:t>Tenemos</w:t>
      </w:r>
      <w:r>
        <w:rPr>
          <w:rFonts w:ascii="Arial" w:hAnsi="Arial" w:cs="Arial"/>
          <w:sz w:val="24"/>
          <w:szCs w:val="24"/>
          <w:lang w:val="es-ES_tradnl"/>
        </w:rPr>
        <w:t xml:space="preserve"> el siguiente conjunto de datos</w:t>
      </w:r>
    </w:p>
    <w:p w:rsidR="00D8195C" w:rsidRDefault="00E44579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hyperlink r:id="rId4" w:history="1">
        <w:r w:rsidR="00D8195C" w:rsidRPr="00DD0DE9">
          <w:rPr>
            <w:rStyle w:val="Hipervnculo"/>
            <w:rFonts w:ascii="Arial" w:hAnsi="Arial" w:cs="Arial"/>
            <w:sz w:val="24"/>
            <w:szCs w:val="24"/>
            <w:lang w:val="es-ES_tradnl"/>
          </w:rPr>
          <w:t>https://www.uv.es/mperea/3person.jasp</w:t>
        </w:r>
      </w:hyperlink>
    </w:p>
    <w:p w:rsidR="00D8195C" w:rsidRPr="009E30C8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r w:rsidRPr="009E30C8">
        <w:rPr>
          <w:rFonts w:ascii="Arial" w:hAnsi="Arial" w:cs="Arial"/>
          <w:sz w:val="24"/>
          <w:szCs w:val="24"/>
          <w:lang w:val="es-ES_tradnl"/>
        </w:rPr>
        <w:t>en el que contamos con información de 500 personas: Género, Ed</w:t>
      </w:r>
      <w:r>
        <w:rPr>
          <w:rFonts w:ascii="Arial" w:hAnsi="Arial" w:cs="Arial"/>
          <w:sz w:val="24"/>
          <w:szCs w:val="24"/>
          <w:lang w:val="es-ES_tradnl"/>
        </w:rPr>
        <w:t xml:space="preserve">ad, 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Neuroticismo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>, Extraversión día 1,</w:t>
      </w:r>
      <w:r w:rsidRPr="009E30C8">
        <w:rPr>
          <w:rFonts w:ascii="Arial" w:hAnsi="Arial" w:cs="Arial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sz w:val="24"/>
          <w:szCs w:val="24"/>
          <w:lang w:val="es-ES_tradnl"/>
        </w:rPr>
        <w:t>Extraversión día 2</w:t>
      </w:r>
    </w:p>
    <w:p w:rsidR="00D8195C" w:rsidRPr="009E30C8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Pr="009E30C8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PREGUNTA 3</w:t>
      </w:r>
    </w:p>
    <w:p w:rsidR="00D8195C" w:rsidRPr="009E30C8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Queremos ver si hay diferencias en extroversión entre hombres y mujeres. Para tener una medida de extraversión, crea la suma entre la obtenida en el día </w:t>
      </w:r>
      <w:r w:rsidR="00E44579">
        <w:rPr>
          <w:rFonts w:ascii="Arial" w:hAnsi="Arial" w:cs="Arial"/>
          <w:sz w:val="24"/>
          <w:szCs w:val="24"/>
          <w:lang w:val="es-ES_tradnl"/>
        </w:rPr>
        <w:t>1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y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 xml:space="preserve"> el día 2 y la llamas “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extraversión_total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>”. Puedes emplear gráficos y estadísticos para indicar las conclusiones en una frase (copia/pega de JASP)</w:t>
      </w:r>
    </w:p>
    <w:p w:rsidR="00D8195C" w:rsidRPr="009E30C8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:rsidR="00D8195C" w:rsidRPr="009E30C8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PREGUNTA 4</w:t>
      </w:r>
    </w:p>
    <w:p w:rsidR="00D8195C" w:rsidRPr="00DE5BDA" w:rsidRDefault="00D8195C" w:rsidP="00D8195C">
      <w:pPr>
        <w:pStyle w:val="p2"/>
        <w:rPr>
          <w:rFonts w:ascii="Arial" w:hAnsi="Arial" w:cs="Arial"/>
          <w:sz w:val="24"/>
          <w:szCs w:val="24"/>
          <w:lang w:val="es-ES_tradnl"/>
        </w:rPr>
      </w:pPr>
      <w:r w:rsidRPr="009E30C8">
        <w:rPr>
          <w:rFonts w:ascii="Arial" w:hAnsi="Arial" w:cs="Arial"/>
          <w:sz w:val="24"/>
          <w:szCs w:val="24"/>
          <w:lang w:val="es-ES_tradnl"/>
        </w:rPr>
        <w:t xml:space="preserve">Como sabrás, </w:t>
      </w:r>
      <w:r>
        <w:rPr>
          <w:rFonts w:ascii="Arial" w:hAnsi="Arial" w:cs="Arial"/>
          <w:sz w:val="24"/>
          <w:szCs w:val="24"/>
          <w:lang w:val="es-ES_tradnl"/>
        </w:rPr>
        <w:t xml:space="preserve">en general, </w:t>
      </w:r>
      <w:r w:rsidRPr="009E30C8">
        <w:rPr>
          <w:rFonts w:ascii="Arial" w:hAnsi="Arial" w:cs="Arial"/>
          <w:sz w:val="24"/>
          <w:szCs w:val="24"/>
          <w:lang w:val="es-ES_tradnl"/>
        </w:rPr>
        <w:t>la distribución de una variable como “</w:t>
      </w:r>
      <w:proofErr w:type="spellStart"/>
      <w:r w:rsidRPr="009E30C8">
        <w:rPr>
          <w:rFonts w:ascii="Arial" w:hAnsi="Arial" w:cs="Arial"/>
          <w:sz w:val="24"/>
          <w:szCs w:val="24"/>
          <w:lang w:val="es-ES_tradnl"/>
        </w:rPr>
        <w:t>Neuroticismo</w:t>
      </w:r>
      <w:proofErr w:type="spellEnd"/>
      <w:r w:rsidRPr="009E30C8">
        <w:rPr>
          <w:rFonts w:ascii="Arial" w:hAnsi="Arial" w:cs="Arial"/>
          <w:sz w:val="24"/>
          <w:szCs w:val="24"/>
          <w:lang w:val="es-ES_tradnl"/>
        </w:rPr>
        <w:t>” sigue aproximad</w:t>
      </w:r>
      <w:r>
        <w:rPr>
          <w:rFonts w:ascii="Arial" w:hAnsi="Arial" w:cs="Arial"/>
          <w:sz w:val="24"/>
          <w:szCs w:val="24"/>
          <w:lang w:val="es-ES_tradnl"/>
        </w:rPr>
        <w:t xml:space="preserve">amente una distribución normal, </w:t>
      </w:r>
      <w:r w:rsidRPr="009E30C8">
        <w:rPr>
          <w:rFonts w:ascii="Arial" w:hAnsi="Arial" w:cs="Arial"/>
          <w:sz w:val="24"/>
          <w:szCs w:val="24"/>
          <w:lang w:val="es-ES_tradnl"/>
        </w:rPr>
        <w:t>como muchas otras variables psicológicas. ¿Puedes comprobar s</w:t>
      </w:r>
      <w:r>
        <w:rPr>
          <w:rFonts w:ascii="Arial" w:hAnsi="Arial" w:cs="Arial"/>
          <w:sz w:val="24"/>
          <w:szCs w:val="24"/>
          <w:lang w:val="es-ES_tradnl"/>
        </w:rPr>
        <w:t>i este es el caso en esta muestra</w:t>
      </w:r>
      <w:r w:rsidRPr="009E30C8">
        <w:rPr>
          <w:rFonts w:ascii="Arial" w:hAnsi="Arial" w:cs="Arial"/>
          <w:sz w:val="24"/>
          <w:szCs w:val="24"/>
          <w:lang w:val="es-ES_tradnl"/>
        </w:rPr>
        <w:t>? Justifica tu elección usando gráficos y/o e</w:t>
      </w:r>
      <w:bookmarkStart w:id="0" w:name="_GoBack"/>
      <w:bookmarkEnd w:id="0"/>
      <w:r w:rsidRPr="009E30C8">
        <w:rPr>
          <w:rFonts w:ascii="Arial" w:hAnsi="Arial" w:cs="Arial"/>
          <w:sz w:val="24"/>
          <w:szCs w:val="24"/>
          <w:lang w:val="es-ES_tradnl"/>
        </w:rPr>
        <w:t>stadísticas (nota: la distribución normal tiene algunas características dis</w:t>
      </w:r>
      <w:r>
        <w:rPr>
          <w:rFonts w:ascii="Arial" w:hAnsi="Arial" w:cs="Arial"/>
          <w:sz w:val="24"/>
          <w:szCs w:val="24"/>
          <w:lang w:val="es-ES_tradnl"/>
        </w:rPr>
        <w:t>tintivas);</w:t>
      </w:r>
      <w:r w:rsidRPr="009E30C8">
        <w:rPr>
          <w:rFonts w:ascii="Arial" w:hAnsi="Arial" w:cs="Arial"/>
          <w:sz w:val="24"/>
          <w:szCs w:val="24"/>
          <w:lang w:val="es-ES_tradnl"/>
        </w:rPr>
        <w:t xml:space="preserve"> también copia/pega desde </w:t>
      </w:r>
      <w:r>
        <w:rPr>
          <w:rFonts w:ascii="Arial" w:hAnsi="Arial" w:cs="Arial"/>
          <w:sz w:val="24"/>
          <w:szCs w:val="24"/>
          <w:lang w:val="es-ES_tradnl"/>
        </w:rPr>
        <w:t>JASP</w:t>
      </w:r>
      <w:r w:rsidRPr="009E30C8">
        <w:rPr>
          <w:rFonts w:ascii="Arial" w:hAnsi="Arial" w:cs="Arial"/>
          <w:sz w:val="24"/>
          <w:szCs w:val="24"/>
          <w:lang w:val="es-ES_tradnl"/>
        </w:rPr>
        <w:t>.</w:t>
      </w:r>
    </w:p>
    <w:p w:rsidR="00232748" w:rsidRPr="00D8195C" w:rsidRDefault="00232748">
      <w:pPr>
        <w:rPr>
          <w:lang w:val="es-ES_tradnl"/>
        </w:rPr>
      </w:pPr>
    </w:p>
    <w:sectPr w:rsidR="00232748" w:rsidRPr="00D819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5C"/>
    <w:rsid w:val="00232748"/>
    <w:rsid w:val="00D8195C"/>
    <w:rsid w:val="00E4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D82D"/>
  <w15:chartTrackingRefBased/>
  <w15:docId w15:val="{9F6B3A6B-7E8B-4525-95C2-DDA9B549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D8195C"/>
    <w:pPr>
      <w:spacing w:after="0" w:line="240" w:lineRule="auto"/>
    </w:pPr>
    <w:rPr>
      <w:rFonts w:ascii=".AppleSystemUIFont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D8195C"/>
    <w:pPr>
      <w:spacing w:after="0" w:line="240" w:lineRule="auto"/>
    </w:pPr>
    <w:rPr>
      <w:rFonts w:ascii=".AppleSystemUIFont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D8195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D819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.es/mperea/3person.jas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</dc:creator>
  <cp:keywords/>
  <dc:description/>
  <cp:lastModifiedBy>m p</cp:lastModifiedBy>
  <cp:revision>2</cp:revision>
  <dcterms:created xsi:type="dcterms:W3CDTF">2025-11-08T09:54:00Z</dcterms:created>
  <dcterms:modified xsi:type="dcterms:W3CDTF">2025-11-10T06:06:00Z</dcterms:modified>
</cp:coreProperties>
</file>