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62EE6" w14:textId="17BCBBE3" w:rsidR="006B0553" w:rsidRDefault="00B90370" w:rsidP="009A1B87">
      <w:pPr>
        <w:jc w:val="center"/>
        <w:rPr>
          <w:rFonts w:ascii="Calibri" w:hAnsi="Calibri" w:cs="Calibri"/>
          <w:b/>
          <w:bCs/>
          <w:color w:val="000000" w:themeColor="text1"/>
          <w:sz w:val="24"/>
          <w:szCs w:val="24"/>
        </w:rPr>
      </w:pPr>
      <w:r>
        <w:rPr>
          <w:rFonts w:ascii="Calibri" w:hAnsi="Calibri" w:cs="Calibri"/>
          <w:b/>
          <w:bCs/>
          <w:color w:val="000000" w:themeColor="text1"/>
          <w:sz w:val="24"/>
          <w:szCs w:val="24"/>
        </w:rPr>
        <w:t>SIMULACIÓN CLÍNICA BASADA EN CASOS REALES</w:t>
      </w:r>
    </w:p>
    <w:p w14:paraId="4AF08C28" w14:textId="6DA58AAE" w:rsidR="00343F98" w:rsidRPr="00120E91" w:rsidRDefault="006B0553" w:rsidP="009A1B87">
      <w:pPr>
        <w:jc w:val="center"/>
        <w:rPr>
          <w:rFonts w:ascii="Calibri" w:hAnsi="Calibri" w:cs="Calibri"/>
          <w:b/>
          <w:bCs/>
          <w:color w:val="000000" w:themeColor="text1"/>
          <w:sz w:val="24"/>
          <w:szCs w:val="24"/>
        </w:rPr>
      </w:pPr>
      <w:r>
        <w:rPr>
          <w:noProof/>
        </w:rPr>
        <w:drawing>
          <wp:inline distT="0" distB="0" distL="0" distR="0" wp14:anchorId="794C5F2B" wp14:editId="549B590A">
            <wp:extent cx="1086627" cy="396240"/>
            <wp:effectExtent l="0" t="0" r="0" b="3810"/>
            <wp:docPr id="16386" name="Picture 2" descr="Un conjunto de letras blancas en un fondo blanco&#10;&#10;Descripción generada automáticamente con confianza media">
              <a:extLst xmlns:a="http://schemas.openxmlformats.org/drawingml/2006/main">
                <a:ext uri="{FF2B5EF4-FFF2-40B4-BE49-F238E27FC236}">
                  <a16:creationId xmlns:a16="http://schemas.microsoft.com/office/drawing/2014/main" id="{B0E0F7A3-F77E-7661-C8D8-EBA6747A1D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Un conjunto de letras blancas en un fondo blanco&#10;&#10;Descripción generada automáticamente con confianza media">
                      <a:extLst>
                        <a:ext uri="{FF2B5EF4-FFF2-40B4-BE49-F238E27FC236}">
                          <a16:creationId xmlns:a16="http://schemas.microsoft.com/office/drawing/2014/main" id="{B0E0F7A3-F77E-7661-C8D8-EBA6747A1DD2}"/>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0072" b="67084"/>
                    <a:stretch/>
                  </pic:blipFill>
                  <pic:spPr bwMode="auto">
                    <a:xfrm>
                      <a:off x="0" y="0"/>
                      <a:ext cx="1096193" cy="399728"/>
                    </a:xfrm>
                    <a:prstGeom prst="rect">
                      <a:avLst/>
                    </a:prstGeom>
                    <a:noFill/>
                  </pic:spPr>
                </pic:pic>
              </a:graphicData>
            </a:graphic>
          </wp:inline>
        </w:drawing>
      </w:r>
    </w:p>
    <w:p w14:paraId="2210F4A6" w14:textId="77777777" w:rsidR="0007708D" w:rsidRPr="00120E91" w:rsidRDefault="0007708D" w:rsidP="0007708D">
      <w:pPr>
        <w:shd w:val="clear" w:color="auto" w:fill="FFFFFF"/>
        <w:spacing w:after="0" w:line="240" w:lineRule="auto"/>
        <w:jc w:val="both"/>
        <w:textAlignment w:val="baseline"/>
        <w:rPr>
          <w:rFonts w:ascii="Calibri" w:eastAsia="Times New Roman" w:hAnsi="Calibri" w:cs="Calibri"/>
          <w:color w:val="000000" w:themeColor="text1"/>
          <w:sz w:val="20"/>
          <w:szCs w:val="20"/>
          <w:lang w:eastAsia="es-ES"/>
        </w:rPr>
      </w:pPr>
    </w:p>
    <w:p w14:paraId="0C9AB3BF" w14:textId="1702155B" w:rsidR="00645BF3" w:rsidRDefault="00B42B0F" w:rsidP="0007708D">
      <w:pPr>
        <w:pStyle w:val="Prrafodelista"/>
        <w:numPr>
          <w:ilvl w:val="0"/>
          <w:numId w:val="8"/>
        </w:numPr>
        <w:shd w:val="clear" w:color="auto" w:fill="FFFFFF"/>
        <w:spacing w:after="0" w:line="240" w:lineRule="auto"/>
        <w:jc w:val="both"/>
        <w:textAlignment w:val="baseline"/>
        <w:rPr>
          <w:rFonts w:ascii="Calibri" w:eastAsia="Times New Roman" w:hAnsi="Calibri" w:cs="Calibri"/>
          <w:b/>
          <w:bCs/>
          <w:i/>
          <w:iCs/>
          <w:color w:val="000000" w:themeColor="text1"/>
          <w:sz w:val="24"/>
          <w:szCs w:val="24"/>
          <w:lang w:eastAsia="es-ES"/>
        </w:rPr>
      </w:pPr>
      <w:r>
        <w:rPr>
          <w:rFonts w:ascii="Calibri" w:eastAsia="Times New Roman" w:hAnsi="Calibri" w:cs="Calibri"/>
          <w:b/>
          <w:bCs/>
          <w:i/>
          <w:iCs/>
          <w:color w:val="000000" w:themeColor="text1"/>
          <w:sz w:val="24"/>
          <w:szCs w:val="24"/>
          <w:lang w:eastAsia="es-ES"/>
        </w:rPr>
        <w:t>DESCRIPTORES</w:t>
      </w:r>
      <w:r w:rsidR="00645BF3">
        <w:rPr>
          <w:rFonts w:ascii="Calibri" w:eastAsia="Times New Roman" w:hAnsi="Calibri" w:cs="Calibri"/>
          <w:b/>
          <w:bCs/>
          <w:i/>
          <w:iCs/>
          <w:color w:val="000000" w:themeColor="text1"/>
          <w:sz w:val="24"/>
          <w:szCs w:val="24"/>
          <w:lang w:eastAsia="es-ES"/>
        </w:rPr>
        <w:t xml:space="preserve"> PARA LA CLASIFICACIÓN DEL CASO</w:t>
      </w:r>
    </w:p>
    <w:p w14:paraId="4664D32D" w14:textId="77777777" w:rsidR="00072898" w:rsidRDefault="00072898" w:rsidP="00645BF3">
      <w:pPr>
        <w:shd w:val="clear" w:color="auto" w:fill="FFFFFF"/>
        <w:spacing w:after="0" w:line="240" w:lineRule="auto"/>
        <w:jc w:val="both"/>
        <w:textAlignment w:val="baseline"/>
        <w:rPr>
          <w:rFonts w:ascii="Calibri" w:eastAsia="Times New Roman" w:hAnsi="Calibri" w:cs="Calibri"/>
          <w:color w:val="000000" w:themeColor="text1"/>
          <w:sz w:val="20"/>
          <w:szCs w:val="20"/>
          <w:lang w:eastAsia="es-ES"/>
        </w:rPr>
      </w:pPr>
    </w:p>
    <w:p w14:paraId="310CAD3B" w14:textId="2C616DE2" w:rsidR="00645BF3" w:rsidRPr="008617B8" w:rsidRDefault="00645BF3" w:rsidP="008617B8">
      <w:pPr>
        <w:pStyle w:val="Prrafodelista"/>
        <w:numPr>
          <w:ilvl w:val="0"/>
          <w:numId w:val="33"/>
        </w:numPr>
        <w:shd w:val="clear" w:color="auto" w:fill="FFFFFF"/>
        <w:spacing w:after="0" w:line="240" w:lineRule="auto"/>
        <w:jc w:val="both"/>
        <w:textAlignment w:val="baseline"/>
        <w:rPr>
          <w:rFonts w:ascii="Calibri" w:eastAsia="Times New Roman" w:hAnsi="Calibri" w:cs="Calibri"/>
          <w:color w:val="000000" w:themeColor="text1"/>
          <w:sz w:val="20"/>
          <w:szCs w:val="20"/>
          <w:lang w:eastAsia="es-ES"/>
        </w:rPr>
      </w:pPr>
      <w:r w:rsidRPr="008617B8">
        <w:rPr>
          <w:rFonts w:ascii="Calibri" w:eastAsia="Times New Roman" w:hAnsi="Calibri" w:cs="Calibri"/>
          <w:color w:val="000000" w:themeColor="text1"/>
          <w:sz w:val="20"/>
          <w:szCs w:val="20"/>
          <w:lang w:eastAsia="es-ES"/>
        </w:rPr>
        <w:t>DIABETES</w:t>
      </w:r>
    </w:p>
    <w:p w14:paraId="570455CD" w14:textId="1F208E08" w:rsidR="00645BF3" w:rsidRPr="008617B8" w:rsidRDefault="00645BF3" w:rsidP="008617B8">
      <w:pPr>
        <w:pStyle w:val="Prrafodelista"/>
        <w:numPr>
          <w:ilvl w:val="0"/>
          <w:numId w:val="33"/>
        </w:numPr>
        <w:shd w:val="clear" w:color="auto" w:fill="FFFFFF"/>
        <w:spacing w:after="0" w:line="240" w:lineRule="auto"/>
        <w:jc w:val="both"/>
        <w:textAlignment w:val="baseline"/>
        <w:rPr>
          <w:rFonts w:ascii="Calibri" w:eastAsia="Times New Roman" w:hAnsi="Calibri" w:cs="Calibri"/>
          <w:color w:val="000000" w:themeColor="text1"/>
          <w:sz w:val="20"/>
          <w:szCs w:val="20"/>
          <w:lang w:eastAsia="es-ES"/>
        </w:rPr>
      </w:pPr>
      <w:r w:rsidRPr="008617B8">
        <w:rPr>
          <w:rFonts w:ascii="Calibri" w:eastAsia="Times New Roman" w:hAnsi="Calibri" w:cs="Calibri"/>
          <w:color w:val="000000" w:themeColor="text1"/>
          <w:sz w:val="20"/>
          <w:szCs w:val="20"/>
          <w:lang w:eastAsia="es-ES"/>
        </w:rPr>
        <w:t>RIESGO CARDIOVASCULAR</w:t>
      </w:r>
    </w:p>
    <w:p w14:paraId="04CBAB74" w14:textId="5DEFCC45" w:rsidR="00645BF3" w:rsidRPr="008617B8" w:rsidRDefault="00645BF3" w:rsidP="008617B8">
      <w:pPr>
        <w:pStyle w:val="Prrafodelista"/>
        <w:numPr>
          <w:ilvl w:val="0"/>
          <w:numId w:val="33"/>
        </w:numPr>
        <w:shd w:val="clear" w:color="auto" w:fill="FFFFFF"/>
        <w:spacing w:after="0" w:line="240" w:lineRule="auto"/>
        <w:jc w:val="both"/>
        <w:textAlignment w:val="baseline"/>
        <w:rPr>
          <w:rFonts w:ascii="Calibri" w:eastAsia="Times New Roman" w:hAnsi="Calibri" w:cs="Calibri"/>
          <w:color w:val="000000" w:themeColor="text1"/>
          <w:sz w:val="20"/>
          <w:szCs w:val="20"/>
          <w:lang w:eastAsia="es-ES"/>
        </w:rPr>
      </w:pPr>
      <w:r w:rsidRPr="008617B8">
        <w:rPr>
          <w:rFonts w:ascii="Calibri" w:eastAsia="Times New Roman" w:hAnsi="Calibri" w:cs="Calibri"/>
          <w:color w:val="000000" w:themeColor="text1"/>
          <w:sz w:val="20"/>
          <w:szCs w:val="20"/>
          <w:lang w:eastAsia="es-ES"/>
        </w:rPr>
        <w:t>DISLIPEMIA</w:t>
      </w:r>
    </w:p>
    <w:p w14:paraId="65FCC3D9" w14:textId="17222B0A" w:rsidR="00645BF3" w:rsidRPr="008617B8" w:rsidRDefault="00645BF3" w:rsidP="008617B8">
      <w:pPr>
        <w:pStyle w:val="Prrafodelista"/>
        <w:numPr>
          <w:ilvl w:val="0"/>
          <w:numId w:val="33"/>
        </w:numPr>
        <w:shd w:val="clear" w:color="auto" w:fill="FFFFFF"/>
        <w:spacing w:after="0" w:line="240" w:lineRule="auto"/>
        <w:jc w:val="both"/>
        <w:textAlignment w:val="baseline"/>
        <w:rPr>
          <w:rFonts w:ascii="Calibri" w:eastAsia="Times New Roman" w:hAnsi="Calibri" w:cs="Calibri"/>
          <w:color w:val="000000" w:themeColor="text1"/>
          <w:sz w:val="20"/>
          <w:szCs w:val="20"/>
          <w:lang w:eastAsia="es-ES"/>
        </w:rPr>
      </w:pPr>
      <w:r w:rsidRPr="008617B8">
        <w:rPr>
          <w:rFonts w:ascii="Calibri" w:eastAsia="Times New Roman" w:hAnsi="Calibri" w:cs="Calibri"/>
          <w:color w:val="000000" w:themeColor="text1"/>
          <w:sz w:val="20"/>
          <w:szCs w:val="20"/>
          <w:lang w:eastAsia="es-ES"/>
        </w:rPr>
        <w:t>PROTECCIÓN GÁSTRICA</w:t>
      </w:r>
    </w:p>
    <w:p w14:paraId="76897DBA" w14:textId="77777777" w:rsidR="00645BF3" w:rsidRDefault="00645BF3" w:rsidP="00645BF3">
      <w:pPr>
        <w:shd w:val="clear" w:color="auto" w:fill="FFFFFF"/>
        <w:spacing w:after="0" w:line="240" w:lineRule="auto"/>
        <w:jc w:val="both"/>
        <w:textAlignment w:val="baseline"/>
        <w:rPr>
          <w:rFonts w:ascii="Calibri" w:eastAsia="Times New Roman" w:hAnsi="Calibri" w:cs="Calibri"/>
          <w:b/>
          <w:bCs/>
          <w:i/>
          <w:iCs/>
          <w:color w:val="000000" w:themeColor="text1"/>
          <w:sz w:val="24"/>
          <w:szCs w:val="24"/>
          <w:lang w:eastAsia="es-ES"/>
        </w:rPr>
      </w:pPr>
    </w:p>
    <w:p w14:paraId="10A70525" w14:textId="77777777" w:rsidR="00072898" w:rsidRDefault="00072898" w:rsidP="00645BF3">
      <w:pPr>
        <w:shd w:val="clear" w:color="auto" w:fill="FFFFFF"/>
        <w:spacing w:after="0" w:line="240" w:lineRule="auto"/>
        <w:jc w:val="both"/>
        <w:textAlignment w:val="baseline"/>
        <w:rPr>
          <w:rFonts w:ascii="Calibri" w:eastAsia="Times New Roman" w:hAnsi="Calibri" w:cs="Calibri"/>
          <w:b/>
          <w:bCs/>
          <w:i/>
          <w:iCs/>
          <w:color w:val="000000" w:themeColor="text1"/>
          <w:sz w:val="24"/>
          <w:szCs w:val="24"/>
          <w:lang w:eastAsia="es-ES"/>
        </w:rPr>
      </w:pPr>
    </w:p>
    <w:p w14:paraId="603CE6F8" w14:textId="77777777" w:rsidR="00645BF3" w:rsidRPr="00645BF3" w:rsidRDefault="00645BF3" w:rsidP="00645BF3">
      <w:pPr>
        <w:shd w:val="clear" w:color="auto" w:fill="FFFFFF"/>
        <w:spacing w:after="0" w:line="240" w:lineRule="auto"/>
        <w:jc w:val="both"/>
        <w:textAlignment w:val="baseline"/>
        <w:rPr>
          <w:rFonts w:ascii="Calibri" w:eastAsia="Times New Roman" w:hAnsi="Calibri" w:cs="Calibri"/>
          <w:b/>
          <w:bCs/>
          <w:i/>
          <w:iCs/>
          <w:color w:val="000000" w:themeColor="text1"/>
          <w:sz w:val="24"/>
          <w:szCs w:val="24"/>
          <w:lang w:eastAsia="es-ES"/>
        </w:rPr>
      </w:pPr>
    </w:p>
    <w:p w14:paraId="02C935E9" w14:textId="068DE519" w:rsidR="009A1B87" w:rsidRPr="00120E91" w:rsidRDefault="007A43EA" w:rsidP="0007708D">
      <w:pPr>
        <w:pStyle w:val="Prrafodelista"/>
        <w:numPr>
          <w:ilvl w:val="0"/>
          <w:numId w:val="8"/>
        </w:numPr>
        <w:shd w:val="clear" w:color="auto" w:fill="FFFFFF"/>
        <w:spacing w:after="0" w:line="240" w:lineRule="auto"/>
        <w:jc w:val="both"/>
        <w:textAlignment w:val="baseline"/>
        <w:rPr>
          <w:rFonts w:ascii="Calibri" w:eastAsia="Times New Roman" w:hAnsi="Calibri" w:cs="Calibri"/>
          <w:b/>
          <w:bCs/>
          <w:i/>
          <w:iCs/>
          <w:color w:val="000000" w:themeColor="text1"/>
          <w:sz w:val="24"/>
          <w:szCs w:val="24"/>
          <w:lang w:eastAsia="es-ES"/>
        </w:rPr>
      </w:pPr>
      <w:r w:rsidRPr="00120E91">
        <w:rPr>
          <w:rFonts w:ascii="Calibri" w:eastAsia="Times New Roman" w:hAnsi="Calibri" w:cs="Calibri"/>
          <w:b/>
          <w:bCs/>
          <w:i/>
          <w:iCs/>
          <w:color w:val="000000" w:themeColor="text1"/>
          <w:sz w:val="24"/>
          <w:szCs w:val="24"/>
          <w:lang w:eastAsia="es-ES"/>
        </w:rPr>
        <w:t>PRESENTACIÓN DEL CASO Y OBJETIVOS DE APRENDIZAJE</w:t>
      </w:r>
    </w:p>
    <w:p w14:paraId="08C9D0E5" w14:textId="77777777" w:rsidR="0007708D" w:rsidRPr="00120E91" w:rsidRDefault="0007708D" w:rsidP="0007708D">
      <w:pPr>
        <w:shd w:val="clear" w:color="auto" w:fill="FFFFFF"/>
        <w:spacing w:after="0" w:line="240" w:lineRule="auto"/>
        <w:ind w:left="360"/>
        <w:jc w:val="both"/>
        <w:textAlignment w:val="baseline"/>
        <w:rPr>
          <w:rFonts w:ascii="Calibri" w:eastAsia="Times New Roman" w:hAnsi="Calibri" w:cs="Calibri"/>
          <w:b/>
          <w:bCs/>
          <w:i/>
          <w:iCs/>
          <w:color w:val="000000" w:themeColor="text1"/>
          <w:sz w:val="20"/>
          <w:szCs w:val="20"/>
          <w:lang w:eastAsia="es-ES"/>
        </w:rPr>
      </w:pPr>
    </w:p>
    <w:tbl>
      <w:tblPr>
        <w:tblStyle w:val="Tablaconcuadrcula"/>
        <w:tblW w:w="9639" w:type="dxa"/>
        <w:tblInd w:w="-5" w:type="dxa"/>
        <w:tblLook w:val="04A0" w:firstRow="1" w:lastRow="0" w:firstColumn="1" w:lastColumn="0" w:noHBand="0" w:noVBand="1"/>
      </w:tblPr>
      <w:tblGrid>
        <w:gridCol w:w="1802"/>
        <w:gridCol w:w="7837"/>
      </w:tblGrid>
      <w:tr w:rsidR="00B07EFA" w:rsidRPr="00120E91" w14:paraId="146B709E" w14:textId="77777777" w:rsidTr="00645BF3">
        <w:tc>
          <w:tcPr>
            <w:tcW w:w="1802" w:type="dxa"/>
          </w:tcPr>
          <w:p w14:paraId="034BB321" w14:textId="0F720B7C" w:rsidR="00B07EFA" w:rsidRPr="00B07EFA" w:rsidRDefault="00B07EFA" w:rsidP="00B07EFA">
            <w:pPr>
              <w:ind w:left="22" w:hanging="22"/>
              <w:jc w:val="both"/>
              <w:rPr>
                <w:rFonts w:ascii="Calibri" w:eastAsia="Times New Roman" w:hAnsi="Calibri" w:cs="Calibri"/>
                <w:b/>
                <w:bCs/>
                <w:color w:val="000000" w:themeColor="text1"/>
                <w:sz w:val="20"/>
                <w:szCs w:val="20"/>
                <w:lang w:eastAsia="es-ES"/>
              </w:rPr>
            </w:pPr>
            <w:r w:rsidRPr="00B07EFA">
              <w:rPr>
                <w:rFonts w:ascii="Calibri" w:eastAsia="Times New Roman" w:hAnsi="Calibri" w:cs="Calibri"/>
                <w:b/>
                <w:bCs/>
                <w:color w:val="000000" w:themeColor="text1"/>
                <w:sz w:val="20"/>
                <w:szCs w:val="20"/>
                <w:lang w:eastAsia="es-ES"/>
              </w:rPr>
              <w:t>AUTOR</w:t>
            </w:r>
            <w:r w:rsidR="005F3C9C">
              <w:rPr>
                <w:rFonts w:ascii="Calibri" w:eastAsia="Times New Roman" w:hAnsi="Calibri" w:cs="Calibri"/>
                <w:b/>
                <w:bCs/>
                <w:color w:val="000000" w:themeColor="text1"/>
                <w:sz w:val="20"/>
                <w:szCs w:val="20"/>
                <w:lang w:eastAsia="es-ES"/>
              </w:rPr>
              <w:t>/ES</w:t>
            </w:r>
          </w:p>
        </w:tc>
        <w:tc>
          <w:tcPr>
            <w:tcW w:w="7837" w:type="dxa"/>
          </w:tcPr>
          <w:p w14:paraId="0A23A486" w14:textId="1F82D2F7" w:rsidR="00B07EFA" w:rsidRPr="00120E91" w:rsidRDefault="00B07EFA" w:rsidP="00B07EFA">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Pilar D’Ocon</w:t>
            </w:r>
          </w:p>
        </w:tc>
      </w:tr>
      <w:tr w:rsidR="00B07EFA" w:rsidRPr="00120E91" w14:paraId="749330E6" w14:textId="77777777" w:rsidTr="00645BF3">
        <w:tc>
          <w:tcPr>
            <w:tcW w:w="1802" w:type="dxa"/>
          </w:tcPr>
          <w:p w14:paraId="5B245951" w14:textId="49DA7DE8" w:rsidR="00B07EFA" w:rsidRPr="00B07EFA" w:rsidRDefault="008B15A8" w:rsidP="00B07EFA">
            <w:pPr>
              <w:ind w:left="22" w:hanging="22"/>
              <w:jc w:val="both"/>
              <w:rPr>
                <w:rFonts w:ascii="Calibri" w:eastAsia="Times New Roman" w:hAnsi="Calibri" w:cs="Calibri"/>
                <w:b/>
                <w:bCs/>
                <w:color w:val="000000" w:themeColor="text1"/>
                <w:sz w:val="20"/>
                <w:szCs w:val="20"/>
                <w:lang w:eastAsia="es-ES"/>
              </w:rPr>
            </w:pPr>
            <w:r>
              <w:rPr>
                <w:rFonts w:ascii="Calibri" w:eastAsia="Times New Roman" w:hAnsi="Calibri" w:cs="Calibri"/>
                <w:b/>
                <w:bCs/>
                <w:color w:val="000000" w:themeColor="text1"/>
                <w:sz w:val="20"/>
                <w:szCs w:val="20"/>
                <w:lang w:eastAsia="es-ES"/>
              </w:rPr>
              <w:t>Fecha elaboración</w:t>
            </w:r>
          </w:p>
        </w:tc>
        <w:tc>
          <w:tcPr>
            <w:tcW w:w="7837" w:type="dxa"/>
          </w:tcPr>
          <w:p w14:paraId="1C834FA5" w14:textId="53A5E17B" w:rsidR="00B07EFA" w:rsidRPr="00120E91" w:rsidRDefault="008B15A8" w:rsidP="00B07EFA">
            <w:pPr>
              <w:jc w:val="both"/>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 xml:space="preserve">Julio </w:t>
            </w:r>
            <w:r w:rsidR="00B07EFA" w:rsidRPr="00120E91">
              <w:rPr>
                <w:rFonts w:ascii="Calibri" w:eastAsia="Times New Roman" w:hAnsi="Calibri" w:cs="Calibri"/>
                <w:color w:val="000000" w:themeColor="text1"/>
                <w:sz w:val="20"/>
                <w:szCs w:val="20"/>
                <w:lang w:eastAsia="es-ES"/>
              </w:rPr>
              <w:t>202</w:t>
            </w:r>
            <w:r>
              <w:rPr>
                <w:rFonts w:ascii="Calibri" w:eastAsia="Times New Roman" w:hAnsi="Calibri" w:cs="Calibri"/>
                <w:color w:val="000000" w:themeColor="text1"/>
                <w:sz w:val="20"/>
                <w:szCs w:val="20"/>
                <w:lang w:eastAsia="es-ES"/>
              </w:rPr>
              <w:t>5</w:t>
            </w:r>
          </w:p>
        </w:tc>
      </w:tr>
      <w:tr w:rsidR="00B07EFA" w:rsidRPr="00120E91" w14:paraId="169408F1" w14:textId="77777777" w:rsidTr="00645BF3">
        <w:tc>
          <w:tcPr>
            <w:tcW w:w="1802" w:type="dxa"/>
          </w:tcPr>
          <w:p w14:paraId="77AACD0A" w14:textId="77777777" w:rsidR="00B07EFA" w:rsidRPr="00B07EFA" w:rsidRDefault="00B07EFA" w:rsidP="00B07EFA">
            <w:pPr>
              <w:ind w:left="22" w:hanging="22"/>
              <w:jc w:val="both"/>
              <w:rPr>
                <w:rFonts w:ascii="Calibri" w:eastAsia="Times New Roman" w:hAnsi="Calibri" w:cs="Calibri"/>
                <w:b/>
                <w:bCs/>
                <w:color w:val="000000" w:themeColor="text1"/>
                <w:sz w:val="20"/>
                <w:szCs w:val="20"/>
                <w:lang w:eastAsia="es-ES"/>
              </w:rPr>
            </w:pPr>
            <w:r w:rsidRPr="00B07EFA">
              <w:rPr>
                <w:rFonts w:ascii="Calibri" w:eastAsia="Times New Roman" w:hAnsi="Calibri" w:cs="Calibri"/>
                <w:b/>
                <w:bCs/>
                <w:color w:val="000000" w:themeColor="text1"/>
                <w:sz w:val="20"/>
                <w:szCs w:val="20"/>
                <w:lang w:eastAsia="es-ES"/>
              </w:rPr>
              <w:t>Mail:</w:t>
            </w:r>
          </w:p>
        </w:tc>
        <w:tc>
          <w:tcPr>
            <w:tcW w:w="7837" w:type="dxa"/>
          </w:tcPr>
          <w:p w14:paraId="6E88F10A" w14:textId="77777777" w:rsidR="00B07EFA" w:rsidRPr="00120E91" w:rsidRDefault="00B07EFA" w:rsidP="00B07EFA">
            <w:pPr>
              <w:jc w:val="both"/>
              <w:rPr>
                <w:rFonts w:ascii="Calibri" w:eastAsia="Times New Roman" w:hAnsi="Calibri" w:cs="Calibri"/>
                <w:color w:val="000000" w:themeColor="text1"/>
                <w:sz w:val="20"/>
                <w:szCs w:val="20"/>
                <w:lang w:eastAsia="es-ES"/>
              </w:rPr>
            </w:pPr>
            <w:hyperlink r:id="rId6" w:history="1">
              <w:r w:rsidRPr="00120E91">
                <w:rPr>
                  <w:rStyle w:val="Hipervnculo"/>
                  <w:rFonts w:ascii="Calibri" w:eastAsia="Times New Roman" w:hAnsi="Calibri" w:cs="Calibri"/>
                  <w:color w:val="000000" w:themeColor="text1"/>
                  <w:sz w:val="20"/>
                  <w:szCs w:val="20"/>
                  <w:lang w:eastAsia="es-ES"/>
                </w:rPr>
                <w:t>doconp@uv.es</w:t>
              </w:r>
            </w:hyperlink>
            <w:r w:rsidRPr="00120E91">
              <w:rPr>
                <w:rFonts w:ascii="Calibri" w:eastAsia="Times New Roman" w:hAnsi="Calibri" w:cs="Calibri"/>
                <w:color w:val="000000" w:themeColor="text1"/>
                <w:sz w:val="20"/>
                <w:szCs w:val="20"/>
                <w:lang w:eastAsia="es-ES"/>
              </w:rPr>
              <w:t xml:space="preserve"> </w:t>
            </w:r>
          </w:p>
        </w:tc>
      </w:tr>
      <w:tr w:rsidR="00B07EFA" w:rsidRPr="00120E91" w14:paraId="093081F2" w14:textId="77777777" w:rsidTr="00645BF3">
        <w:tc>
          <w:tcPr>
            <w:tcW w:w="1802" w:type="dxa"/>
          </w:tcPr>
          <w:p w14:paraId="21B8AF24" w14:textId="14C73897" w:rsidR="00B07EFA" w:rsidRPr="00B07EFA" w:rsidRDefault="00B07EFA" w:rsidP="00B07EFA">
            <w:pPr>
              <w:ind w:left="22" w:hanging="22"/>
              <w:jc w:val="both"/>
              <w:rPr>
                <w:rFonts w:ascii="Calibri" w:eastAsia="Times New Roman" w:hAnsi="Calibri" w:cs="Calibri"/>
                <w:b/>
                <w:bCs/>
                <w:color w:val="000000" w:themeColor="text1"/>
                <w:sz w:val="20"/>
                <w:szCs w:val="20"/>
                <w:lang w:eastAsia="es-ES"/>
              </w:rPr>
            </w:pPr>
            <w:r w:rsidRPr="00B07EFA">
              <w:rPr>
                <w:rFonts w:ascii="Calibri" w:eastAsia="Times New Roman" w:hAnsi="Calibri" w:cs="Calibri"/>
                <w:b/>
                <w:bCs/>
                <w:color w:val="000000" w:themeColor="text1"/>
                <w:sz w:val="20"/>
                <w:szCs w:val="20"/>
                <w:lang w:eastAsia="es-ES"/>
              </w:rPr>
              <w:t xml:space="preserve">Universidad: </w:t>
            </w:r>
          </w:p>
        </w:tc>
        <w:tc>
          <w:tcPr>
            <w:tcW w:w="7837" w:type="dxa"/>
          </w:tcPr>
          <w:p w14:paraId="4523CB06" w14:textId="642C9366" w:rsidR="00B07EFA" w:rsidRPr="00120E91" w:rsidRDefault="00B07EFA" w:rsidP="00B07EFA">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Valencia</w:t>
            </w:r>
          </w:p>
        </w:tc>
      </w:tr>
      <w:tr w:rsidR="00B07EFA" w:rsidRPr="00120E91" w14:paraId="5040CB20" w14:textId="77777777" w:rsidTr="00645BF3">
        <w:tc>
          <w:tcPr>
            <w:tcW w:w="1802" w:type="dxa"/>
          </w:tcPr>
          <w:p w14:paraId="4827C637" w14:textId="21E8F094" w:rsidR="00B07EFA" w:rsidRPr="00B07EFA" w:rsidRDefault="00B07EFA" w:rsidP="00B07EFA">
            <w:pPr>
              <w:ind w:left="22" w:hanging="22"/>
              <w:jc w:val="both"/>
              <w:rPr>
                <w:rFonts w:ascii="Calibri" w:eastAsia="Times New Roman" w:hAnsi="Calibri" w:cs="Calibri"/>
                <w:b/>
                <w:bCs/>
                <w:color w:val="000000" w:themeColor="text1"/>
                <w:sz w:val="20"/>
                <w:szCs w:val="20"/>
                <w:lang w:eastAsia="es-ES"/>
              </w:rPr>
            </w:pPr>
            <w:r w:rsidRPr="00B07EFA">
              <w:rPr>
                <w:rFonts w:ascii="Calibri" w:eastAsia="Times New Roman" w:hAnsi="Calibri" w:cs="Calibri"/>
                <w:b/>
                <w:bCs/>
                <w:color w:val="000000" w:themeColor="text1"/>
                <w:sz w:val="20"/>
                <w:szCs w:val="20"/>
                <w:lang w:eastAsia="es-ES"/>
              </w:rPr>
              <w:t>GRADO</w:t>
            </w:r>
            <w:r w:rsidR="005F3C9C">
              <w:rPr>
                <w:rFonts w:ascii="Calibri" w:eastAsia="Times New Roman" w:hAnsi="Calibri" w:cs="Calibri"/>
                <w:b/>
                <w:bCs/>
                <w:color w:val="000000" w:themeColor="text1"/>
                <w:sz w:val="20"/>
                <w:szCs w:val="20"/>
                <w:lang w:eastAsia="es-ES"/>
              </w:rPr>
              <w:t>/S</w:t>
            </w:r>
            <w:r w:rsidRPr="00B07EFA">
              <w:rPr>
                <w:rFonts w:ascii="Calibri" w:eastAsia="Times New Roman" w:hAnsi="Calibri" w:cs="Calibri"/>
                <w:b/>
                <w:bCs/>
                <w:color w:val="000000" w:themeColor="text1"/>
                <w:sz w:val="20"/>
                <w:szCs w:val="20"/>
                <w:lang w:eastAsia="es-ES"/>
              </w:rPr>
              <w:t xml:space="preserve"> </w:t>
            </w:r>
          </w:p>
        </w:tc>
        <w:tc>
          <w:tcPr>
            <w:tcW w:w="7837" w:type="dxa"/>
          </w:tcPr>
          <w:p w14:paraId="38EBFC74" w14:textId="723AB3F2" w:rsidR="00B07EFA" w:rsidRPr="00120E91" w:rsidRDefault="00B07EFA" w:rsidP="00B07EFA">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Farmacia</w:t>
            </w:r>
          </w:p>
        </w:tc>
      </w:tr>
      <w:tr w:rsidR="00B07EFA" w:rsidRPr="00120E91" w14:paraId="2D958E47" w14:textId="77777777" w:rsidTr="00B07EFA">
        <w:tc>
          <w:tcPr>
            <w:tcW w:w="9639" w:type="dxa"/>
            <w:gridSpan w:val="2"/>
          </w:tcPr>
          <w:p w14:paraId="3BB513A8" w14:textId="77777777" w:rsidR="00B07EFA" w:rsidRPr="00120E91" w:rsidRDefault="00B07EFA" w:rsidP="00B07EFA">
            <w:pPr>
              <w:jc w:val="both"/>
              <w:rPr>
                <w:rFonts w:ascii="Calibri" w:hAnsi="Calibri" w:cs="Calibri"/>
                <w:b/>
                <w:bCs/>
                <w:color w:val="000000" w:themeColor="text1"/>
                <w:sz w:val="20"/>
                <w:szCs w:val="20"/>
              </w:rPr>
            </w:pPr>
            <w:r w:rsidRPr="00120E91">
              <w:rPr>
                <w:rFonts w:ascii="Calibri" w:hAnsi="Calibri" w:cs="Calibri"/>
                <w:b/>
                <w:bCs/>
                <w:color w:val="000000" w:themeColor="text1"/>
                <w:sz w:val="20"/>
                <w:szCs w:val="20"/>
              </w:rPr>
              <w:t>ESCENARIO:</w:t>
            </w:r>
          </w:p>
          <w:p w14:paraId="2CBFF1C5" w14:textId="77777777" w:rsidR="00B07EFA" w:rsidRPr="00120E91" w:rsidRDefault="00B07EFA" w:rsidP="00B07EFA">
            <w:pPr>
              <w:jc w:val="both"/>
              <w:rPr>
                <w:rFonts w:ascii="Calibri" w:hAnsi="Calibri" w:cs="Calibri"/>
                <w:color w:val="000000" w:themeColor="text1"/>
                <w:sz w:val="20"/>
                <w:szCs w:val="20"/>
              </w:rPr>
            </w:pPr>
            <w:r w:rsidRPr="00120E91">
              <w:rPr>
                <w:rFonts w:ascii="Calibri" w:hAnsi="Calibri" w:cs="Calibri"/>
                <w:color w:val="000000" w:themeColor="text1"/>
                <w:sz w:val="20"/>
                <w:szCs w:val="20"/>
              </w:rPr>
              <w:t xml:space="preserve">Paciente que acude a la farmacia a retirar los siguientes medicamentos prescritos por su médico: </w:t>
            </w:r>
          </w:p>
          <w:p w14:paraId="5AAACEF5" w14:textId="7ECF7CB1" w:rsidR="00B07EFA" w:rsidRPr="00120E91" w:rsidRDefault="00B07EFA" w:rsidP="00B07EFA">
            <w:pPr>
              <w:jc w:val="both"/>
              <w:rPr>
                <w:rFonts w:ascii="Calibri" w:hAnsi="Calibri" w:cs="Calibri"/>
                <w:color w:val="000000" w:themeColor="text1"/>
                <w:sz w:val="20"/>
                <w:szCs w:val="20"/>
              </w:rPr>
            </w:pPr>
            <w:proofErr w:type="spellStart"/>
            <w:r w:rsidRPr="00120E91">
              <w:rPr>
                <w:rFonts w:ascii="Calibri" w:hAnsi="Calibri" w:cs="Calibri"/>
                <w:color w:val="000000" w:themeColor="text1"/>
                <w:sz w:val="20"/>
                <w:szCs w:val="20"/>
              </w:rPr>
              <w:t>Sitagliptina</w:t>
            </w:r>
            <w:proofErr w:type="spellEnd"/>
            <w:r w:rsidRPr="00120E91">
              <w:rPr>
                <w:rFonts w:ascii="Calibri" w:hAnsi="Calibri" w:cs="Calibri"/>
                <w:color w:val="000000" w:themeColor="text1"/>
                <w:sz w:val="20"/>
                <w:szCs w:val="20"/>
              </w:rPr>
              <w:t>/metformina 50</w:t>
            </w:r>
            <w:r w:rsidR="008C50F7">
              <w:rPr>
                <w:rFonts w:ascii="Calibri" w:hAnsi="Calibri" w:cs="Calibri"/>
                <w:color w:val="000000" w:themeColor="text1"/>
                <w:sz w:val="20"/>
                <w:szCs w:val="20"/>
              </w:rPr>
              <w:t>mg</w:t>
            </w:r>
            <w:r w:rsidRPr="00120E91">
              <w:rPr>
                <w:rFonts w:ascii="Calibri" w:hAnsi="Calibri" w:cs="Calibri"/>
                <w:color w:val="000000" w:themeColor="text1"/>
                <w:sz w:val="20"/>
                <w:szCs w:val="20"/>
              </w:rPr>
              <w:t>/1000</w:t>
            </w:r>
            <w:r w:rsidR="008C50F7">
              <w:rPr>
                <w:rFonts w:ascii="Calibri" w:hAnsi="Calibri" w:cs="Calibri"/>
                <w:color w:val="000000" w:themeColor="text1"/>
                <w:sz w:val="20"/>
                <w:szCs w:val="20"/>
              </w:rPr>
              <w:t>mg</w:t>
            </w:r>
          </w:p>
          <w:p w14:paraId="65D27647" w14:textId="77777777" w:rsidR="00B07EFA" w:rsidRPr="00120E91" w:rsidRDefault="00B07EFA" w:rsidP="00B07EFA">
            <w:pPr>
              <w:jc w:val="both"/>
              <w:rPr>
                <w:rFonts w:ascii="Calibri" w:hAnsi="Calibri" w:cs="Calibri"/>
                <w:color w:val="000000" w:themeColor="text1"/>
                <w:sz w:val="20"/>
                <w:szCs w:val="20"/>
              </w:rPr>
            </w:pPr>
            <w:proofErr w:type="spellStart"/>
            <w:r w:rsidRPr="00120E91">
              <w:rPr>
                <w:rFonts w:ascii="Calibri" w:hAnsi="Calibri" w:cs="Calibri"/>
                <w:color w:val="000000" w:themeColor="text1"/>
                <w:sz w:val="20"/>
                <w:szCs w:val="20"/>
              </w:rPr>
              <w:t>Jardiance</w:t>
            </w:r>
            <w:proofErr w:type="spellEnd"/>
            <w:r w:rsidRPr="00120E91">
              <w:rPr>
                <w:rFonts w:ascii="Calibri" w:hAnsi="Calibri" w:cs="Calibri"/>
                <w:color w:val="000000" w:themeColor="text1"/>
                <w:sz w:val="20"/>
                <w:szCs w:val="20"/>
              </w:rPr>
              <w:t xml:space="preserve"> ® 10 mg</w:t>
            </w:r>
          </w:p>
          <w:p w14:paraId="56106380" w14:textId="77777777" w:rsidR="00B07EFA" w:rsidRPr="00120E91" w:rsidRDefault="00B07EFA" w:rsidP="00B07EFA">
            <w:pPr>
              <w:jc w:val="both"/>
              <w:rPr>
                <w:rFonts w:ascii="Calibri" w:hAnsi="Calibri" w:cs="Calibri"/>
                <w:color w:val="000000" w:themeColor="text1"/>
                <w:sz w:val="20"/>
                <w:szCs w:val="20"/>
              </w:rPr>
            </w:pPr>
            <w:r w:rsidRPr="00120E91">
              <w:rPr>
                <w:rFonts w:ascii="Calibri" w:hAnsi="Calibri" w:cs="Calibri"/>
                <w:color w:val="000000" w:themeColor="text1"/>
                <w:sz w:val="20"/>
                <w:szCs w:val="20"/>
              </w:rPr>
              <w:t>Lantus ® 100 UI/ml</w:t>
            </w:r>
          </w:p>
          <w:p w14:paraId="4DC5F9F2" w14:textId="77777777" w:rsidR="00B07EFA" w:rsidRPr="00120E91" w:rsidRDefault="00B07EFA" w:rsidP="00B07EFA">
            <w:pPr>
              <w:jc w:val="both"/>
              <w:rPr>
                <w:rFonts w:ascii="Calibri" w:hAnsi="Calibri" w:cs="Calibri"/>
                <w:color w:val="000000" w:themeColor="text1"/>
                <w:sz w:val="20"/>
                <w:szCs w:val="20"/>
              </w:rPr>
            </w:pPr>
            <w:proofErr w:type="spellStart"/>
            <w:r w:rsidRPr="00120E91">
              <w:rPr>
                <w:rFonts w:ascii="Calibri" w:hAnsi="Calibri" w:cs="Calibri"/>
                <w:color w:val="000000" w:themeColor="text1"/>
                <w:sz w:val="20"/>
                <w:szCs w:val="20"/>
              </w:rPr>
              <w:t>Trinomia</w:t>
            </w:r>
            <w:proofErr w:type="spellEnd"/>
            <w:r w:rsidRPr="00120E91">
              <w:rPr>
                <w:rFonts w:ascii="Calibri" w:hAnsi="Calibri" w:cs="Calibri"/>
                <w:color w:val="000000" w:themeColor="text1"/>
                <w:sz w:val="20"/>
                <w:szCs w:val="20"/>
              </w:rPr>
              <w:t xml:space="preserve"> ® 100/20/5</w:t>
            </w:r>
          </w:p>
          <w:p w14:paraId="3F128797" w14:textId="77777777" w:rsidR="00B07EFA" w:rsidRPr="00120E91" w:rsidRDefault="00B07EFA" w:rsidP="00B07EFA">
            <w:pPr>
              <w:jc w:val="both"/>
              <w:rPr>
                <w:rFonts w:ascii="Calibri" w:hAnsi="Calibri" w:cs="Calibri"/>
                <w:color w:val="000000" w:themeColor="text1"/>
                <w:sz w:val="20"/>
                <w:szCs w:val="20"/>
              </w:rPr>
            </w:pPr>
            <w:r w:rsidRPr="00120E91">
              <w:rPr>
                <w:rFonts w:ascii="Calibri" w:hAnsi="Calibri" w:cs="Calibri"/>
                <w:color w:val="000000" w:themeColor="text1"/>
                <w:sz w:val="20"/>
                <w:szCs w:val="20"/>
              </w:rPr>
              <w:t>Omeprazol 20 mg</w:t>
            </w:r>
          </w:p>
          <w:p w14:paraId="44E87B0E" w14:textId="77777777" w:rsidR="00B07EFA" w:rsidRPr="00120E91" w:rsidRDefault="00B07EFA" w:rsidP="00B07EFA">
            <w:pPr>
              <w:jc w:val="both"/>
              <w:rPr>
                <w:rFonts w:ascii="Calibri" w:hAnsi="Calibri" w:cs="Calibri"/>
                <w:color w:val="000000" w:themeColor="text1"/>
                <w:sz w:val="20"/>
                <w:szCs w:val="20"/>
              </w:rPr>
            </w:pPr>
            <w:proofErr w:type="spellStart"/>
            <w:r w:rsidRPr="00120E91">
              <w:rPr>
                <w:rFonts w:ascii="Calibri" w:hAnsi="Calibri" w:cs="Calibri"/>
                <w:color w:val="000000" w:themeColor="text1"/>
                <w:sz w:val="20"/>
                <w:szCs w:val="20"/>
              </w:rPr>
              <w:t>Ezetrol</w:t>
            </w:r>
            <w:proofErr w:type="spellEnd"/>
            <w:r w:rsidRPr="00120E91">
              <w:rPr>
                <w:rFonts w:ascii="Calibri" w:hAnsi="Calibri" w:cs="Calibri"/>
                <w:color w:val="000000" w:themeColor="text1"/>
                <w:sz w:val="20"/>
                <w:szCs w:val="20"/>
              </w:rPr>
              <w:t xml:space="preserve"> ® 10 mg</w:t>
            </w:r>
          </w:p>
          <w:p w14:paraId="45FD4FF1" w14:textId="77777777" w:rsidR="00B07EFA" w:rsidRPr="00120E91" w:rsidRDefault="00B07EFA" w:rsidP="00B07EFA">
            <w:pPr>
              <w:jc w:val="both"/>
              <w:rPr>
                <w:rFonts w:ascii="Calibri" w:hAnsi="Calibri" w:cs="Calibri"/>
                <w:color w:val="000000" w:themeColor="text1"/>
                <w:sz w:val="20"/>
                <w:szCs w:val="20"/>
              </w:rPr>
            </w:pPr>
          </w:p>
          <w:p w14:paraId="7A0504C9" w14:textId="0B0AF9A0" w:rsidR="00B07EFA" w:rsidRPr="00120E91" w:rsidRDefault="00B07EFA" w:rsidP="008617B8">
            <w:pPr>
              <w:jc w:val="both"/>
              <w:rPr>
                <w:rFonts w:ascii="Calibri" w:hAnsi="Calibri" w:cs="Calibri"/>
                <w:color w:val="000000" w:themeColor="text1"/>
                <w:sz w:val="20"/>
                <w:szCs w:val="20"/>
              </w:rPr>
            </w:pPr>
          </w:p>
        </w:tc>
      </w:tr>
      <w:tr w:rsidR="008617B8" w:rsidRPr="00120E91" w14:paraId="0F98A817" w14:textId="77777777" w:rsidTr="00B07EFA">
        <w:tc>
          <w:tcPr>
            <w:tcW w:w="9639" w:type="dxa"/>
            <w:gridSpan w:val="2"/>
          </w:tcPr>
          <w:p w14:paraId="758CD058" w14:textId="77777777" w:rsidR="008617B8" w:rsidRDefault="008617B8" w:rsidP="00B07EFA">
            <w:pPr>
              <w:jc w:val="both"/>
              <w:rPr>
                <w:rFonts w:ascii="Calibri" w:hAnsi="Calibri" w:cs="Calibri"/>
                <w:b/>
                <w:bCs/>
                <w:color w:val="000000" w:themeColor="text1"/>
                <w:sz w:val="20"/>
                <w:szCs w:val="20"/>
              </w:rPr>
            </w:pPr>
            <w:r>
              <w:rPr>
                <w:rFonts w:ascii="Calibri" w:hAnsi="Calibri" w:cs="Calibri"/>
                <w:b/>
                <w:bCs/>
                <w:color w:val="000000" w:themeColor="text1"/>
                <w:sz w:val="20"/>
                <w:szCs w:val="20"/>
              </w:rPr>
              <w:t>PREGUNTAS DEL PACIENTE</w:t>
            </w:r>
          </w:p>
          <w:p w14:paraId="12610089" w14:textId="77777777" w:rsidR="008617B8" w:rsidRPr="00120E91" w:rsidRDefault="008617B8" w:rsidP="008617B8">
            <w:pPr>
              <w:jc w:val="both"/>
              <w:rPr>
                <w:rFonts w:ascii="Calibri" w:hAnsi="Calibri" w:cs="Calibri"/>
                <w:color w:val="000000" w:themeColor="text1"/>
                <w:sz w:val="20"/>
                <w:szCs w:val="20"/>
              </w:rPr>
            </w:pPr>
            <w:r>
              <w:rPr>
                <w:rFonts w:ascii="Calibri" w:hAnsi="Calibri" w:cs="Calibri"/>
                <w:color w:val="000000" w:themeColor="text1"/>
                <w:sz w:val="20"/>
                <w:szCs w:val="20"/>
              </w:rPr>
              <w:t>El paciente f</w:t>
            </w:r>
            <w:r w:rsidRPr="00120E91">
              <w:rPr>
                <w:rFonts w:ascii="Calibri" w:hAnsi="Calibri" w:cs="Calibri"/>
                <w:color w:val="000000" w:themeColor="text1"/>
                <w:sz w:val="20"/>
                <w:szCs w:val="20"/>
              </w:rPr>
              <w:t>ormula las siguientes preguntas:</w:t>
            </w:r>
          </w:p>
          <w:p w14:paraId="2E5E4E94" w14:textId="77777777" w:rsidR="008617B8" w:rsidRPr="00120E91" w:rsidRDefault="008617B8" w:rsidP="008617B8">
            <w:pPr>
              <w:jc w:val="both"/>
              <w:rPr>
                <w:rFonts w:ascii="Calibri" w:hAnsi="Calibri" w:cs="Calibri"/>
                <w:color w:val="000000" w:themeColor="text1"/>
                <w:sz w:val="20"/>
                <w:szCs w:val="20"/>
              </w:rPr>
            </w:pPr>
            <w:r w:rsidRPr="00120E91">
              <w:rPr>
                <w:rFonts w:ascii="Calibri" w:hAnsi="Calibri" w:cs="Calibri"/>
                <w:color w:val="000000" w:themeColor="text1"/>
                <w:sz w:val="20"/>
                <w:szCs w:val="20"/>
              </w:rPr>
              <w:t>1. Me he hecho un l</w:t>
            </w:r>
            <w:r>
              <w:rPr>
                <w:rFonts w:ascii="Calibri" w:hAnsi="Calibri" w:cs="Calibri"/>
                <w:color w:val="000000" w:themeColor="text1"/>
                <w:sz w:val="20"/>
                <w:szCs w:val="20"/>
              </w:rPr>
              <w:t>í</w:t>
            </w:r>
            <w:r w:rsidRPr="00120E91">
              <w:rPr>
                <w:rFonts w:ascii="Calibri" w:hAnsi="Calibri" w:cs="Calibri"/>
                <w:color w:val="000000" w:themeColor="text1"/>
                <w:sz w:val="20"/>
                <w:szCs w:val="20"/>
              </w:rPr>
              <w:t>o con los medicamentos que me estoy tomando y ya no me acuerdo para qué es cada uno</w:t>
            </w:r>
          </w:p>
          <w:p w14:paraId="72F95031" w14:textId="77777777" w:rsidR="008617B8" w:rsidRPr="00120E91" w:rsidRDefault="008617B8" w:rsidP="008617B8">
            <w:pPr>
              <w:jc w:val="both"/>
              <w:rPr>
                <w:rFonts w:ascii="Calibri" w:hAnsi="Calibri" w:cs="Calibri"/>
                <w:color w:val="000000" w:themeColor="text1"/>
                <w:sz w:val="20"/>
                <w:szCs w:val="20"/>
              </w:rPr>
            </w:pPr>
            <w:r w:rsidRPr="00120E91">
              <w:rPr>
                <w:rFonts w:ascii="Calibri" w:hAnsi="Calibri" w:cs="Calibri"/>
                <w:color w:val="000000" w:themeColor="text1"/>
                <w:sz w:val="20"/>
                <w:szCs w:val="20"/>
              </w:rPr>
              <w:t>2. Me da sudor frío, taquicardia y temblor, justo antes de comer ¿qué puede ser?</w:t>
            </w:r>
          </w:p>
          <w:p w14:paraId="7D8E12FA" w14:textId="77777777" w:rsidR="008C50F7" w:rsidRDefault="008617B8" w:rsidP="008617B8">
            <w:pPr>
              <w:jc w:val="both"/>
              <w:rPr>
                <w:rFonts w:ascii="Calibri" w:hAnsi="Calibri" w:cs="Calibri"/>
                <w:color w:val="000000" w:themeColor="text1"/>
                <w:sz w:val="20"/>
                <w:szCs w:val="20"/>
              </w:rPr>
            </w:pPr>
            <w:r>
              <w:rPr>
                <w:rFonts w:ascii="Calibri" w:hAnsi="Calibri" w:cs="Calibri"/>
                <w:color w:val="000000" w:themeColor="text1"/>
                <w:sz w:val="20"/>
                <w:szCs w:val="20"/>
              </w:rPr>
              <w:t>3</w:t>
            </w:r>
            <w:r w:rsidRPr="00120E91">
              <w:rPr>
                <w:rFonts w:ascii="Calibri" w:hAnsi="Calibri" w:cs="Calibri"/>
                <w:color w:val="000000" w:themeColor="text1"/>
                <w:sz w:val="20"/>
                <w:szCs w:val="20"/>
              </w:rPr>
              <w:t>. He leído en el periódico que el omeprazol puede producir demencia y yo llevo 5 años tomándolo ¿me lo dejo?</w:t>
            </w:r>
          </w:p>
          <w:p w14:paraId="61864C21" w14:textId="4E7AF3FC" w:rsidR="008617B8" w:rsidRPr="00BC1E7F" w:rsidRDefault="008617B8" w:rsidP="008617B8">
            <w:pPr>
              <w:jc w:val="both"/>
              <w:rPr>
                <w:rFonts w:ascii="Calibri" w:hAnsi="Calibri" w:cs="Calibri"/>
                <w:color w:val="000000" w:themeColor="text1"/>
                <w:sz w:val="20"/>
                <w:szCs w:val="20"/>
              </w:rPr>
            </w:pPr>
            <w:r>
              <w:rPr>
                <w:rFonts w:ascii="Calibri" w:eastAsia="Times New Roman" w:hAnsi="Calibri" w:cs="Calibri"/>
                <w:color w:val="000000" w:themeColor="text1"/>
                <w:sz w:val="20"/>
                <w:szCs w:val="20"/>
                <w:lang w:eastAsia="es-ES"/>
              </w:rPr>
              <w:t>4. ¿Y s</w:t>
            </w:r>
            <w:r w:rsidRPr="00BC1E7F">
              <w:rPr>
                <w:rFonts w:ascii="Calibri" w:eastAsia="Times New Roman" w:hAnsi="Calibri" w:cs="Calibri"/>
                <w:color w:val="000000" w:themeColor="text1"/>
                <w:sz w:val="20"/>
                <w:szCs w:val="20"/>
                <w:lang w:eastAsia="es-ES"/>
              </w:rPr>
              <w:t>i dejo de tomar omeprazol, el AAS me hará daño al estómago? ¿Qué podría hacer entonces?</w:t>
            </w:r>
          </w:p>
          <w:p w14:paraId="78237037" w14:textId="77777777" w:rsidR="008617B8" w:rsidRPr="00120E91" w:rsidRDefault="008617B8" w:rsidP="008617B8">
            <w:pPr>
              <w:jc w:val="both"/>
              <w:rPr>
                <w:rFonts w:ascii="Calibri" w:hAnsi="Calibri" w:cs="Calibri"/>
                <w:color w:val="000000" w:themeColor="text1"/>
                <w:sz w:val="20"/>
                <w:szCs w:val="20"/>
              </w:rPr>
            </w:pPr>
            <w:r>
              <w:rPr>
                <w:rFonts w:ascii="Calibri" w:hAnsi="Calibri" w:cs="Calibri"/>
                <w:color w:val="000000" w:themeColor="text1"/>
                <w:sz w:val="20"/>
                <w:szCs w:val="20"/>
              </w:rPr>
              <w:t xml:space="preserve">5. </w:t>
            </w:r>
            <w:r w:rsidRPr="00120E91">
              <w:rPr>
                <w:rFonts w:ascii="Calibri" w:hAnsi="Calibri" w:cs="Calibri"/>
                <w:color w:val="000000" w:themeColor="text1"/>
                <w:sz w:val="20"/>
                <w:szCs w:val="20"/>
              </w:rPr>
              <w:t xml:space="preserve">Me han dado </w:t>
            </w:r>
            <w:proofErr w:type="spellStart"/>
            <w:r w:rsidRPr="00120E91">
              <w:rPr>
                <w:rFonts w:ascii="Calibri" w:hAnsi="Calibri" w:cs="Calibri"/>
                <w:color w:val="000000" w:themeColor="text1"/>
                <w:sz w:val="20"/>
                <w:szCs w:val="20"/>
              </w:rPr>
              <w:t>Jardiance</w:t>
            </w:r>
            <w:proofErr w:type="spellEnd"/>
            <w:r w:rsidRPr="00120E91">
              <w:rPr>
                <w:rFonts w:ascii="Calibri" w:hAnsi="Calibri" w:cs="Calibri"/>
                <w:color w:val="000000" w:themeColor="text1"/>
                <w:sz w:val="20"/>
                <w:szCs w:val="20"/>
              </w:rPr>
              <w:t xml:space="preserve">® pero no sé si es para la diabetes o para el corazón </w:t>
            </w:r>
          </w:p>
          <w:p w14:paraId="0294F335" w14:textId="77777777" w:rsidR="008617B8" w:rsidRPr="00A5357D" w:rsidRDefault="008617B8" w:rsidP="008617B8">
            <w:pPr>
              <w:rPr>
                <w:rFonts w:ascii="Calibri" w:eastAsia="Times New Roman" w:hAnsi="Calibri" w:cs="Calibri"/>
                <w:i/>
                <w:iCs/>
                <w:color w:val="000000" w:themeColor="text1"/>
                <w:sz w:val="20"/>
                <w:szCs w:val="20"/>
                <w:lang w:eastAsia="es-ES"/>
              </w:rPr>
            </w:pPr>
            <w:r>
              <w:rPr>
                <w:rFonts w:ascii="Calibri" w:hAnsi="Calibri" w:cs="Calibri"/>
                <w:color w:val="000000" w:themeColor="text1"/>
                <w:sz w:val="20"/>
                <w:szCs w:val="20"/>
              </w:rPr>
              <w:t>6</w:t>
            </w:r>
            <w:r w:rsidRPr="00120E91">
              <w:rPr>
                <w:rFonts w:ascii="Calibri" w:hAnsi="Calibri" w:cs="Calibri"/>
                <w:color w:val="000000" w:themeColor="text1"/>
                <w:sz w:val="20"/>
                <w:szCs w:val="20"/>
              </w:rPr>
              <w:t>. Me han dado una pastilla nueva para el colesterol, pero ya estaba tomando otra desde hace tiempo</w:t>
            </w:r>
            <w:r w:rsidRPr="00BC1E7F">
              <w:rPr>
                <w:rFonts w:ascii="Calibri" w:hAnsi="Calibri" w:cs="Calibri"/>
                <w:color w:val="000000" w:themeColor="text1"/>
                <w:sz w:val="20"/>
                <w:szCs w:val="20"/>
              </w:rPr>
              <w:t xml:space="preserve">. </w:t>
            </w:r>
            <w:r w:rsidRPr="00BC1E7F">
              <w:rPr>
                <w:rFonts w:ascii="Calibri" w:eastAsia="Times New Roman" w:hAnsi="Calibri" w:cs="Calibri"/>
                <w:color w:val="000000" w:themeColor="text1"/>
                <w:sz w:val="20"/>
                <w:szCs w:val="20"/>
                <w:lang w:eastAsia="es-ES"/>
              </w:rPr>
              <w:t xml:space="preserve">Como la primera me la dio el médico de cabecera y esta me la ha dado el especialista ¿será que no se ha dado cuenta de que ya estaba tomando la otra? </w:t>
            </w:r>
          </w:p>
          <w:p w14:paraId="2742EA3C" w14:textId="77777777" w:rsidR="008617B8" w:rsidRPr="00BC1E7F" w:rsidRDefault="008617B8" w:rsidP="008617B8">
            <w:pPr>
              <w:jc w:val="both"/>
              <w:rPr>
                <w:rFonts w:ascii="Calibri" w:hAnsi="Calibri" w:cs="Calibri"/>
                <w:color w:val="000000" w:themeColor="text1"/>
                <w:sz w:val="20"/>
                <w:szCs w:val="20"/>
              </w:rPr>
            </w:pPr>
            <w:r w:rsidRPr="00BC1E7F">
              <w:rPr>
                <w:rFonts w:ascii="Calibri" w:hAnsi="Calibri" w:cs="Calibri"/>
                <w:color w:val="000000" w:themeColor="text1"/>
                <w:sz w:val="20"/>
                <w:szCs w:val="20"/>
              </w:rPr>
              <w:t>7. Me han dicho que las pastillas para el colesterol se toman por la noche y a mí me las han dado por la mañana ¿Qué hago?</w:t>
            </w:r>
          </w:p>
          <w:p w14:paraId="4D20B932" w14:textId="77777777" w:rsidR="008617B8" w:rsidRDefault="008617B8" w:rsidP="008617B8">
            <w:pPr>
              <w:jc w:val="both"/>
              <w:rPr>
                <w:rFonts w:ascii="Calibri" w:hAnsi="Calibri" w:cs="Calibri"/>
                <w:color w:val="000000" w:themeColor="text1"/>
                <w:sz w:val="20"/>
                <w:szCs w:val="20"/>
              </w:rPr>
            </w:pPr>
            <w:r w:rsidRPr="00BC1E7F">
              <w:rPr>
                <w:rFonts w:ascii="Calibri" w:hAnsi="Calibri" w:cs="Calibri"/>
                <w:color w:val="000000" w:themeColor="text1"/>
                <w:sz w:val="20"/>
                <w:szCs w:val="20"/>
              </w:rPr>
              <w:t>8. ¿Me puedo tomar paracetamol para este dolor de piernas que tengo?</w:t>
            </w:r>
          </w:p>
          <w:p w14:paraId="7B6D82E2" w14:textId="77777777" w:rsidR="008617B8" w:rsidRDefault="008617B8" w:rsidP="008617B8">
            <w:pPr>
              <w:jc w:val="both"/>
              <w:rPr>
                <w:rFonts w:ascii="Calibri" w:hAnsi="Calibri" w:cs="Calibri"/>
                <w:color w:val="000000" w:themeColor="text1"/>
                <w:sz w:val="20"/>
                <w:szCs w:val="20"/>
              </w:rPr>
            </w:pPr>
          </w:p>
          <w:p w14:paraId="065896AA" w14:textId="704F8EBD" w:rsidR="008617B8" w:rsidRPr="00120E91" w:rsidRDefault="008617B8" w:rsidP="00B07EFA">
            <w:pPr>
              <w:jc w:val="both"/>
              <w:rPr>
                <w:rFonts w:ascii="Calibri" w:hAnsi="Calibri" w:cs="Calibri"/>
                <w:b/>
                <w:bCs/>
                <w:color w:val="000000" w:themeColor="text1"/>
                <w:sz w:val="20"/>
                <w:szCs w:val="20"/>
              </w:rPr>
            </w:pPr>
          </w:p>
        </w:tc>
      </w:tr>
      <w:tr w:rsidR="008617B8" w:rsidRPr="00120E91" w14:paraId="12321A52" w14:textId="77777777" w:rsidTr="00645BF3">
        <w:tc>
          <w:tcPr>
            <w:tcW w:w="1802" w:type="dxa"/>
            <w:vMerge w:val="restart"/>
          </w:tcPr>
          <w:p w14:paraId="2088A7A8" w14:textId="77777777" w:rsidR="008617B8" w:rsidRPr="00B07EFA" w:rsidRDefault="008617B8" w:rsidP="00B07EFA">
            <w:pPr>
              <w:rPr>
                <w:rFonts w:ascii="Calibri" w:hAnsi="Calibri" w:cs="Calibri"/>
                <w:b/>
                <w:bCs/>
                <w:color w:val="000000" w:themeColor="text1"/>
                <w:sz w:val="20"/>
                <w:szCs w:val="20"/>
              </w:rPr>
            </w:pPr>
            <w:r w:rsidRPr="00B07EFA">
              <w:rPr>
                <w:rFonts w:ascii="Calibri" w:hAnsi="Calibri" w:cs="Calibri"/>
                <w:b/>
                <w:bCs/>
                <w:color w:val="000000" w:themeColor="text1"/>
                <w:sz w:val="20"/>
                <w:szCs w:val="20"/>
              </w:rPr>
              <w:t xml:space="preserve">OBJETIVOS DE APRENDIZAJE </w:t>
            </w:r>
          </w:p>
          <w:p w14:paraId="3594A968" w14:textId="77777777" w:rsidR="008617B8" w:rsidRPr="00120E91" w:rsidRDefault="008617B8" w:rsidP="00B07EFA">
            <w:pPr>
              <w:jc w:val="both"/>
              <w:rPr>
                <w:rFonts w:ascii="Calibri" w:hAnsi="Calibri" w:cs="Calibri"/>
                <w:color w:val="000000" w:themeColor="text1"/>
                <w:sz w:val="20"/>
                <w:szCs w:val="20"/>
              </w:rPr>
            </w:pPr>
          </w:p>
        </w:tc>
        <w:tc>
          <w:tcPr>
            <w:tcW w:w="7837" w:type="dxa"/>
          </w:tcPr>
          <w:p w14:paraId="2333B84D" w14:textId="1A883B5C" w:rsidR="008617B8" w:rsidRPr="00120E91" w:rsidRDefault="008617B8" w:rsidP="00B07EFA">
            <w:pPr>
              <w:jc w:val="both"/>
              <w:rPr>
                <w:rFonts w:ascii="Calibri" w:hAnsi="Calibri" w:cs="Calibri"/>
                <w:color w:val="000000" w:themeColor="text1"/>
                <w:sz w:val="20"/>
                <w:szCs w:val="20"/>
              </w:rPr>
            </w:pPr>
            <w:r w:rsidRPr="00120E91">
              <w:rPr>
                <w:rFonts w:ascii="Calibri" w:hAnsi="Calibri" w:cs="Calibri"/>
                <w:color w:val="000000" w:themeColor="text1"/>
                <w:sz w:val="20"/>
                <w:szCs w:val="20"/>
              </w:rPr>
              <w:t>1.Conocer el interés de los tratamientos combinados para la diabetes, la hiperlipemia y el control del riesgo cardiovascular</w:t>
            </w:r>
          </w:p>
        </w:tc>
      </w:tr>
      <w:tr w:rsidR="008617B8" w:rsidRPr="00120E91" w14:paraId="3A12DC07" w14:textId="77777777" w:rsidTr="00645BF3">
        <w:tc>
          <w:tcPr>
            <w:tcW w:w="1802" w:type="dxa"/>
            <w:vMerge/>
          </w:tcPr>
          <w:p w14:paraId="2728860B" w14:textId="77777777" w:rsidR="008617B8" w:rsidRPr="00120E91" w:rsidRDefault="008617B8" w:rsidP="00B07EFA">
            <w:pPr>
              <w:jc w:val="both"/>
              <w:rPr>
                <w:rFonts w:ascii="Calibri" w:hAnsi="Calibri" w:cs="Calibri"/>
                <w:color w:val="000000" w:themeColor="text1"/>
                <w:sz w:val="20"/>
                <w:szCs w:val="20"/>
              </w:rPr>
            </w:pPr>
          </w:p>
        </w:tc>
        <w:tc>
          <w:tcPr>
            <w:tcW w:w="7837" w:type="dxa"/>
          </w:tcPr>
          <w:p w14:paraId="58AB2E0F" w14:textId="54507376" w:rsidR="008617B8" w:rsidRPr="00120E91" w:rsidRDefault="008617B8" w:rsidP="00B07EFA">
            <w:pPr>
              <w:jc w:val="both"/>
              <w:rPr>
                <w:rFonts w:ascii="Calibri" w:hAnsi="Calibri" w:cs="Calibri"/>
                <w:color w:val="000000" w:themeColor="text1"/>
                <w:sz w:val="20"/>
                <w:szCs w:val="20"/>
              </w:rPr>
            </w:pPr>
            <w:r w:rsidRPr="00120E91">
              <w:rPr>
                <w:rFonts w:ascii="Calibri" w:hAnsi="Calibri" w:cs="Calibri"/>
                <w:color w:val="000000" w:themeColor="text1"/>
                <w:sz w:val="20"/>
                <w:szCs w:val="20"/>
              </w:rPr>
              <w:t>2.Conocer las situaciones que requieren protección gástrica</w:t>
            </w:r>
          </w:p>
        </w:tc>
      </w:tr>
      <w:tr w:rsidR="008617B8" w:rsidRPr="00120E91" w14:paraId="2D285A85" w14:textId="77777777" w:rsidTr="00645BF3">
        <w:tc>
          <w:tcPr>
            <w:tcW w:w="1802" w:type="dxa"/>
            <w:vMerge/>
          </w:tcPr>
          <w:p w14:paraId="008FC593" w14:textId="77777777" w:rsidR="008617B8" w:rsidRPr="00120E91" w:rsidRDefault="008617B8" w:rsidP="00B07EFA">
            <w:pPr>
              <w:jc w:val="both"/>
              <w:rPr>
                <w:rFonts w:ascii="Calibri" w:hAnsi="Calibri" w:cs="Calibri"/>
                <w:color w:val="000000" w:themeColor="text1"/>
                <w:sz w:val="20"/>
                <w:szCs w:val="20"/>
              </w:rPr>
            </w:pPr>
          </w:p>
        </w:tc>
        <w:tc>
          <w:tcPr>
            <w:tcW w:w="7837" w:type="dxa"/>
          </w:tcPr>
          <w:p w14:paraId="269B4164" w14:textId="6372198F" w:rsidR="008617B8" w:rsidRPr="00120E91" w:rsidRDefault="008617B8" w:rsidP="00B07EFA">
            <w:pPr>
              <w:jc w:val="both"/>
              <w:rPr>
                <w:rFonts w:ascii="Calibri" w:hAnsi="Calibri" w:cs="Calibri"/>
                <w:color w:val="000000" w:themeColor="text1"/>
                <w:sz w:val="20"/>
                <w:szCs w:val="20"/>
              </w:rPr>
            </w:pPr>
            <w:r w:rsidRPr="00120E91">
              <w:rPr>
                <w:rFonts w:ascii="Calibri" w:hAnsi="Calibri" w:cs="Calibri"/>
                <w:color w:val="000000" w:themeColor="text1"/>
                <w:sz w:val="20"/>
                <w:szCs w:val="20"/>
              </w:rPr>
              <w:t>3.Conocer la dinámica de actuación en la dispensación farmacéutica</w:t>
            </w:r>
          </w:p>
        </w:tc>
      </w:tr>
      <w:tr w:rsidR="008617B8" w:rsidRPr="00120E91" w14:paraId="24877EF3" w14:textId="77777777" w:rsidTr="00645BF3">
        <w:tc>
          <w:tcPr>
            <w:tcW w:w="1802" w:type="dxa"/>
            <w:vMerge/>
          </w:tcPr>
          <w:p w14:paraId="00256059" w14:textId="77777777" w:rsidR="008617B8" w:rsidRPr="00120E91" w:rsidRDefault="008617B8" w:rsidP="00B07EFA">
            <w:pPr>
              <w:jc w:val="both"/>
              <w:rPr>
                <w:rFonts w:ascii="Calibri" w:hAnsi="Calibri" w:cs="Calibri"/>
                <w:color w:val="000000" w:themeColor="text1"/>
                <w:sz w:val="20"/>
                <w:szCs w:val="20"/>
              </w:rPr>
            </w:pPr>
          </w:p>
        </w:tc>
        <w:tc>
          <w:tcPr>
            <w:tcW w:w="7837" w:type="dxa"/>
          </w:tcPr>
          <w:p w14:paraId="34EDDEC2" w14:textId="7017DF76" w:rsidR="008617B8" w:rsidRPr="00120E91" w:rsidRDefault="008617B8" w:rsidP="00B07EFA">
            <w:pPr>
              <w:jc w:val="both"/>
              <w:rPr>
                <w:rFonts w:ascii="Calibri" w:hAnsi="Calibri" w:cs="Calibri"/>
                <w:color w:val="000000" w:themeColor="text1"/>
                <w:sz w:val="20"/>
                <w:szCs w:val="20"/>
              </w:rPr>
            </w:pPr>
            <w:r w:rsidRPr="00120E91">
              <w:rPr>
                <w:rFonts w:ascii="Calibri" w:hAnsi="Calibri" w:cs="Calibri"/>
                <w:color w:val="000000" w:themeColor="text1"/>
                <w:sz w:val="20"/>
                <w:szCs w:val="20"/>
              </w:rPr>
              <w:t>4. Repasar mecanismo de acción, actividad, posología, indicación y principales RAM de los fármacos prescritos</w:t>
            </w:r>
          </w:p>
        </w:tc>
      </w:tr>
      <w:tr w:rsidR="008617B8" w:rsidRPr="00120E91" w14:paraId="026142C5" w14:textId="77777777" w:rsidTr="00645BF3">
        <w:tc>
          <w:tcPr>
            <w:tcW w:w="1802" w:type="dxa"/>
            <w:vMerge/>
          </w:tcPr>
          <w:p w14:paraId="5C11591E" w14:textId="77777777" w:rsidR="008617B8" w:rsidRPr="00120E91" w:rsidRDefault="008617B8" w:rsidP="00B07EFA">
            <w:pPr>
              <w:jc w:val="both"/>
              <w:rPr>
                <w:rFonts w:ascii="Calibri" w:hAnsi="Calibri" w:cs="Calibri"/>
                <w:color w:val="000000" w:themeColor="text1"/>
                <w:sz w:val="20"/>
                <w:szCs w:val="20"/>
              </w:rPr>
            </w:pPr>
          </w:p>
        </w:tc>
        <w:tc>
          <w:tcPr>
            <w:tcW w:w="7837" w:type="dxa"/>
          </w:tcPr>
          <w:p w14:paraId="2094AA98" w14:textId="1E982024" w:rsidR="008617B8" w:rsidRPr="00120E91" w:rsidRDefault="008617B8" w:rsidP="00B07EFA">
            <w:pPr>
              <w:jc w:val="both"/>
              <w:rPr>
                <w:rFonts w:ascii="Calibri" w:hAnsi="Calibri" w:cs="Calibri"/>
                <w:color w:val="000000" w:themeColor="text1"/>
                <w:sz w:val="20"/>
                <w:szCs w:val="20"/>
              </w:rPr>
            </w:pPr>
            <w:r>
              <w:rPr>
                <w:rFonts w:ascii="Calibri" w:hAnsi="Calibri" w:cs="Calibri"/>
                <w:color w:val="000000" w:themeColor="text1"/>
                <w:sz w:val="20"/>
                <w:szCs w:val="20"/>
              </w:rPr>
              <w:t>5</w:t>
            </w:r>
          </w:p>
        </w:tc>
      </w:tr>
      <w:tr w:rsidR="008617B8" w:rsidRPr="00120E91" w14:paraId="13BC05A7" w14:textId="77777777" w:rsidTr="00645BF3">
        <w:tc>
          <w:tcPr>
            <w:tcW w:w="1802" w:type="dxa"/>
            <w:vMerge/>
          </w:tcPr>
          <w:p w14:paraId="4359F281" w14:textId="77777777" w:rsidR="008617B8" w:rsidRPr="00120E91" w:rsidRDefault="008617B8" w:rsidP="00B07EFA">
            <w:pPr>
              <w:jc w:val="both"/>
              <w:rPr>
                <w:rFonts w:ascii="Calibri" w:hAnsi="Calibri" w:cs="Calibri"/>
                <w:color w:val="000000" w:themeColor="text1"/>
                <w:sz w:val="20"/>
                <w:szCs w:val="20"/>
              </w:rPr>
            </w:pPr>
          </w:p>
        </w:tc>
        <w:tc>
          <w:tcPr>
            <w:tcW w:w="7837" w:type="dxa"/>
          </w:tcPr>
          <w:p w14:paraId="6CB91734" w14:textId="4D15BFF9" w:rsidR="008617B8" w:rsidRPr="00120E91" w:rsidRDefault="008617B8" w:rsidP="00B07EFA">
            <w:pPr>
              <w:jc w:val="both"/>
              <w:rPr>
                <w:rFonts w:ascii="Calibri" w:hAnsi="Calibri" w:cs="Calibri"/>
                <w:color w:val="000000" w:themeColor="text1"/>
                <w:sz w:val="20"/>
                <w:szCs w:val="20"/>
              </w:rPr>
            </w:pPr>
            <w:r>
              <w:rPr>
                <w:rFonts w:ascii="Calibri" w:hAnsi="Calibri" w:cs="Calibri"/>
                <w:color w:val="000000" w:themeColor="text1"/>
                <w:sz w:val="20"/>
                <w:szCs w:val="20"/>
              </w:rPr>
              <w:t>6</w:t>
            </w:r>
          </w:p>
        </w:tc>
      </w:tr>
    </w:tbl>
    <w:p w14:paraId="6FA40B23" w14:textId="77777777" w:rsidR="00072898" w:rsidRDefault="00072898" w:rsidP="009A1B87">
      <w:pPr>
        <w:shd w:val="clear" w:color="auto" w:fill="FFFFFF"/>
        <w:spacing w:after="0" w:line="240" w:lineRule="auto"/>
        <w:jc w:val="both"/>
        <w:textAlignment w:val="baseline"/>
        <w:rPr>
          <w:rFonts w:ascii="Calibri" w:eastAsia="Times New Roman" w:hAnsi="Calibri" w:cs="Calibri"/>
          <w:color w:val="000000" w:themeColor="text1"/>
          <w:sz w:val="20"/>
          <w:szCs w:val="20"/>
          <w:lang w:eastAsia="es-ES"/>
        </w:rPr>
      </w:pPr>
    </w:p>
    <w:p w14:paraId="1B1EDE17" w14:textId="77777777" w:rsidR="00072898" w:rsidRPr="00120E91" w:rsidRDefault="00072898" w:rsidP="009A1B87">
      <w:pPr>
        <w:shd w:val="clear" w:color="auto" w:fill="FFFFFF"/>
        <w:spacing w:after="0" w:line="240" w:lineRule="auto"/>
        <w:jc w:val="both"/>
        <w:textAlignment w:val="baseline"/>
        <w:rPr>
          <w:rFonts w:ascii="Calibri" w:eastAsia="Times New Roman" w:hAnsi="Calibri" w:cs="Calibri"/>
          <w:color w:val="000000" w:themeColor="text1"/>
          <w:sz w:val="20"/>
          <w:szCs w:val="20"/>
          <w:lang w:eastAsia="es-ES"/>
        </w:rPr>
      </w:pPr>
    </w:p>
    <w:p w14:paraId="2871B395" w14:textId="3DB3EBAC" w:rsidR="009A1B87" w:rsidRPr="00120E91" w:rsidRDefault="007A43EA" w:rsidP="0007708D">
      <w:pPr>
        <w:pStyle w:val="Prrafodelista"/>
        <w:numPr>
          <w:ilvl w:val="0"/>
          <w:numId w:val="8"/>
        </w:numPr>
        <w:shd w:val="clear" w:color="auto" w:fill="FFFFFF"/>
        <w:spacing w:after="0" w:line="240" w:lineRule="auto"/>
        <w:jc w:val="both"/>
        <w:textAlignment w:val="baseline"/>
        <w:rPr>
          <w:rFonts w:ascii="Calibri" w:eastAsia="Times New Roman" w:hAnsi="Calibri" w:cs="Calibri"/>
          <w:b/>
          <w:bCs/>
          <w:i/>
          <w:iCs/>
          <w:color w:val="000000" w:themeColor="text1"/>
          <w:sz w:val="24"/>
          <w:szCs w:val="24"/>
          <w:lang w:eastAsia="es-ES"/>
        </w:rPr>
      </w:pPr>
      <w:r w:rsidRPr="00120E91">
        <w:rPr>
          <w:rFonts w:ascii="Calibri" w:eastAsia="Times New Roman" w:hAnsi="Calibri" w:cs="Calibri"/>
          <w:b/>
          <w:bCs/>
          <w:i/>
          <w:iCs/>
          <w:color w:val="000000" w:themeColor="text1"/>
          <w:sz w:val="24"/>
          <w:szCs w:val="24"/>
          <w:lang w:eastAsia="es-ES"/>
        </w:rPr>
        <w:t>CARACTERÍSTICAS DEL</w:t>
      </w:r>
      <w:r w:rsidR="00A54101">
        <w:rPr>
          <w:rFonts w:ascii="Calibri" w:eastAsia="Times New Roman" w:hAnsi="Calibri" w:cs="Calibri"/>
          <w:b/>
          <w:bCs/>
          <w:i/>
          <w:iCs/>
          <w:color w:val="000000" w:themeColor="text1"/>
          <w:sz w:val="24"/>
          <w:szCs w:val="24"/>
          <w:lang w:eastAsia="es-ES"/>
        </w:rPr>
        <w:t>/LA</w:t>
      </w:r>
      <w:r w:rsidRPr="00120E91">
        <w:rPr>
          <w:rFonts w:ascii="Calibri" w:eastAsia="Times New Roman" w:hAnsi="Calibri" w:cs="Calibri"/>
          <w:b/>
          <w:bCs/>
          <w:i/>
          <w:iCs/>
          <w:color w:val="000000" w:themeColor="text1"/>
          <w:sz w:val="24"/>
          <w:szCs w:val="24"/>
          <w:lang w:eastAsia="es-ES"/>
        </w:rPr>
        <w:t xml:space="preserve"> PACIENTE</w:t>
      </w:r>
    </w:p>
    <w:p w14:paraId="412C0478" w14:textId="77777777" w:rsidR="0007708D" w:rsidRPr="00120E91" w:rsidRDefault="0007708D" w:rsidP="0007708D">
      <w:pPr>
        <w:shd w:val="clear" w:color="auto" w:fill="FFFFFF"/>
        <w:spacing w:after="0" w:line="240" w:lineRule="auto"/>
        <w:ind w:left="360"/>
        <w:jc w:val="both"/>
        <w:textAlignment w:val="baseline"/>
        <w:rPr>
          <w:rFonts w:ascii="Calibri" w:eastAsia="Times New Roman" w:hAnsi="Calibri" w:cs="Calibri"/>
          <w:b/>
          <w:bCs/>
          <w:i/>
          <w:iCs/>
          <w:color w:val="000000" w:themeColor="text1"/>
          <w:sz w:val="20"/>
          <w:szCs w:val="20"/>
          <w:lang w:eastAsia="es-ES"/>
        </w:rPr>
      </w:pPr>
    </w:p>
    <w:tbl>
      <w:tblPr>
        <w:tblStyle w:val="Tablaconcuadrcula"/>
        <w:tblW w:w="8783" w:type="dxa"/>
        <w:tblLook w:val="04A0" w:firstRow="1" w:lastRow="0" w:firstColumn="1" w:lastColumn="0" w:noHBand="0" w:noVBand="1"/>
      </w:tblPr>
      <w:tblGrid>
        <w:gridCol w:w="3397"/>
        <w:gridCol w:w="5386"/>
      </w:tblGrid>
      <w:tr w:rsidR="0022439E" w:rsidRPr="00120E91" w14:paraId="04159D59" w14:textId="77777777" w:rsidTr="00047450">
        <w:tc>
          <w:tcPr>
            <w:tcW w:w="3397" w:type="dxa"/>
            <w:vAlign w:val="bottom"/>
          </w:tcPr>
          <w:p w14:paraId="2D0333C5" w14:textId="77777777" w:rsidR="009A1B87" w:rsidRPr="00A50A45" w:rsidRDefault="009A1B87" w:rsidP="00047450">
            <w:pPr>
              <w:ind w:left="22" w:hanging="22"/>
              <w:jc w:val="both"/>
              <w:rPr>
                <w:rFonts w:ascii="Calibri" w:eastAsia="Times New Roman" w:hAnsi="Calibri" w:cs="Calibri"/>
                <w:b/>
                <w:bCs/>
                <w:color w:val="000000" w:themeColor="text1"/>
                <w:sz w:val="20"/>
                <w:szCs w:val="20"/>
                <w:lang w:eastAsia="es-ES"/>
              </w:rPr>
            </w:pPr>
            <w:r w:rsidRPr="00A50A45">
              <w:rPr>
                <w:rFonts w:ascii="Calibri" w:eastAsia="Times New Roman" w:hAnsi="Calibri" w:cs="Calibri"/>
                <w:b/>
                <w:bCs/>
                <w:color w:val="000000" w:themeColor="text1"/>
                <w:sz w:val="20"/>
                <w:szCs w:val="20"/>
                <w:lang w:eastAsia="es-ES"/>
              </w:rPr>
              <w:t xml:space="preserve">Edad </w:t>
            </w:r>
            <w:r w:rsidRPr="00A50A45">
              <w:rPr>
                <w:rFonts w:ascii="Calibri" w:eastAsia="Times New Roman" w:hAnsi="Calibri" w:cs="Calibri"/>
                <w:b/>
                <w:bCs/>
                <w:i/>
                <w:iCs/>
                <w:color w:val="000000" w:themeColor="text1"/>
                <w:sz w:val="20"/>
                <w:szCs w:val="20"/>
                <w:lang w:eastAsia="es-ES"/>
              </w:rPr>
              <w:t>(años)</w:t>
            </w:r>
          </w:p>
        </w:tc>
        <w:tc>
          <w:tcPr>
            <w:tcW w:w="5386" w:type="dxa"/>
          </w:tcPr>
          <w:p w14:paraId="6EE5E1D5" w14:textId="77777777" w:rsidR="009A1B87" w:rsidRPr="00120E91" w:rsidRDefault="009A1B87" w:rsidP="00047450">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58</w:t>
            </w:r>
          </w:p>
        </w:tc>
      </w:tr>
      <w:tr w:rsidR="0022439E" w:rsidRPr="00120E91" w14:paraId="44AC59FC" w14:textId="77777777" w:rsidTr="00047450">
        <w:tc>
          <w:tcPr>
            <w:tcW w:w="3397" w:type="dxa"/>
            <w:vAlign w:val="bottom"/>
          </w:tcPr>
          <w:p w14:paraId="4C420146" w14:textId="77777777" w:rsidR="009A1B87" w:rsidRPr="00A50A45" w:rsidRDefault="009A1B87" w:rsidP="00047450">
            <w:pPr>
              <w:ind w:left="22" w:hanging="22"/>
              <w:jc w:val="both"/>
              <w:rPr>
                <w:rFonts w:ascii="Calibri" w:eastAsia="Times New Roman" w:hAnsi="Calibri" w:cs="Calibri"/>
                <w:b/>
                <w:bCs/>
                <w:color w:val="000000" w:themeColor="text1"/>
                <w:sz w:val="20"/>
                <w:szCs w:val="20"/>
                <w:lang w:eastAsia="es-ES"/>
              </w:rPr>
            </w:pPr>
            <w:r w:rsidRPr="00A50A45">
              <w:rPr>
                <w:rFonts w:ascii="Calibri" w:eastAsia="Times New Roman" w:hAnsi="Calibri" w:cs="Calibri"/>
                <w:b/>
                <w:bCs/>
                <w:color w:val="000000" w:themeColor="text1"/>
                <w:sz w:val="20"/>
                <w:szCs w:val="20"/>
                <w:lang w:eastAsia="es-ES"/>
              </w:rPr>
              <w:t xml:space="preserve">Sexo </w:t>
            </w:r>
            <w:r w:rsidRPr="00A50A45">
              <w:rPr>
                <w:rFonts w:ascii="Calibri" w:eastAsia="Times New Roman" w:hAnsi="Calibri" w:cs="Calibri"/>
                <w:b/>
                <w:bCs/>
                <w:i/>
                <w:iCs/>
                <w:color w:val="000000" w:themeColor="text1"/>
                <w:sz w:val="20"/>
                <w:szCs w:val="20"/>
                <w:lang w:eastAsia="es-ES"/>
              </w:rPr>
              <w:t>(M/F)</w:t>
            </w:r>
          </w:p>
        </w:tc>
        <w:tc>
          <w:tcPr>
            <w:tcW w:w="5386" w:type="dxa"/>
          </w:tcPr>
          <w:p w14:paraId="1B37BF23" w14:textId="77777777" w:rsidR="009A1B87" w:rsidRPr="00120E91" w:rsidRDefault="009A1B87" w:rsidP="00047450">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 xml:space="preserve">Varón </w:t>
            </w:r>
          </w:p>
        </w:tc>
      </w:tr>
      <w:tr w:rsidR="0022439E" w:rsidRPr="00120E91" w14:paraId="26903A89" w14:textId="77777777" w:rsidTr="00047450">
        <w:tc>
          <w:tcPr>
            <w:tcW w:w="3397" w:type="dxa"/>
            <w:vAlign w:val="bottom"/>
          </w:tcPr>
          <w:p w14:paraId="23050233" w14:textId="77777777" w:rsidR="009A1B87" w:rsidRPr="00A50A45" w:rsidRDefault="009A1B87" w:rsidP="00047450">
            <w:pPr>
              <w:ind w:left="22" w:hanging="22"/>
              <w:jc w:val="both"/>
              <w:rPr>
                <w:rFonts w:ascii="Calibri" w:eastAsia="Times New Roman" w:hAnsi="Calibri" w:cs="Calibri"/>
                <w:b/>
                <w:bCs/>
                <w:color w:val="000000" w:themeColor="text1"/>
                <w:sz w:val="20"/>
                <w:szCs w:val="20"/>
                <w:lang w:eastAsia="es-ES"/>
              </w:rPr>
            </w:pPr>
            <w:r w:rsidRPr="00A50A45">
              <w:rPr>
                <w:rFonts w:ascii="Calibri" w:eastAsia="Times New Roman" w:hAnsi="Calibri" w:cs="Calibri"/>
                <w:b/>
                <w:bCs/>
                <w:color w:val="000000" w:themeColor="text1"/>
                <w:sz w:val="20"/>
                <w:szCs w:val="20"/>
                <w:lang w:eastAsia="es-ES"/>
              </w:rPr>
              <w:t xml:space="preserve">Altura </w:t>
            </w:r>
            <w:r w:rsidRPr="00A50A45">
              <w:rPr>
                <w:rFonts w:ascii="Calibri" w:eastAsia="Times New Roman" w:hAnsi="Calibri" w:cs="Calibri"/>
                <w:b/>
                <w:bCs/>
                <w:i/>
                <w:iCs/>
                <w:color w:val="000000" w:themeColor="text1"/>
                <w:sz w:val="20"/>
                <w:szCs w:val="20"/>
                <w:lang w:eastAsia="es-ES"/>
              </w:rPr>
              <w:t>(metros)</w:t>
            </w:r>
          </w:p>
        </w:tc>
        <w:tc>
          <w:tcPr>
            <w:tcW w:w="5386" w:type="dxa"/>
          </w:tcPr>
          <w:p w14:paraId="1232165A" w14:textId="77777777" w:rsidR="009A1B87" w:rsidRPr="00120E91" w:rsidRDefault="009A1B87" w:rsidP="00047450">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 xml:space="preserve">1.85 </w:t>
            </w:r>
          </w:p>
        </w:tc>
      </w:tr>
      <w:tr w:rsidR="0022439E" w:rsidRPr="00120E91" w14:paraId="798433EA" w14:textId="77777777" w:rsidTr="00047450">
        <w:tc>
          <w:tcPr>
            <w:tcW w:w="3397" w:type="dxa"/>
            <w:vAlign w:val="bottom"/>
          </w:tcPr>
          <w:p w14:paraId="06226A52" w14:textId="77777777" w:rsidR="009A1B87" w:rsidRPr="00A50A45" w:rsidRDefault="009A1B87" w:rsidP="00047450">
            <w:pPr>
              <w:jc w:val="both"/>
              <w:rPr>
                <w:rFonts w:ascii="Calibri" w:eastAsia="Times New Roman" w:hAnsi="Calibri" w:cs="Calibri"/>
                <w:b/>
                <w:bCs/>
                <w:color w:val="000000" w:themeColor="text1"/>
                <w:sz w:val="20"/>
                <w:szCs w:val="20"/>
                <w:lang w:eastAsia="es-ES"/>
              </w:rPr>
            </w:pPr>
            <w:r w:rsidRPr="00A50A45">
              <w:rPr>
                <w:rFonts w:ascii="Calibri" w:eastAsia="Times New Roman" w:hAnsi="Calibri" w:cs="Calibri"/>
                <w:b/>
                <w:bCs/>
                <w:color w:val="000000" w:themeColor="text1"/>
                <w:sz w:val="20"/>
                <w:szCs w:val="20"/>
                <w:lang w:eastAsia="es-ES"/>
              </w:rPr>
              <w:t xml:space="preserve">Peso </w:t>
            </w:r>
            <w:r w:rsidRPr="00A50A45">
              <w:rPr>
                <w:rFonts w:ascii="Calibri" w:eastAsia="Times New Roman" w:hAnsi="Calibri" w:cs="Calibri"/>
                <w:b/>
                <w:bCs/>
                <w:i/>
                <w:iCs/>
                <w:color w:val="000000" w:themeColor="text1"/>
                <w:sz w:val="20"/>
                <w:szCs w:val="20"/>
                <w:lang w:eastAsia="es-ES"/>
              </w:rPr>
              <w:t>(Kg)</w:t>
            </w:r>
          </w:p>
        </w:tc>
        <w:tc>
          <w:tcPr>
            <w:tcW w:w="5386" w:type="dxa"/>
          </w:tcPr>
          <w:p w14:paraId="71558961" w14:textId="77777777" w:rsidR="009A1B87" w:rsidRPr="00120E91" w:rsidRDefault="009A1B87" w:rsidP="00047450">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95</w:t>
            </w:r>
          </w:p>
        </w:tc>
      </w:tr>
      <w:tr w:rsidR="0022439E" w:rsidRPr="00120E91" w14:paraId="64F06DCA" w14:textId="77777777" w:rsidTr="00047450">
        <w:tc>
          <w:tcPr>
            <w:tcW w:w="3397" w:type="dxa"/>
            <w:vAlign w:val="bottom"/>
          </w:tcPr>
          <w:p w14:paraId="5FC88494" w14:textId="77777777" w:rsidR="009A1B87" w:rsidRPr="00A50A45" w:rsidRDefault="009A1B87" w:rsidP="00047450">
            <w:pPr>
              <w:jc w:val="both"/>
              <w:rPr>
                <w:rFonts w:ascii="Calibri" w:hAnsi="Calibri" w:cs="Calibri"/>
                <w:b/>
                <w:bCs/>
                <w:color w:val="000000" w:themeColor="text1"/>
                <w:sz w:val="20"/>
                <w:szCs w:val="20"/>
              </w:rPr>
            </w:pPr>
            <w:r w:rsidRPr="00A50A45">
              <w:rPr>
                <w:rFonts w:ascii="Calibri" w:eastAsia="Times New Roman" w:hAnsi="Calibri" w:cs="Calibri"/>
                <w:b/>
                <w:bCs/>
                <w:color w:val="000000" w:themeColor="text1"/>
                <w:sz w:val="20"/>
                <w:szCs w:val="20"/>
                <w:lang w:eastAsia="es-ES"/>
              </w:rPr>
              <w:t xml:space="preserve">IMC = </w:t>
            </w:r>
            <w:r w:rsidRPr="00A50A45">
              <w:rPr>
                <w:rFonts w:ascii="Calibri" w:eastAsia="Times New Roman" w:hAnsi="Calibri" w:cs="Calibri"/>
                <w:b/>
                <w:bCs/>
                <w:i/>
                <w:iCs/>
                <w:color w:val="000000" w:themeColor="text1"/>
                <w:sz w:val="20"/>
                <w:szCs w:val="20"/>
                <w:lang w:eastAsia="es-ES"/>
              </w:rPr>
              <w:t>peso (kg)/altura</w:t>
            </w:r>
            <w:r w:rsidRPr="00A50A45">
              <w:rPr>
                <w:rFonts w:ascii="Calibri" w:eastAsia="Times New Roman" w:hAnsi="Calibri" w:cs="Calibri"/>
                <w:b/>
                <w:bCs/>
                <w:i/>
                <w:iCs/>
                <w:color w:val="000000" w:themeColor="text1"/>
                <w:sz w:val="20"/>
                <w:szCs w:val="20"/>
                <w:vertAlign w:val="superscript"/>
                <w:lang w:eastAsia="es-ES"/>
              </w:rPr>
              <w:t>2</w:t>
            </w:r>
            <w:r w:rsidRPr="00A50A45">
              <w:rPr>
                <w:rFonts w:ascii="Calibri" w:eastAsia="Times New Roman" w:hAnsi="Calibri" w:cs="Calibri"/>
                <w:b/>
                <w:bCs/>
                <w:i/>
                <w:iCs/>
                <w:color w:val="000000" w:themeColor="text1"/>
                <w:sz w:val="20"/>
                <w:szCs w:val="20"/>
                <w:lang w:eastAsia="es-ES"/>
              </w:rPr>
              <w:t xml:space="preserve"> (metros)</w:t>
            </w:r>
          </w:p>
        </w:tc>
        <w:tc>
          <w:tcPr>
            <w:tcW w:w="5386" w:type="dxa"/>
          </w:tcPr>
          <w:p w14:paraId="2A930340" w14:textId="77777777" w:rsidR="009A1B87" w:rsidRPr="00120E91" w:rsidRDefault="009A1B87" w:rsidP="00047450">
            <w:pPr>
              <w:jc w:val="both"/>
              <w:rPr>
                <w:rFonts w:ascii="Calibri" w:hAnsi="Calibri" w:cs="Calibri"/>
                <w:color w:val="000000" w:themeColor="text1"/>
                <w:sz w:val="20"/>
                <w:szCs w:val="20"/>
              </w:rPr>
            </w:pPr>
            <w:r w:rsidRPr="00120E91">
              <w:rPr>
                <w:rFonts w:ascii="Calibri" w:hAnsi="Calibri" w:cs="Calibri"/>
                <w:color w:val="000000" w:themeColor="text1"/>
                <w:sz w:val="20"/>
                <w:szCs w:val="20"/>
              </w:rPr>
              <w:t>27.8</w:t>
            </w:r>
          </w:p>
        </w:tc>
      </w:tr>
      <w:tr w:rsidR="0022439E" w:rsidRPr="00120E91" w14:paraId="7284E507" w14:textId="77777777" w:rsidTr="00047450">
        <w:tc>
          <w:tcPr>
            <w:tcW w:w="3397" w:type="dxa"/>
          </w:tcPr>
          <w:p w14:paraId="76B0B96B" w14:textId="77777777" w:rsidR="009A1B87" w:rsidRPr="00A50A45" w:rsidRDefault="009A1B87" w:rsidP="00047450">
            <w:pPr>
              <w:ind w:left="22" w:hanging="22"/>
              <w:jc w:val="both"/>
              <w:rPr>
                <w:rFonts w:ascii="Calibri" w:eastAsia="Times New Roman" w:hAnsi="Calibri" w:cs="Calibri"/>
                <w:b/>
                <w:bCs/>
                <w:color w:val="000000" w:themeColor="text1"/>
                <w:sz w:val="20"/>
                <w:szCs w:val="20"/>
                <w:lang w:eastAsia="es-ES"/>
              </w:rPr>
            </w:pPr>
            <w:r w:rsidRPr="00A50A45">
              <w:rPr>
                <w:rFonts w:ascii="Calibri" w:eastAsia="Times New Roman" w:hAnsi="Calibri" w:cs="Calibri"/>
                <w:b/>
                <w:bCs/>
                <w:color w:val="000000" w:themeColor="text1"/>
                <w:sz w:val="20"/>
                <w:szCs w:val="20"/>
                <w:lang w:eastAsia="es-ES"/>
              </w:rPr>
              <w:t>Fumador (SI/NO/EX)</w:t>
            </w:r>
          </w:p>
        </w:tc>
        <w:tc>
          <w:tcPr>
            <w:tcW w:w="5386" w:type="dxa"/>
          </w:tcPr>
          <w:p w14:paraId="74C6324F" w14:textId="77777777" w:rsidR="009A1B87" w:rsidRPr="00120E91" w:rsidRDefault="009A1B87" w:rsidP="00047450">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ex</w:t>
            </w:r>
          </w:p>
        </w:tc>
      </w:tr>
      <w:tr w:rsidR="0022439E" w:rsidRPr="00120E91" w14:paraId="31447685" w14:textId="77777777" w:rsidTr="00047450">
        <w:tc>
          <w:tcPr>
            <w:tcW w:w="3397" w:type="dxa"/>
          </w:tcPr>
          <w:p w14:paraId="6F531FC5" w14:textId="77777777" w:rsidR="009A1B87" w:rsidRPr="00120E91" w:rsidRDefault="009A1B87" w:rsidP="00047450">
            <w:pPr>
              <w:ind w:left="22" w:hanging="22"/>
              <w:jc w:val="both"/>
              <w:rPr>
                <w:rFonts w:ascii="Calibri" w:eastAsia="Times New Roman" w:hAnsi="Calibri" w:cs="Calibri"/>
                <w:b/>
                <w:bCs/>
                <w:color w:val="000000" w:themeColor="text1"/>
                <w:sz w:val="20"/>
                <w:szCs w:val="20"/>
                <w:lang w:eastAsia="es-ES"/>
              </w:rPr>
            </w:pPr>
            <w:r w:rsidRPr="00120E91">
              <w:rPr>
                <w:rFonts w:ascii="Calibri" w:eastAsia="Times New Roman" w:hAnsi="Calibri" w:cs="Calibri"/>
                <w:b/>
                <w:bCs/>
                <w:color w:val="000000" w:themeColor="text1"/>
                <w:sz w:val="20"/>
                <w:szCs w:val="20"/>
                <w:lang w:eastAsia="es-ES"/>
              </w:rPr>
              <w:t>ALERGIAS</w:t>
            </w:r>
          </w:p>
        </w:tc>
        <w:tc>
          <w:tcPr>
            <w:tcW w:w="5386" w:type="dxa"/>
          </w:tcPr>
          <w:p w14:paraId="62F6CDDD" w14:textId="77777777" w:rsidR="009A1B87" w:rsidRPr="00120E91" w:rsidRDefault="009A1B87" w:rsidP="00047450">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NO</w:t>
            </w:r>
          </w:p>
        </w:tc>
      </w:tr>
      <w:tr w:rsidR="0022439E" w:rsidRPr="00120E91" w14:paraId="6FBAFFD2" w14:textId="77777777" w:rsidTr="00047450">
        <w:tc>
          <w:tcPr>
            <w:tcW w:w="3397" w:type="dxa"/>
          </w:tcPr>
          <w:p w14:paraId="2A83A0FD" w14:textId="77777777" w:rsidR="009A1B87" w:rsidRPr="00120E91" w:rsidRDefault="009A1B87" w:rsidP="00047450">
            <w:pPr>
              <w:ind w:left="22" w:hanging="22"/>
              <w:jc w:val="both"/>
              <w:rPr>
                <w:rFonts w:ascii="Calibri" w:eastAsia="Times New Roman" w:hAnsi="Calibri" w:cs="Calibri"/>
                <w:b/>
                <w:bCs/>
                <w:color w:val="000000" w:themeColor="text1"/>
                <w:sz w:val="20"/>
                <w:szCs w:val="20"/>
                <w:lang w:eastAsia="es-ES"/>
              </w:rPr>
            </w:pPr>
            <w:r w:rsidRPr="00120E91">
              <w:rPr>
                <w:rFonts w:ascii="Calibri" w:eastAsia="Times New Roman" w:hAnsi="Calibri" w:cs="Calibri"/>
                <w:b/>
                <w:bCs/>
                <w:color w:val="000000" w:themeColor="text1"/>
                <w:sz w:val="20"/>
                <w:szCs w:val="20"/>
                <w:lang w:eastAsia="es-ES"/>
              </w:rPr>
              <w:t xml:space="preserve">PATOLOGÍAS </w:t>
            </w:r>
          </w:p>
        </w:tc>
        <w:tc>
          <w:tcPr>
            <w:tcW w:w="5386" w:type="dxa"/>
          </w:tcPr>
          <w:p w14:paraId="16C3C721" w14:textId="77777777" w:rsidR="009A1B87" w:rsidRPr="00120E91" w:rsidRDefault="009A1B87" w:rsidP="00047450">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Cardiopatía isquémica</w:t>
            </w:r>
          </w:p>
        </w:tc>
      </w:tr>
      <w:tr w:rsidR="0022439E" w:rsidRPr="00120E91" w14:paraId="7AE4FF6F" w14:textId="77777777" w:rsidTr="00047450">
        <w:tc>
          <w:tcPr>
            <w:tcW w:w="3397" w:type="dxa"/>
          </w:tcPr>
          <w:p w14:paraId="73F51C63" w14:textId="77777777" w:rsidR="009A1B87" w:rsidRPr="00120E91" w:rsidRDefault="009A1B87" w:rsidP="00047450">
            <w:pPr>
              <w:ind w:left="22" w:hanging="22"/>
              <w:jc w:val="both"/>
              <w:rPr>
                <w:rFonts w:ascii="Calibri" w:eastAsia="Times New Roman" w:hAnsi="Calibri" w:cs="Calibri"/>
                <w:color w:val="000000" w:themeColor="text1"/>
                <w:sz w:val="20"/>
                <w:szCs w:val="20"/>
                <w:lang w:eastAsia="es-ES"/>
              </w:rPr>
            </w:pPr>
          </w:p>
        </w:tc>
        <w:tc>
          <w:tcPr>
            <w:tcW w:w="5386" w:type="dxa"/>
          </w:tcPr>
          <w:p w14:paraId="1D4F00F9" w14:textId="77777777" w:rsidR="009A1B87" w:rsidRPr="00120E91" w:rsidRDefault="009A1B87" w:rsidP="00047450">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Diabetes</w:t>
            </w:r>
          </w:p>
        </w:tc>
      </w:tr>
      <w:tr w:rsidR="0022439E" w:rsidRPr="00120E91" w14:paraId="47C0F2D3" w14:textId="77777777" w:rsidTr="00047450">
        <w:tc>
          <w:tcPr>
            <w:tcW w:w="3397" w:type="dxa"/>
          </w:tcPr>
          <w:p w14:paraId="337387E0" w14:textId="77777777" w:rsidR="009A1B87" w:rsidRPr="00120E91" w:rsidRDefault="009A1B87" w:rsidP="00047450">
            <w:pPr>
              <w:ind w:left="22" w:hanging="22"/>
              <w:jc w:val="both"/>
              <w:rPr>
                <w:rFonts w:ascii="Calibri" w:eastAsia="Times New Roman" w:hAnsi="Calibri" w:cs="Calibri"/>
                <w:b/>
                <w:bCs/>
                <w:color w:val="000000" w:themeColor="text1"/>
                <w:sz w:val="20"/>
                <w:szCs w:val="20"/>
                <w:lang w:eastAsia="es-ES"/>
              </w:rPr>
            </w:pPr>
            <w:r w:rsidRPr="00120E91">
              <w:rPr>
                <w:rFonts w:ascii="Calibri" w:eastAsia="Times New Roman" w:hAnsi="Calibri" w:cs="Calibri"/>
                <w:b/>
                <w:bCs/>
                <w:color w:val="000000" w:themeColor="text1"/>
                <w:sz w:val="20"/>
                <w:szCs w:val="20"/>
                <w:lang w:eastAsia="es-ES"/>
              </w:rPr>
              <w:t xml:space="preserve">PARÁMETROS CLINICOS RELEVANTES </w:t>
            </w:r>
          </w:p>
        </w:tc>
        <w:tc>
          <w:tcPr>
            <w:tcW w:w="5386" w:type="dxa"/>
          </w:tcPr>
          <w:p w14:paraId="72307337" w14:textId="77777777" w:rsidR="009A1B87" w:rsidRPr="00120E91" w:rsidRDefault="009A1B87" w:rsidP="00047450">
            <w:pPr>
              <w:jc w:val="both"/>
              <w:rPr>
                <w:rFonts w:ascii="Calibri" w:eastAsia="Times New Roman" w:hAnsi="Calibri" w:cs="Calibri"/>
                <w:color w:val="000000" w:themeColor="text1"/>
                <w:sz w:val="20"/>
                <w:szCs w:val="20"/>
                <w:lang w:eastAsia="es-ES"/>
              </w:rPr>
            </w:pPr>
          </w:p>
        </w:tc>
      </w:tr>
      <w:tr w:rsidR="00A50A45" w:rsidRPr="00120E91" w14:paraId="37401F9F" w14:textId="77777777" w:rsidTr="00047450">
        <w:tc>
          <w:tcPr>
            <w:tcW w:w="3397" w:type="dxa"/>
            <w:vAlign w:val="bottom"/>
          </w:tcPr>
          <w:p w14:paraId="50306D95" w14:textId="4E47FF00" w:rsidR="00A50A45" w:rsidRPr="008617B8" w:rsidRDefault="00A50A45" w:rsidP="00A50A45">
            <w:pPr>
              <w:ind w:left="22" w:hanging="22"/>
              <w:jc w:val="both"/>
              <w:rPr>
                <w:rFonts w:ascii="Calibri" w:eastAsia="Times New Roman" w:hAnsi="Calibri" w:cs="Calibri"/>
                <w:b/>
                <w:bCs/>
                <w:color w:val="000000" w:themeColor="text1"/>
                <w:sz w:val="20"/>
                <w:szCs w:val="20"/>
                <w:lang w:eastAsia="es-ES"/>
              </w:rPr>
            </w:pPr>
            <w:r w:rsidRPr="008617B8">
              <w:rPr>
                <w:rFonts w:ascii="Calibri" w:eastAsia="Times New Roman" w:hAnsi="Calibri" w:cs="Calibri"/>
                <w:b/>
                <w:bCs/>
                <w:i/>
                <w:iCs/>
                <w:color w:val="000000" w:themeColor="text1"/>
                <w:sz w:val="20"/>
                <w:szCs w:val="20"/>
                <w:lang w:eastAsia="es-ES"/>
              </w:rPr>
              <w:t>presión arterial</w:t>
            </w:r>
          </w:p>
        </w:tc>
        <w:tc>
          <w:tcPr>
            <w:tcW w:w="5386" w:type="dxa"/>
          </w:tcPr>
          <w:p w14:paraId="6CE8BA4D" w14:textId="3B0E8528" w:rsidR="00A50A45" w:rsidRPr="00120E91" w:rsidRDefault="00A50A45" w:rsidP="00A50A45">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 xml:space="preserve">150/90 </w:t>
            </w:r>
            <w:proofErr w:type="spellStart"/>
            <w:r w:rsidRPr="00120E91">
              <w:rPr>
                <w:rFonts w:ascii="Calibri" w:eastAsia="Times New Roman" w:hAnsi="Calibri" w:cs="Calibri"/>
                <w:color w:val="000000" w:themeColor="text1"/>
                <w:sz w:val="20"/>
                <w:szCs w:val="20"/>
                <w:lang w:eastAsia="es-ES"/>
              </w:rPr>
              <w:t>mmHg</w:t>
            </w:r>
            <w:proofErr w:type="spellEnd"/>
          </w:p>
        </w:tc>
      </w:tr>
      <w:tr w:rsidR="00A50A45" w:rsidRPr="00120E91" w14:paraId="5B84C3B2" w14:textId="77777777" w:rsidTr="00047450">
        <w:tc>
          <w:tcPr>
            <w:tcW w:w="3397" w:type="dxa"/>
            <w:vAlign w:val="bottom"/>
          </w:tcPr>
          <w:p w14:paraId="3209F626" w14:textId="3717276C" w:rsidR="00A50A45" w:rsidRPr="008617B8" w:rsidRDefault="00A50A45" w:rsidP="00A50A45">
            <w:pPr>
              <w:ind w:left="22" w:hanging="22"/>
              <w:jc w:val="both"/>
              <w:rPr>
                <w:rFonts w:ascii="Calibri" w:eastAsia="Times New Roman" w:hAnsi="Calibri" w:cs="Calibri"/>
                <w:b/>
                <w:bCs/>
                <w:color w:val="000000" w:themeColor="text1"/>
                <w:sz w:val="20"/>
                <w:szCs w:val="20"/>
                <w:lang w:eastAsia="es-ES"/>
              </w:rPr>
            </w:pPr>
            <w:r w:rsidRPr="008617B8">
              <w:rPr>
                <w:rFonts w:ascii="Calibri" w:eastAsia="Times New Roman" w:hAnsi="Calibri" w:cs="Calibri"/>
                <w:b/>
                <w:bCs/>
                <w:i/>
                <w:iCs/>
                <w:color w:val="000000" w:themeColor="text1"/>
                <w:sz w:val="20"/>
                <w:szCs w:val="20"/>
                <w:lang w:eastAsia="es-ES"/>
              </w:rPr>
              <w:t>glucemia</w:t>
            </w:r>
          </w:p>
        </w:tc>
        <w:tc>
          <w:tcPr>
            <w:tcW w:w="5386" w:type="dxa"/>
          </w:tcPr>
          <w:p w14:paraId="4334CC0C" w14:textId="77777777" w:rsidR="00A50A45" w:rsidRPr="00120E91" w:rsidRDefault="00A50A45" w:rsidP="00A50A45">
            <w:pPr>
              <w:jc w:val="both"/>
              <w:rPr>
                <w:rFonts w:ascii="Calibri" w:eastAsia="Times New Roman" w:hAnsi="Calibri" w:cs="Calibri"/>
                <w:color w:val="000000" w:themeColor="text1"/>
                <w:sz w:val="20"/>
                <w:szCs w:val="20"/>
                <w:lang w:eastAsia="es-ES"/>
              </w:rPr>
            </w:pPr>
          </w:p>
        </w:tc>
      </w:tr>
      <w:tr w:rsidR="00A50A45" w:rsidRPr="00120E91" w14:paraId="0D7C22A8" w14:textId="77777777" w:rsidTr="00047450">
        <w:tc>
          <w:tcPr>
            <w:tcW w:w="3397" w:type="dxa"/>
            <w:vAlign w:val="bottom"/>
          </w:tcPr>
          <w:p w14:paraId="0F546D9E" w14:textId="0E50368D" w:rsidR="00A50A45" w:rsidRPr="008617B8" w:rsidRDefault="00A50A45" w:rsidP="00A50A45">
            <w:pPr>
              <w:ind w:left="22" w:hanging="22"/>
              <w:jc w:val="both"/>
              <w:rPr>
                <w:rFonts w:ascii="Calibri" w:eastAsia="Times New Roman" w:hAnsi="Calibri" w:cs="Calibri"/>
                <w:b/>
                <w:bCs/>
                <w:i/>
                <w:iCs/>
                <w:color w:val="000000" w:themeColor="text1"/>
                <w:sz w:val="20"/>
                <w:szCs w:val="20"/>
                <w:lang w:eastAsia="es-ES"/>
              </w:rPr>
            </w:pPr>
            <w:r w:rsidRPr="008617B8">
              <w:rPr>
                <w:rFonts w:ascii="Calibri" w:eastAsia="Times New Roman" w:hAnsi="Calibri" w:cs="Calibri"/>
                <w:b/>
                <w:bCs/>
                <w:i/>
                <w:iCs/>
                <w:color w:val="000000" w:themeColor="text1"/>
                <w:sz w:val="20"/>
                <w:szCs w:val="20"/>
                <w:lang w:eastAsia="es-ES"/>
              </w:rPr>
              <w:t>HbA1</w:t>
            </w:r>
          </w:p>
        </w:tc>
        <w:tc>
          <w:tcPr>
            <w:tcW w:w="5386" w:type="dxa"/>
          </w:tcPr>
          <w:p w14:paraId="34FDF3BB" w14:textId="49799EAB" w:rsidR="00A50A45" w:rsidRPr="00120E91" w:rsidRDefault="00A50A45" w:rsidP="00A50A45">
            <w:pPr>
              <w:jc w:val="both"/>
              <w:rPr>
                <w:rFonts w:ascii="Calibri" w:eastAsia="Times New Roman" w:hAnsi="Calibri" w:cs="Calibri"/>
                <w:color w:val="000000" w:themeColor="text1"/>
                <w:sz w:val="20"/>
                <w:szCs w:val="20"/>
                <w:lang w:eastAsia="es-ES"/>
              </w:rPr>
            </w:pPr>
          </w:p>
        </w:tc>
      </w:tr>
      <w:tr w:rsidR="00A50A45" w:rsidRPr="00120E91" w14:paraId="6EAD96CA" w14:textId="77777777" w:rsidTr="00047450">
        <w:tc>
          <w:tcPr>
            <w:tcW w:w="3397" w:type="dxa"/>
            <w:vAlign w:val="bottom"/>
          </w:tcPr>
          <w:p w14:paraId="6C612255" w14:textId="0C9A9725" w:rsidR="00A50A45" w:rsidRPr="00120E91" w:rsidRDefault="00A50A45" w:rsidP="00A50A45">
            <w:pPr>
              <w:ind w:left="22" w:hanging="22"/>
              <w:jc w:val="both"/>
              <w:rPr>
                <w:rFonts w:ascii="Calibri" w:eastAsia="Times New Roman" w:hAnsi="Calibri" w:cs="Calibri"/>
                <w:i/>
                <w:iCs/>
                <w:color w:val="000000" w:themeColor="text1"/>
                <w:sz w:val="20"/>
                <w:szCs w:val="20"/>
                <w:lang w:eastAsia="es-ES"/>
              </w:rPr>
            </w:pPr>
          </w:p>
        </w:tc>
        <w:tc>
          <w:tcPr>
            <w:tcW w:w="5386" w:type="dxa"/>
          </w:tcPr>
          <w:p w14:paraId="656F0206" w14:textId="77777777" w:rsidR="00A50A45" w:rsidRPr="00120E91" w:rsidRDefault="00A50A45" w:rsidP="00A50A45">
            <w:pPr>
              <w:jc w:val="both"/>
              <w:rPr>
                <w:rFonts w:ascii="Calibri" w:eastAsia="Times New Roman" w:hAnsi="Calibri" w:cs="Calibri"/>
                <w:color w:val="000000" w:themeColor="text1"/>
                <w:sz w:val="20"/>
                <w:szCs w:val="20"/>
                <w:lang w:eastAsia="es-ES"/>
              </w:rPr>
            </w:pPr>
          </w:p>
        </w:tc>
      </w:tr>
      <w:tr w:rsidR="00A50A45" w:rsidRPr="00120E91" w14:paraId="6A71C24C" w14:textId="77777777" w:rsidTr="00047450">
        <w:tc>
          <w:tcPr>
            <w:tcW w:w="3397" w:type="dxa"/>
            <w:vAlign w:val="bottom"/>
          </w:tcPr>
          <w:p w14:paraId="2E764AE1" w14:textId="21A50C48" w:rsidR="00A50A45" w:rsidRPr="00120E91" w:rsidRDefault="00A50A45" w:rsidP="00A50A45">
            <w:pPr>
              <w:ind w:left="22" w:hanging="22"/>
              <w:jc w:val="both"/>
              <w:rPr>
                <w:rFonts w:ascii="Calibri" w:eastAsia="Times New Roman" w:hAnsi="Calibri" w:cs="Calibri"/>
                <w:i/>
                <w:iCs/>
                <w:color w:val="000000" w:themeColor="text1"/>
                <w:sz w:val="20"/>
                <w:szCs w:val="20"/>
                <w:lang w:eastAsia="es-ES"/>
              </w:rPr>
            </w:pPr>
          </w:p>
        </w:tc>
        <w:tc>
          <w:tcPr>
            <w:tcW w:w="5386" w:type="dxa"/>
          </w:tcPr>
          <w:p w14:paraId="0B2375FB" w14:textId="77777777" w:rsidR="00A50A45" w:rsidRPr="00120E91" w:rsidRDefault="00A50A45" w:rsidP="00A50A45">
            <w:pPr>
              <w:jc w:val="both"/>
              <w:rPr>
                <w:rFonts w:ascii="Calibri" w:eastAsia="Times New Roman" w:hAnsi="Calibri" w:cs="Calibri"/>
                <w:color w:val="000000" w:themeColor="text1"/>
                <w:sz w:val="20"/>
                <w:szCs w:val="20"/>
                <w:lang w:eastAsia="es-ES"/>
              </w:rPr>
            </w:pPr>
          </w:p>
        </w:tc>
      </w:tr>
      <w:tr w:rsidR="00A50A45" w:rsidRPr="00120E91" w14:paraId="3FDEDA6B" w14:textId="77777777" w:rsidTr="00047450">
        <w:tc>
          <w:tcPr>
            <w:tcW w:w="3397" w:type="dxa"/>
            <w:vAlign w:val="bottom"/>
          </w:tcPr>
          <w:p w14:paraId="1E788645" w14:textId="77777777" w:rsidR="00A50A45" w:rsidRPr="00120E91" w:rsidRDefault="00A50A45" w:rsidP="00A50A45">
            <w:pPr>
              <w:ind w:left="22" w:hanging="22"/>
              <w:jc w:val="both"/>
              <w:rPr>
                <w:rFonts w:ascii="Calibri" w:eastAsia="Times New Roman" w:hAnsi="Calibri" w:cs="Calibri"/>
                <w:i/>
                <w:iCs/>
                <w:color w:val="000000" w:themeColor="text1"/>
                <w:sz w:val="20"/>
                <w:szCs w:val="20"/>
                <w:lang w:eastAsia="es-ES"/>
              </w:rPr>
            </w:pPr>
          </w:p>
        </w:tc>
        <w:tc>
          <w:tcPr>
            <w:tcW w:w="5386" w:type="dxa"/>
          </w:tcPr>
          <w:p w14:paraId="10C3BAB8" w14:textId="77777777" w:rsidR="00A50A45" w:rsidRPr="00120E91" w:rsidRDefault="00A50A45" w:rsidP="00A50A45">
            <w:pPr>
              <w:jc w:val="both"/>
              <w:rPr>
                <w:rFonts w:ascii="Calibri" w:eastAsia="Times New Roman" w:hAnsi="Calibri" w:cs="Calibri"/>
                <w:color w:val="000000" w:themeColor="text1"/>
                <w:sz w:val="20"/>
                <w:szCs w:val="20"/>
                <w:lang w:eastAsia="es-ES"/>
              </w:rPr>
            </w:pPr>
          </w:p>
        </w:tc>
      </w:tr>
      <w:tr w:rsidR="00A50A45" w:rsidRPr="00120E91" w14:paraId="3D154495" w14:textId="77777777" w:rsidTr="00047450">
        <w:tc>
          <w:tcPr>
            <w:tcW w:w="3397" w:type="dxa"/>
            <w:vAlign w:val="bottom"/>
          </w:tcPr>
          <w:p w14:paraId="6B0DB3BA" w14:textId="77777777" w:rsidR="00A50A45" w:rsidRPr="00120E91" w:rsidRDefault="00A50A45" w:rsidP="00A50A45">
            <w:pPr>
              <w:ind w:left="22" w:hanging="22"/>
              <w:jc w:val="both"/>
              <w:rPr>
                <w:rFonts w:ascii="Calibri" w:eastAsia="Times New Roman" w:hAnsi="Calibri" w:cs="Calibri"/>
                <w:i/>
                <w:iCs/>
                <w:color w:val="000000" w:themeColor="text1"/>
                <w:sz w:val="20"/>
                <w:szCs w:val="20"/>
                <w:lang w:eastAsia="es-ES"/>
              </w:rPr>
            </w:pPr>
          </w:p>
        </w:tc>
        <w:tc>
          <w:tcPr>
            <w:tcW w:w="5386" w:type="dxa"/>
          </w:tcPr>
          <w:p w14:paraId="07B4C5CF" w14:textId="77777777" w:rsidR="00A50A45" w:rsidRPr="00120E91" w:rsidRDefault="00A50A45" w:rsidP="00A50A45">
            <w:pPr>
              <w:jc w:val="both"/>
              <w:rPr>
                <w:rFonts w:ascii="Calibri" w:eastAsia="Times New Roman" w:hAnsi="Calibri" w:cs="Calibri"/>
                <w:color w:val="000000" w:themeColor="text1"/>
                <w:sz w:val="20"/>
                <w:szCs w:val="20"/>
                <w:lang w:eastAsia="es-ES"/>
              </w:rPr>
            </w:pPr>
          </w:p>
        </w:tc>
      </w:tr>
      <w:tr w:rsidR="00A50A45" w:rsidRPr="00120E91" w14:paraId="1FB17278" w14:textId="77777777" w:rsidTr="00047450">
        <w:tc>
          <w:tcPr>
            <w:tcW w:w="3397" w:type="dxa"/>
            <w:vAlign w:val="bottom"/>
          </w:tcPr>
          <w:p w14:paraId="6E4A32B6" w14:textId="77777777" w:rsidR="00A50A45" w:rsidRPr="00120E91" w:rsidRDefault="00A50A45" w:rsidP="00A50A45">
            <w:pPr>
              <w:ind w:left="22" w:hanging="22"/>
              <w:jc w:val="both"/>
              <w:rPr>
                <w:rFonts w:ascii="Calibri" w:eastAsia="Times New Roman" w:hAnsi="Calibri" w:cs="Calibri"/>
                <w:b/>
                <w:bCs/>
                <w:color w:val="000000" w:themeColor="text1"/>
                <w:sz w:val="20"/>
                <w:szCs w:val="20"/>
                <w:lang w:eastAsia="es-ES"/>
              </w:rPr>
            </w:pPr>
            <w:r w:rsidRPr="00120E91">
              <w:rPr>
                <w:rFonts w:ascii="Calibri" w:eastAsia="Times New Roman" w:hAnsi="Calibri" w:cs="Calibri"/>
                <w:b/>
                <w:bCs/>
                <w:color w:val="000000" w:themeColor="text1"/>
                <w:sz w:val="20"/>
                <w:szCs w:val="20"/>
                <w:lang w:eastAsia="es-ES"/>
              </w:rPr>
              <w:t>CUESTIONES ESPECÍFICAS</w:t>
            </w:r>
          </w:p>
        </w:tc>
        <w:tc>
          <w:tcPr>
            <w:tcW w:w="5386" w:type="dxa"/>
          </w:tcPr>
          <w:p w14:paraId="2F886C5A" w14:textId="36496A4F" w:rsidR="00A50A45" w:rsidRPr="00120E91" w:rsidRDefault="00A50A45" w:rsidP="00A50A45">
            <w:pPr>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No tiene antecedentes de daño gástrico</w:t>
            </w:r>
          </w:p>
        </w:tc>
      </w:tr>
    </w:tbl>
    <w:p w14:paraId="75811ACA" w14:textId="77777777" w:rsidR="009A1B87" w:rsidRPr="00120E91" w:rsidRDefault="009A1B87" w:rsidP="009A1B87">
      <w:pPr>
        <w:shd w:val="clear" w:color="auto" w:fill="FFFFFF"/>
        <w:spacing w:after="0" w:line="240" w:lineRule="auto"/>
        <w:jc w:val="both"/>
        <w:textAlignment w:val="baseline"/>
        <w:rPr>
          <w:rFonts w:ascii="Calibri" w:eastAsia="Times New Roman" w:hAnsi="Calibri" w:cs="Calibri"/>
          <w:b/>
          <w:bCs/>
          <w:i/>
          <w:iCs/>
          <w:color w:val="000000" w:themeColor="text1"/>
          <w:sz w:val="20"/>
          <w:szCs w:val="20"/>
          <w:lang w:eastAsia="es-ES"/>
        </w:rPr>
      </w:pPr>
    </w:p>
    <w:p w14:paraId="373BD2A9" w14:textId="77777777" w:rsidR="0007708D" w:rsidRDefault="0007708D" w:rsidP="009A1B87">
      <w:pPr>
        <w:shd w:val="clear" w:color="auto" w:fill="FFFFFF"/>
        <w:spacing w:after="0" w:line="240" w:lineRule="auto"/>
        <w:jc w:val="both"/>
        <w:textAlignment w:val="baseline"/>
        <w:rPr>
          <w:rFonts w:ascii="Calibri" w:eastAsia="Times New Roman" w:hAnsi="Calibri" w:cs="Calibri"/>
          <w:b/>
          <w:bCs/>
          <w:i/>
          <w:iCs/>
          <w:color w:val="000000" w:themeColor="text1"/>
          <w:sz w:val="20"/>
          <w:szCs w:val="20"/>
          <w:lang w:eastAsia="es-ES"/>
        </w:rPr>
      </w:pPr>
    </w:p>
    <w:p w14:paraId="11BE150A" w14:textId="77777777" w:rsidR="00120E91" w:rsidRPr="00120E91" w:rsidRDefault="00120E91" w:rsidP="009A1B87">
      <w:pPr>
        <w:shd w:val="clear" w:color="auto" w:fill="FFFFFF"/>
        <w:spacing w:after="0" w:line="240" w:lineRule="auto"/>
        <w:jc w:val="both"/>
        <w:textAlignment w:val="baseline"/>
        <w:rPr>
          <w:rFonts w:ascii="Calibri" w:eastAsia="Times New Roman" w:hAnsi="Calibri" w:cs="Calibri"/>
          <w:b/>
          <w:bCs/>
          <w:i/>
          <w:iCs/>
          <w:color w:val="000000" w:themeColor="text1"/>
          <w:sz w:val="20"/>
          <w:szCs w:val="20"/>
          <w:lang w:eastAsia="es-ES"/>
        </w:rPr>
      </w:pPr>
    </w:p>
    <w:p w14:paraId="74EDB63C" w14:textId="6975B33A" w:rsidR="009A1B87" w:rsidRPr="00120E91" w:rsidRDefault="007A43EA" w:rsidP="0007708D">
      <w:pPr>
        <w:pStyle w:val="Prrafodelista"/>
        <w:numPr>
          <w:ilvl w:val="0"/>
          <w:numId w:val="8"/>
        </w:numPr>
        <w:shd w:val="clear" w:color="auto" w:fill="FFFFFF"/>
        <w:spacing w:after="0" w:line="240" w:lineRule="auto"/>
        <w:jc w:val="both"/>
        <w:textAlignment w:val="baseline"/>
        <w:rPr>
          <w:rFonts w:ascii="Calibri" w:eastAsia="Times New Roman" w:hAnsi="Calibri" w:cs="Calibri"/>
          <w:b/>
          <w:bCs/>
          <w:i/>
          <w:iCs/>
          <w:color w:val="000000" w:themeColor="text1"/>
          <w:sz w:val="24"/>
          <w:szCs w:val="24"/>
          <w:lang w:eastAsia="es-ES"/>
        </w:rPr>
      </w:pPr>
      <w:r w:rsidRPr="00120E91">
        <w:rPr>
          <w:rFonts w:ascii="Calibri" w:eastAsia="Times New Roman" w:hAnsi="Calibri" w:cs="Calibri"/>
          <w:b/>
          <w:bCs/>
          <w:i/>
          <w:iCs/>
          <w:color w:val="000000" w:themeColor="text1"/>
          <w:sz w:val="24"/>
          <w:szCs w:val="24"/>
          <w:lang w:eastAsia="es-ES"/>
        </w:rPr>
        <w:t>CARACTERÍSTICAS DE SU FARMACOTERAPIA</w:t>
      </w:r>
    </w:p>
    <w:p w14:paraId="590B85D0" w14:textId="77777777" w:rsidR="0007708D" w:rsidRPr="00120E91" w:rsidRDefault="0007708D" w:rsidP="0007708D">
      <w:pPr>
        <w:shd w:val="clear" w:color="auto" w:fill="FFFFFF"/>
        <w:spacing w:after="0" w:line="240" w:lineRule="auto"/>
        <w:ind w:left="360"/>
        <w:jc w:val="both"/>
        <w:textAlignment w:val="baseline"/>
        <w:rPr>
          <w:rFonts w:ascii="Calibri" w:eastAsia="Times New Roman" w:hAnsi="Calibri" w:cs="Calibri"/>
          <w:b/>
          <w:bCs/>
          <w:i/>
          <w:iCs/>
          <w:color w:val="000000" w:themeColor="text1"/>
          <w:sz w:val="20"/>
          <w:szCs w:val="20"/>
          <w:lang w:eastAsia="es-ES"/>
        </w:rPr>
      </w:pPr>
    </w:p>
    <w:tbl>
      <w:tblPr>
        <w:tblW w:w="8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6"/>
        <w:gridCol w:w="989"/>
        <w:gridCol w:w="1134"/>
        <w:gridCol w:w="1216"/>
        <w:gridCol w:w="1336"/>
        <w:gridCol w:w="1276"/>
        <w:gridCol w:w="992"/>
      </w:tblGrid>
      <w:tr w:rsidR="0022439E" w:rsidRPr="00120E91" w14:paraId="78F07AB4" w14:textId="77777777" w:rsidTr="00047450">
        <w:trPr>
          <w:trHeight w:val="732"/>
        </w:trPr>
        <w:tc>
          <w:tcPr>
            <w:tcW w:w="1836" w:type="dxa"/>
            <w:shd w:val="clear" w:color="auto" w:fill="auto"/>
            <w:vAlign w:val="bottom"/>
            <w:hideMark/>
          </w:tcPr>
          <w:p w14:paraId="5E750991" w14:textId="77777777" w:rsidR="009A1B87" w:rsidRPr="00120E91" w:rsidRDefault="009A1B87" w:rsidP="00047450">
            <w:pPr>
              <w:spacing w:after="0" w:line="240" w:lineRule="auto"/>
              <w:jc w:val="center"/>
              <w:rPr>
                <w:rFonts w:ascii="Calibri" w:eastAsia="Times New Roman" w:hAnsi="Calibri" w:cs="Calibri"/>
                <w:b/>
                <w:bCs/>
                <w:i/>
                <w:iCs/>
                <w:color w:val="000000" w:themeColor="text1"/>
                <w:sz w:val="20"/>
                <w:szCs w:val="20"/>
                <w:lang w:eastAsia="es-ES"/>
              </w:rPr>
            </w:pPr>
            <w:r w:rsidRPr="00120E91">
              <w:rPr>
                <w:rFonts w:ascii="Calibri" w:eastAsia="Times New Roman" w:hAnsi="Calibri" w:cs="Calibri"/>
                <w:b/>
                <w:bCs/>
                <w:i/>
                <w:iCs/>
                <w:color w:val="000000" w:themeColor="text1"/>
                <w:sz w:val="20"/>
                <w:szCs w:val="20"/>
                <w:lang w:eastAsia="es-ES"/>
              </w:rPr>
              <w:t>Especialidad (Nombre comercial)</w:t>
            </w:r>
          </w:p>
        </w:tc>
        <w:tc>
          <w:tcPr>
            <w:tcW w:w="989" w:type="dxa"/>
            <w:shd w:val="clear" w:color="auto" w:fill="auto"/>
            <w:vAlign w:val="bottom"/>
            <w:hideMark/>
          </w:tcPr>
          <w:p w14:paraId="4AFCDD90" w14:textId="77777777" w:rsidR="009A1B87" w:rsidRPr="00120E91" w:rsidRDefault="009A1B87" w:rsidP="00047450">
            <w:pPr>
              <w:spacing w:after="0" w:line="240" w:lineRule="auto"/>
              <w:jc w:val="center"/>
              <w:rPr>
                <w:rFonts w:ascii="Calibri" w:eastAsia="Times New Roman" w:hAnsi="Calibri" w:cs="Calibri"/>
                <w:b/>
                <w:bCs/>
                <w:i/>
                <w:iCs/>
                <w:color w:val="000000" w:themeColor="text1"/>
                <w:sz w:val="20"/>
                <w:szCs w:val="20"/>
                <w:lang w:eastAsia="es-ES"/>
              </w:rPr>
            </w:pPr>
            <w:r w:rsidRPr="00120E91">
              <w:rPr>
                <w:rFonts w:ascii="Calibri" w:eastAsia="Times New Roman" w:hAnsi="Calibri" w:cs="Calibri"/>
                <w:b/>
                <w:bCs/>
                <w:i/>
                <w:iCs/>
                <w:color w:val="000000" w:themeColor="text1"/>
                <w:sz w:val="20"/>
                <w:szCs w:val="20"/>
                <w:lang w:eastAsia="es-ES"/>
              </w:rPr>
              <w:t>Posología</w:t>
            </w:r>
          </w:p>
          <w:p w14:paraId="61CCA7A4" w14:textId="77777777" w:rsidR="009A1B87" w:rsidRPr="00120E91" w:rsidRDefault="009A1B87" w:rsidP="00047450">
            <w:pPr>
              <w:spacing w:after="0" w:line="240" w:lineRule="auto"/>
              <w:jc w:val="center"/>
              <w:rPr>
                <w:rFonts w:ascii="Calibri" w:eastAsia="Times New Roman" w:hAnsi="Calibri" w:cs="Calibri"/>
                <w:b/>
                <w:bCs/>
                <w:i/>
                <w:iCs/>
                <w:color w:val="000000" w:themeColor="text1"/>
                <w:sz w:val="20"/>
                <w:szCs w:val="20"/>
                <w:lang w:eastAsia="es-ES"/>
              </w:rPr>
            </w:pPr>
            <w:r w:rsidRPr="00120E91">
              <w:rPr>
                <w:rFonts w:ascii="Calibri" w:eastAsia="Times New Roman" w:hAnsi="Calibri" w:cs="Calibri"/>
                <w:b/>
                <w:bCs/>
                <w:i/>
                <w:iCs/>
                <w:color w:val="000000" w:themeColor="text1"/>
                <w:sz w:val="20"/>
                <w:szCs w:val="20"/>
                <w:lang w:eastAsia="es-ES"/>
              </w:rPr>
              <w:t xml:space="preserve"> (X-X-X)</w:t>
            </w:r>
          </w:p>
        </w:tc>
        <w:tc>
          <w:tcPr>
            <w:tcW w:w="1134" w:type="dxa"/>
          </w:tcPr>
          <w:p w14:paraId="03481F9D" w14:textId="77777777" w:rsidR="009A1B87" w:rsidRPr="00120E91" w:rsidRDefault="009A1B87" w:rsidP="00047450">
            <w:pPr>
              <w:spacing w:after="0" w:line="240" w:lineRule="auto"/>
              <w:jc w:val="center"/>
              <w:rPr>
                <w:rFonts w:ascii="Calibri" w:eastAsia="Times New Roman" w:hAnsi="Calibri" w:cs="Calibri"/>
                <w:b/>
                <w:bCs/>
                <w:i/>
                <w:iCs/>
                <w:color w:val="000000" w:themeColor="text1"/>
                <w:sz w:val="20"/>
                <w:szCs w:val="20"/>
                <w:lang w:eastAsia="es-ES"/>
              </w:rPr>
            </w:pPr>
            <w:proofErr w:type="spellStart"/>
            <w:r w:rsidRPr="00120E91">
              <w:rPr>
                <w:rFonts w:ascii="Calibri" w:eastAsia="Times New Roman" w:hAnsi="Calibri" w:cs="Calibri"/>
                <w:b/>
                <w:bCs/>
                <w:i/>
                <w:iCs/>
                <w:color w:val="000000" w:themeColor="text1"/>
                <w:sz w:val="20"/>
                <w:szCs w:val="20"/>
                <w:lang w:eastAsia="es-ES"/>
              </w:rPr>
              <w:t>Via</w:t>
            </w:r>
            <w:proofErr w:type="spellEnd"/>
            <w:r w:rsidRPr="00120E91">
              <w:rPr>
                <w:rFonts w:ascii="Calibri" w:eastAsia="Times New Roman" w:hAnsi="Calibri" w:cs="Calibri"/>
                <w:b/>
                <w:bCs/>
                <w:i/>
                <w:iCs/>
                <w:color w:val="000000" w:themeColor="text1"/>
                <w:sz w:val="20"/>
                <w:szCs w:val="20"/>
                <w:lang w:eastAsia="es-ES"/>
              </w:rPr>
              <w:t xml:space="preserve"> de administración</w:t>
            </w:r>
          </w:p>
        </w:tc>
        <w:tc>
          <w:tcPr>
            <w:tcW w:w="1216" w:type="dxa"/>
            <w:shd w:val="clear" w:color="auto" w:fill="auto"/>
            <w:vAlign w:val="bottom"/>
            <w:hideMark/>
          </w:tcPr>
          <w:p w14:paraId="00F18622" w14:textId="77777777" w:rsidR="009A1B87" w:rsidRPr="00120E91" w:rsidRDefault="009A1B87" w:rsidP="00047450">
            <w:pPr>
              <w:spacing w:after="0" w:line="240" w:lineRule="auto"/>
              <w:jc w:val="center"/>
              <w:rPr>
                <w:rFonts w:ascii="Calibri" w:eastAsia="Times New Roman" w:hAnsi="Calibri" w:cs="Calibri"/>
                <w:b/>
                <w:bCs/>
                <w:i/>
                <w:iCs/>
                <w:color w:val="000000" w:themeColor="text1"/>
                <w:sz w:val="20"/>
                <w:szCs w:val="20"/>
                <w:lang w:eastAsia="es-ES"/>
              </w:rPr>
            </w:pPr>
            <w:r w:rsidRPr="00120E91">
              <w:rPr>
                <w:rFonts w:ascii="Calibri" w:eastAsia="Times New Roman" w:hAnsi="Calibri" w:cs="Calibri"/>
                <w:b/>
                <w:bCs/>
                <w:i/>
                <w:iCs/>
                <w:color w:val="000000" w:themeColor="text1"/>
                <w:sz w:val="20"/>
                <w:szCs w:val="20"/>
                <w:lang w:eastAsia="es-ES"/>
              </w:rPr>
              <w:t>Duración del tratamiento (meses)</w:t>
            </w:r>
          </w:p>
        </w:tc>
        <w:tc>
          <w:tcPr>
            <w:tcW w:w="1336" w:type="dxa"/>
            <w:shd w:val="clear" w:color="auto" w:fill="auto"/>
            <w:vAlign w:val="bottom"/>
            <w:hideMark/>
          </w:tcPr>
          <w:p w14:paraId="4CB36D64" w14:textId="77777777" w:rsidR="009A1B87" w:rsidRPr="00120E91" w:rsidRDefault="009A1B87" w:rsidP="00047450">
            <w:pPr>
              <w:spacing w:after="0" w:line="240" w:lineRule="auto"/>
              <w:jc w:val="center"/>
              <w:rPr>
                <w:rFonts w:ascii="Calibri" w:eastAsia="Times New Roman" w:hAnsi="Calibri" w:cs="Calibri"/>
                <w:b/>
                <w:bCs/>
                <w:i/>
                <w:iCs/>
                <w:color w:val="000000" w:themeColor="text1"/>
                <w:sz w:val="20"/>
                <w:szCs w:val="20"/>
                <w:lang w:eastAsia="es-ES"/>
              </w:rPr>
            </w:pPr>
            <w:r w:rsidRPr="00120E91">
              <w:rPr>
                <w:rFonts w:ascii="Calibri" w:eastAsia="Times New Roman" w:hAnsi="Calibri" w:cs="Calibri"/>
                <w:b/>
                <w:bCs/>
                <w:i/>
                <w:iCs/>
                <w:color w:val="000000" w:themeColor="text1"/>
                <w:sz w:val="20"/>
                <w:szCs w:val="20"/>
                <w:lang w:eastAsia="es-ES"/>
              </w:rPr>
              <w:t>Principio activo</w:t>
            </w:r>
          </w:p>
        </w:tc>
        <w:tc>
          <w:tcPr>
            <w:tcW w:w="1276" w:type="dxa"/>
            <w:shd w:val="clear" w:color="auto" w:fill="auto"/>
            <w:vAlign w:val="bottom"/>
            <w:hideMark/>
          </w:tcPr>
          <w:p w14:paraId="1A787828" w14:textId="77777777" w:rsidR="009A1B87" w:rsidRPr="00120E91" w:rsidRDefault="009A1B87" w:rsidP="00047450">
            <w:pPr>
              <w:spacing w:after="0" w:line="240" w:lineRule="auto"/>
              <w:jc w:val="center"/>
              <w:rPr>
                <w:rFonts w:ascii="Calibri" w:eastAsia="Times New Roman" w:hAnsi="Calibri" w:cs="Calibri"/>
                <w:b/>
                <w:bCs/>
                <w:i/>
                <w:iCs/>
                <w:color w:val="000000" w:themeColor="text1"/>
                <w:sz w:val="20"/>
                <w:szCs w:val="20"/>
                <w:lang w:eastAsia="es-ES"/>
              </w:rPr>
            </w:pPr>
            <w:r w:rsidRPr="00120E91">
              <w:rPr>
                <w:rFonts w:ascii="Calibri" w:eastAsia="Times New Roman" w:hAnsi="Calibri" w:cs="Calibri"/>
                <w:b/>
                <w:bCs/>
                <w:i/>
                <w:iCs/>
                <w:color w:val="000000" w:themeColor="text1"/>
                <w:sz w:val="20"/>
                <w:szCs w:val="20"/>
                <w:lang w:eastAsia="es-ES"/>
              </w:rPr>
              <w:t>Principio activo</w:t>
            </w:r>
          </w:p>
        </w:tc>
        <w:tc>
          <w:tcPr>
            <w:tcW w:w="992" w:type="dxa"/>
            <w:shd w:val="clear" w:color="auto" w:fill="auto"/>
            <w:vAlign w:val="bottom"/>
            <w:hideMark/>
          </w:tcPr>
          <w:p w14:paraId="1AA64D4E" w14:textId="77777777" w:rsidR="009A1B87" w:rsidRPr="00120E91" w:rsidRDefault="009A1B87" w:rsidP="00047450">
            <w:pPr>
              <w:spacing w:after="0" w:line="240" w:lineRule="auto"/>
              <w:jc w:val="center"/>
              <w:rPr>
                <w:rFonts w:ascii="Calibri" w:eastAsia="Times New Roman" w:hAnsi="Calibri" w:cs="Calibri"/>
                <w:b/>
                <w:bCs/>
                <w:i/>
                <w:iCs/>
                <w:color w:val="000000" w:themeColor="text1"/>
                <w:sz w:val="20"/>
                <w:szCs w:val="20"/>
                <w:lang w:eastAsia="es-ES"/>
              </w:rPr>
            </w:pPr>
            <w:r w:rsidRPr="00120E91">
              <w:rPr>
                <w:rFonts w:ascii="Calibri" w:eastAsia="Times New Roman" w:hAnsi="Calibri" w:cs="Calibri"/>
                <w:b/>
                <w:bCs/>
                <w:i/>
                <w:iCs/>
                <w:color w:val="000000" w:themeColor="text1"/>
                <w:sz w:val="20"/>
                <w:szCs w:val="20"/>
                <w:lang w:eastAsia="es-ES"/>
              </w:rPr>
              <w:t>Principio activo</w:t>
            </w:r>
          </w:p>
        </w:tc>
      </w:tr>
      <w:tr w:rsidR="0022439E" w:rsidRPr="00120E91" w14:paraId="1C3A4B45" w14:textId="77777777" w:rsidTr="00047450">
        <w:trPr>
          <w:trHeight w:val="492"/>
        </w:trPr>
        <w:tc>
          <w:tcPr>
            <w:tcW w:w="1836" w:type="dxa"/>
            <w:shd w:val="clear" w:color="auto" w:fill="auto"/>
            <w:noWrap/>
            <w:vAlign w:val="bottom"/>
            <w:hideMark/>
          </w:tcPr>
          <w:p w14:paraId="53A5228D" w14:textId="77777777" w:rsidR="0007708D"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proofErr w:type="spellStart"/>
            <w:r w:rsidRPr="00120E91">
              <w:rPr>
                <w:rFonts w:ascii="Calibri" w:eastAsia="Times New Roman" w:hAnsi="Calibri" w:cs="Calibri"/>
                <w:color w:val="000000" w:themeColor="text1"/>
                <w:sz w:val="20"/>
                <w:szCs w:val="20"/>
                <w:lang w:eastAsia="es-ES"/>
              </w:rPr>
              <w:t>Sitagliptina</w:t>
            </w:r>
            <w:proofErr w:type="spellEnd"/>
            <w:r w:rsidRPr="00120E91">
              <w:rPr>
                <w:rFonts w:ascii="Calibri" w:eastAsia="Times New Roman" w:hAnsi="Calibri" w:cs="Calibri"/>
                <w:color w:val="000000" w:themeColor="text1"/>
                <w:sz w:val="20"/>
                <w:szCs w:val="20"/>
                <w:lang w:eastAsia="es-ES"/>
              </w:rPr>
              <w:t>/</w:t>
            </w:r>
          </w:p>
          <w:p w14:paraId="3CA055A2" w14:textId="46C3767B"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metformina</w:t>
            </w:r>
          </w:p>
        </w:tc>
        <w:tc>
          <w:tcPr>
            <w:tcW w:w="989" w:type="dxa"/>
            <w:shd w:val="clear" w:color="auto" w:fill="auto"/>
            <w:noWrap/>
            <w:vAlign w:val="bottom"/>
            <w:hideMark/>
          </w:tcPr>
          <w:p w14:paraId="6E0206A2"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2-0-2</w:t>
            </w:r>
          </w:p>
        </w:tc>
        <w:tc>
          <w:tcPr>
            <w:tcW w:w="1134" w:type="dxa"/>
          </w:tcPr>
          <w:p w14:paraId="5EC56C70"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oral</w:t>
            </w:r>
          </w:p>
        </w:tc>
        <w:tc>
          <w:tcPr>
            <w:tcW w:w="1216" w:type="dxa"/>
            <w:shd w:val="clear" w:color="auto" w:fill="auto"/>
            <w:noWrap/>
            <w:vAlign w:val="bottom"/>
            <w:hideMark/>
          </w:tcPr>
          <w:p w14:paraId="56DDDAA1"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60</w:t>
            </w:r>
          </w:p>
        </w:tc>
        <w:tc>
          <w:tcPr>
            <w:tcW w:w="1336" w:type="dxa"/>
            <w:shd w:val="clear" w:color="auto" w:fill="auto"/>
            <w:vAlign w:val="bottom"/>
            <w:hideMark/>
          </w:tcPr>
          <w:p w14:paraId="18193971"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proofErr w:type="spellStart"/>
            <w:r w:rsidRPr="00120E91">
              <w:rPr>
                <w:rFonts w:ascii="Calibri" w:eastAsia="Times New Roman" w:hAnsi="Calibri" w:cs="Calibri"/>
                <w:color w:val="000000" w:themeColor="text1"/>
                <w:sz w:val="20"/>
                <w:szCs w:val="20"/>
                <w:lang w:eastAsia="es-ES"/>
              </w:rPr>
              <w:t>sitagliptina</w:t>
            </w:r>
            <w:proofErr w:type="spellEnd"/>
            <w:r w:rsidRPr="00120E91">
              <w:rPr>
                <w:rFonts w:ascii="Calibri" w:eastAsia="Times New Roman" w:hAnsi="Calibri" w:cs="Calibri"/>
                <w:color w:val="000000" w:themeColor="text1"/>
                <w:sz w:val="20"/>
                <w:szCs w:val="20"/>
                <w:lang w:eastAsia="es-ES"/>
              </w:rPr>
              <w:t xml:space="preserve"> </w:t>
            </w:r>
          </w:p>
          <w:p w14:paraId="1ABD6D8F"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 xml:space="preserve"> 50 mg </w:t>
            </w:r>
          </w:p>
        </w:tc>
        <w:tc>
          <w:tcPr>
            <w:tcW w:w="1276" w:type="dxa"/>
            <w:shd w:val="clear" w:color="auto" w:fill="auto"/>
            <w:noWrap/>
            <w:vAlign w:val="bottom"/>
            <w:hideMark/>
          </w:tcPr>
          <w:p w14:paraId="7020C1B1"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metformina</w:t>
            </w:r>
          </w:p>
          <w:p w14:paraId="33B38CBA"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1000 mg</w:t>
            </w:r>
          </w:p>
        </w:tc>
        <w:tc>
          <w:tcPr>
            <w:tcW w:w="992" w:type="dxa"/>
            <w:shd w:val="clear" w:color="auto" w:fill="auto"/>
            <w:noWrap/>
            <w:vAlign w:val="bottom"/>
            <w:hideMark/>
          </w:tcPr>
          <w:p w14:paraId="0A2A84EE" w14:textId="77777777" w:rsidR="009A1B87" w:rsidRPr="00120E91" w:rsidRDefault="009A1B87" w:rsidP="00047450">
            <w:pPr>
              <w:spacing w:after="0" w:line="240" w:lineRule="auto"/>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 </w:t>
            </w:r>
          </w:p>
        </w:tc>
      </w:tr>
      <w:tr w:rsidR="0022439E" w:rsidRPr="00120E91" w14:paraId="0924C0B5" w14:textId="77777777" w:rsidTr="00047450">
        <w:trPr>
          <w:trHeight w:val="288"/>
        </w:trPr>
        <w:tc>
          <w:tcPr>
            <w:tcW w:w="1836" w:type="dxa"/>
            <w:shd w:val="clear" w:color="auto" w:fill="auto"/>
            <w:noWrap/>
            <w:vAlign w:val="bottom"/>
            <w:hideMark/>
          </w:tcPr>
          <w:p w14:paraId="03666160"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proofErr w:type="spellStart"/>
            <w:r w:rsidRPr="00120E91">
              <w:rPr>
                <w:rFonts w:ascii="Calibri" w:eastAsia="Times New Roman" w:hAnsi="Calibri" w:cs="Calibri"/>
                <w:color w:val="000000" w:themeColor="text1"/>
                <w:sz w:val="20"/>
                <w:szCs w:val="20"/>
                <w:lang w:eastAsia="es-ES"/>
              </w:rPr>
              <w:t>Jardiance</w:t>
            </w:r>
            <w:proofErr w:type="spellEnd"/>
            <w:r w:rsidRPr="00120E91">
              <w:rPr>
                <w:rFonts w:ascii="Calibri" w:eastAsia="Times New Roman" w:hAnsi="Calibri" w:cs="Calibri"/>
                <w:color w:val="000000" w:themeColor="text1"/>
                <w:sz w:val="20"/>
                <w:szCs w:val="20"/>
                <w:lang w:eastAsia="es-ES"/>
              </w:rPr>
              <w:t xml:space="preserve"> ®</w:t>
            </w:r>
          </w:p>
        </w:tc>
        <w:tc>
          <w:tcPr>
            <w:tcW w:w="989" w:type="dxa"/>
            <w:shd w:val="clear" w:color="auto" w:fill="auto"/>
            <w:noWrap/>
            <w:vAlign w:val="bottom"/>
            <w:hideMark/>
          </w:tcPr>
          <w:p w14:paraId="09B2420C"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0-1-0</w:t>
            </w:r>
          </w:p>
        </w:tc>
        <w:tc>
          <w:tcPr>
            <w:tcW w:w="1134" w:type="dxa"/>
          </w:tcPr>
          <w:p w14:paraId="169C733F"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oral</w:t>
            </w:r>
          </w:p>
        </w:tc>
        <w:tc>
          <w:tcPr>
            <w:tcW w:w="1216" w:type="dxa"/>
            <w:shd w:val="clear" w:color="auto" w:fill="auto"/>
            <w:noWrap/>
            <w:vAlign w:val="bottom"/>
            <w:hideMark/>
          </w:tcPr>
          <w:p w14:paraId="0AFDE3CC"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1ª vez</w:t>
            </w:r>
          </w:p>
        </w:tc>
        <w:tc>
          <w:tcPr>
            <w:tcW w:w="1336" w:type="dxa"/>
            <w:shd w:val="clear" w:color="auto" w:fill="auto"/>
            <w:vAlign w:val="bottom"/>
            <w:hideMark/>
          </w:tcPr>
          <w:p w14:paraId="4918CD85"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proofErr w:type="spellStart"/>
            <w:r w:rsidRPr="00120E91">
              <w:rPr>
                <w:rFonts w:ascii="Calibri" w:eastAsia="Times New Roman" w:hAnsi="Calibri" w:cs="Calibri"/>
                <w:color w:val="000000" w:themeColor="text1"/>
                <w:sz w:val="20"/>
                <w:szCs w:val="20"/>
                <w:lang w:eastAsia="es-ES"/>
              </w:rPr>
              <w:t>empagliflozina</w:t>
            </w:r>
            <w:proofErr w:type="spellEnd"/>
          </w:p>
          <w:p w14:paraId="57913AEF"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10 mg</w:t>
            </w:r>
          </w:p>
        </w:tc>
        <w:tc>
          <w:tcPr>
            <w:tcW w:w="1276" w:type="dxa"/>
            <w:shd w:val="clear" w:color="auto" w:fill="auto"/>
            <w:noWrap/>
            <w:vAlign w:val="bottom"/>
            <w:hideMark/>
          </w:tcPr>
          <w:p w14:paraId="798ED7EF" w14:textId="77777777" w:rsidR="009A1B87" w:rsidRPr="00120E91" w:rsidRDefault="009A1B87" w:rsidP="00047450">
            <w:pPr>
              <w:spacing w:after="0" w:line="240" w:lineRule="auto"/>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 </w:t>
            </w:r>
          </w:p>
        </w:tc>
        <w:tc>
          <w:tcPr>
            <w:tcW w:w="992" w:type="dxa"/>
            <w:shd w:val="clear" w:color="auto" w:fill="auto"/>
            <w:noWrap/>
            <w:vAlign w:val="bottom"/>
            <w:hideMark/>
          </w:tcPr>
          <w:p w14:paraId="77FEE85A" w14:textId="77777777" w:rsidR="009A1B87" w:rsidRPr="00120E91" w:rsidRDefault="009A1B87" w:rsidP="00047450">
            <w:pPr>
              <w:spacing w:after="0" w:line="240" w:lineRule="auto"/>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 </w:t>
            </w:r>
          </w:p>
        </w:tc>
      </w:tr>
      <w:tr w:rsidR="0022439E" w:rsidRPr="00120E91" w14:paraId="5B0B770F" w14:textId="77777777" w:rsidTr="00047450">
        <w:trPr>
          <w:trHeight w:val="288"/>
        </w:trPr>
        <w:tc>
          <w:tcPr>
            <w:tcW w:w="1836" w:type="dxa"/>
            <w:shd w:val="clear" w:color="auto" w:fill="auto"/>
            <w:noWrap/>
            <w:vAlign w:val="bottom"/>
          </w:tcPr>
          <w:p w14:paraId="6201848B"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Lantus ®</w:t>
            </w:r>
          </w:p>
        </w:tc>
        <w:tc>
          <w:tcPr>
            <w:tcW w:w="989" w:type="dxa"/>
            <w:shd w:val="clear" w:color="auto" w:fill="auto"/>
            <w:noWrap/>
            <w:vAlign w:val="bottom"/>
            <w:hideMark/>
          </w:tcPr>
          <w:p w14:paraId="6F46A973"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1-0-0</w:t>
            </w:r>
          </w:p>
        </w:tc>
        <w:tc>
          <w:tcPr>
            <w:tcW w:w="1134" w:type="dxa"/>
          </w:tcPr>
          <w:p w14:paraId="04DFA2A2"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subcutánea</w:t>
            </w:r>
          </w:p>
        </w:tc>
        <w:tc>
          <w:tcPr>
            <w:tcW w:w="1216" w:type="dxa"/>
            <w:shd w:val="clear" w:color="auto" w:fill="auto"/>
            <w:noWrap/>
            <w:vAlign w:val="bottom"/>
            <w:hideMark/>
          </w:tcPr>
          <w:p w14:paraId="126ECC17"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36</w:t>
            </w:r>
          </w:p>
        </w:tc>
        <w:tc>
          <w:tcPr>
            <w:tcW w:w="1336" w:type="dxa"/>
            <w:shd w:val="clear" w:color="auto" w:fill="auto"/>
            <w:vAlign w:val="bottom"/>
            <w:hideMark/>
          </w:tcPr>
          <w:p w14:paraId="3F983A6A"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insulina glargina</w:t>
            </w:r>
          </w:p>
          <w:p w14:paraId="4E05C6DA"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w:t>
            </w:r>
          </w:p>
        </w:tc>
        <w:tc>
          <w:tcPr>
            <w:tcW w:w="1276" w:type="dxa"/>
            <w:shd w:val="clear" w:color="auto" w:fill="auto"/>
            <w:noWrap/>
            <w:vAlign w:val="bottom"/>
            <w:hideMark/>
          </w:tcPr>
          <w:p w14:paraId="4EAA8AF0" w14:textId="77777777" w:rsidR="009A1B87" w:rsidRPr="00120E91" w:rsidRDefault="009A1B87" w:rsidP="00047450">
            <w:pPr>
              <w:spacing w:after="0" w:line="240" w:lineRule="auto"/>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 </w:t>
            </w:r>
          </w:p>
        </w:tc>
        <w:tc>
          <w:tcPr>
            <w:tcW w:w="992" w:type="dxa"/>
            <w:shd w:val="clear" w:color="auto" w:fill="auto"/>
            <w:noWrap/>
            <w:vAlign w:val="bottom"/>
            <w:hideMark/>
          </w:tcPr>
          <w:p w14:paraId="7FA0E8AF" w14:textId="77777777" w:rsidR="009A1B87" w:rsidRPr="00120E91" w:rsidRDefault="009A1B87" w:rsidP="00047450">
            <w:pPr>
              <w:spacing w:after="0" w:line="240" w:lineRule="auto"/>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 </w:t>
            </w:r>
          </w:p>
        </w:tc>
      </w:tr>
      <w:tr w:rsidR="0022439E" w:rsidRPr="00120E91" w14:paraId="3C536ABE" w14:textId="77777777" w:rsidTr="00047450">
        <w:trPr>
          <w:trHeight w:val="492"/>
        </w:trPr>
        <w:tc>
          <w:tcPr>
            <w:tcW w:w="1836" w:type="dxa"/>
            <w:shd w:val="clear" w:color="auto" w:fill="auto"/>
            <w:noWrap/>
            <w:vAlign w:val="bottom"/>
          </w:tcPr>
          <w:p w14:paraId="61E37375"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proofErr w:type="spellStart"/>
            <w:r w:rsidRPr="00120E91">
              <w:rPr>
                <w:rFonts w:ascii="Calibri" w:eastAsia="Times New Roman" w:hAnsi="Calibri" w:cs="Calibri"/>
                <w:color w:val="000000" w:themeColor="text1"/>
                <w:sz w:val="20"/>
                <w:szCs w:val="20"/>
                <w:lang w:eastAsia="es-ES"/>
              </w:rPr>
              <w:t>Trinomia</w:t>
            </w:r>
            <w:proofErr w:type="spellEnd"/>
            <w:r w:rsidRPr="00120E91">
              <w:rPr>
                <w:rFonts w:ascii="Calibri" w:eastAsia="Times New Roman" w:hAnsi="Calibri" w:cs="Calibri"/>
                <w:color w:val="000000" w:themeColor="text1"/>
                <w:sz w:val="20"/>
                <w:szCs w:val="20"/>
                <w:lang w:eastAsia="es-ES"/>
              </w:rPr>
              <w:t xml:space="preserve"> ®</w:t>
            </w:r>
          </w:p>
        </w:tc>
        <w:tc>
          <w:tcPr>
            <w:tcW w:w="989" w:type="dxa"/>
            <w:shd w:val="clear" w:color="auto" w:fill="auto"/>
            <w:noWrap/>
            <w:vAlign w:val="bottom"/>
            <w:hideMark/>
          </w:tcPr>
          <w:p w14:paraId="6DD136C1"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1-0-0</w:t>
            </w:r>
          </w:p>
        </w:tc>
        <w:tc>
          <w:tcPr>
            <w:tcW w:w="1134" w:type="dxa"/>
          </w:tcPr>
          <w:p w14:paraId="0E2E6F7F"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oral</w:t>
            </w:r>
          </w:p>
        </w:tc>
        <w:tc>
          <w:tcPr>
            <w:tcW w:w="1216" w:type="dxa"/>
            <w:shd w:val="clear" w:color="auto" w:fill="auto"/>
            <w:noWrap/>
            <w:vAlign w:val="bottom"/>
            <w:hideMark/>
          </w:tcPr>
          <w:p w14:paraId="26780579"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24</w:t>
            </w:r>
          </w:p>
        </w:tc>
        <w:tc>
          <w:tcPr>
            <w:tcW w:w="1336" w:type="dxa"/>
            <w:shd w:val="clear" w:color="auto" w:fill="auto"/>
            <w:vAlign w:val="bottom"/>
            <w:hideMark/>
          </w:tcPr>
          <w:p w14:paraId="6576BE7C"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AAS</w:t>
            </w:r>
          </w:p>
          <w:p w14:paraId="1776787C"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100 mg</w:t>
            </w:r>
          </w:p>
        </w:tc>
        <w:tc>
          <w:tcPr>
            <w:tcW w:w="1276" w:type="dxa"/>
            <w:shd w:val="clear" w:color="auto" w:fill="auto"/>
            <w:noWrap/>
            <w:vAlign w:val="bottom"/>
            <w:hideMark/>
          </w:tcPr>
          <w:p w14:paraId="36F8F3EE"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atorvastatina</w:t>
            </w:r>
          </w:p>
          <w:p w14:paraId="07B2C4DC"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20 mg</w:t>
            </w:r>
          </w:p>
        </w:tc>
        <w:tc>
          <w:tcPr>
            <w:tcW w:w="992" w:type="dxa"/>
            <w:shd w:val="clear" w:color="auto" w:fill="auto"/>
            <w:noWrap/>
            <w:vAlign w:val="bottom"/>
            <w:hideMark/>
          </w:tcPr>
          <w:p w14:paraId="7036E5C4"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proofErr w:type="spellStart"/>
            <w:r w:rsidRPr="00120E91">
              <w:rPr>
                <w:rFonts w:ascii="Calibri" w:eastAsia="Times New Roman" w:hAnsi="Calibri" w:cs="Calibri"/>
                <w:color w:val="000000" w:themeColor="text1"/>
                <w:sz w:val="20"/>
                <w:szCs w:val="20"/>
                <w:lang w:eastAsia="es-ES"/>
              </w:rPr>
              <w:t>ramipril</w:t>
            </w:r>
            <w:proofErr w:type="spellEnd"/>
          </w:p>
          <w:p w14:paraId="051972BD"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5 mg</w:t>
            </w:r>
          </w:p>
        </w:tc>
      </w:tr>
      <w:tr w:rsidR="0022439E" w:rsidRPr="00120E91" w14:paraId="54F8FBF1" w14:textId="77777777" w:rsidTr="00047450">
        <w:trPr>
          <w:trHeight w:val="492"/>
        </w:trPr>
        <w:tc>
          <w:tcPr>
            <w:tcW w:w="1836" w:type="dxa"/>
            <w:shd w:val="clear" w:color="auto" w:fill="auto"/>
            <w:noWrap/>
            <w:vAlign w:val="bottom"/>
          </w:tcPr>
          <w:p w14:paraId="6732C9B2"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 xml:space="preserve">Omeprazol </w:t>
            </w:r>
          </w:p>
        </w:tc>
        <w:tc>
          <w:tcPr>
            <w:tcW w:w="989" w:type="dxa"/>
            <w:shd w:val="clear" w:color="auto" w:fill="auto"/>
            <w:noWrap/>
            <w:vAlign w:val="bottom"/>
          </w:tcPr>
          <w:p w14:paraId="2270A73B"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1-0-0</w:t>
            </w:r>
          </w:p>
        </w:tc>
        <w:tc>
          <w:tcPr>
            <w:tcW w:w="1134" w:type="dxa"/>
          </w:tcPr>
          <w:p w14:paraId="56CC35AF"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oral</w:t>
            </w:r>
          </w:p>
        </w:tc>
        <w:tc>
          <w:tcPr>
            <w:tcW w:w="1216" w:type="dxa"/>
            <w:shd w:val="clear" w:color="auto" w:fill="auto"/>
            <w:noWrap/>
            <w:vAlign w:val="bottom"/>
          </w:tcPr>
          <w:p w14:paraId="73345DB4"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60</w:t>
            </w:r>
          </w:p>
        </w:tc>
        <w:tc>
          <w:tcPr>
            <w:tcW w:w="1336" w:type="dxa"/>
            <w:shd w:val="clear" w:color="auto" w:fill="auto"/>
            <w:vAlign w:val="bottom"/>
          </w:tcPr>
          <w:p w14:paraId="3AFBA825"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omeprazol</w:t>
            </w:r>
          </w:p>
          <w:p w14:paraId="636E60B1"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20 mg</w:t>
            </w:r>
          </w:p>
        </w:tc>
        <w:tc>
          <w:tcPr>
            <w:tcW w:w="1276" w:type="dxa"/>
            <w:shd w:val="clear" w:color="auto" w:fill="auto"/>
            <w:noWrap/>
            <w:vAlign w:val="bottom"/>
          </w:tcPr>
          <w:p w14:paraId="1C804A8F"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p>
        </w:tc>
        <w:tc>
          <w:tcPr>
            <w:tcW w:w="992" w:type="dxa"/>
            <w:shd w:val="clear" w:color="auto" w:fill="auto"/>
            <w:noWrap/>
            <w:vAlign w:val="bottom"/>
          </w:tcPr>
          <w:p w14:paraId="00B904C7"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p>
        </w:tc>
      </w:tr>
      <w:tr w:rsidR="0022439E" w:rsidRPr="00120E91" w14:paraId="60D213A6" w14:textId="77777777" w:rsidTr="00047450">
        <w:trPr>
          <w:trHeight w:val="492"/>
        </w:trPr>
        <w:tc>
          <w:tcPr>
            <w:tcW w:w="1836" w:type="dxa"/>
            <w:shd w:val="clear" w:color="auto" w:fill="auto"/>
            <w:vAlign w:val="bottom"/>
          </w:tcPr>
          <w:p w14:paraId="6EE6287D"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proofErr w:type="spellStart"/>
            <w:r w:rsidRPr="00120E91">
              <w:rPr>
                <w:rFonts w:ascii="Calibri" w:eastAsia="Times New Roman" w:hAnsi="Calibri" w:cs="Calibri"/>
                <w:color w:val="000000" w:themeColor="text1"/>
                <w:sz w:val="20"/>
                <w:szCs w:val="20"/>
                <w:lang w:eastAsia="es-ES"/>
              </w:rPr>
              <w:t>Ezetrol</w:t>
            </w:r>
            <w:proofErr w:type="spellEnd"/>
            <w:r w:rsidRPr="00120E91">
              <w:rPr>
                <w:rFonts w:ascii="Calibri" w:eastAsia="Times New Roman" w:hAnsi="Calibri" w:cs="Calibri"/>
                <w:color w:val="000000" w:themeColor="text1"/>
                <w:sz w:val="20"/>
                <w:szCs w:val="20"/>
                <w:lang w:eastAsia="es-ES"/>
              </w:rPr>
              <w:t xml:space="preserve"> ®</w:t>
            </w:r>
          </w:p>
        </w:tc>
        <w:tc>
          <w:tcPr>
            <w:tcW w:w="989" w:type="dxa"/>
            <w:shd w:val="clear" w:color="auto" w:fill="auto"/>
            <w:vAlign w:val="bottom"/>
            <w:hideMark/>
          </w:tcPr>
          <w:p w14:paraId="0EAC23D9"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1-0-0</w:t>
            </w:r>
          </w:p>
        </w:tc>
        <w:tc>
          <w:tcPr>
            <w:tcW w:w="1134" w:type="dxa"/>
          </w:tcPr>
          <w:p w14:paraId="7CE7E69D"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oral</w:t>
            </w:r>
          </w:p>
        </w:tc>
        <w:tc>
          <w:tcPr>
            <w:tcW w:w="1216" w:type="dxa"/>
            <w:shd w:val="clear" w:color="auto" w:fill="auto"/>
            <w:vAlign w:val="bottom"/>
            <w:hideMark/>
          </w:tcPr>
          <w:p w14:paraId="67870A5F"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1ª vez</w:t>
            </w:r>
          </w:p>
        </w:tc>
        <w:tc>
          <w:tcPr>
            <w:tcW w:w="1336" w:type="dxa"/>
            <w:shd w:val="clear" w:color="auto" w:fill="auto"/>
            <w:vAlign w:val="bottom"/>
            <w:hideMark/>
          </w:tcPr>
          <w:p w14:paraId="42A5C9BC"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proofErr w:type="spellStart"/>
            <w:r w:rsidRPr="00120E91">
              <w:rPr>
                <w:rFonts w:ascii="Calibri" w:eastAsia="Times New Roman" w:hAnsi="Calibri" w:cs="Calibri"/>
                <w:color w:val="000000" w:themeColor="text1"/>
                <w:sz w:val="20"/>
                <w:szCs w:val="20"/>
                <w:lang w:eastAsia="es-ES"/>
              </w:rPr>
              <w:t>ezetimiba</w:t>
            </w:r>
            <w:proofErr w:type="spellEnd"/>
          </w:p>
          <w:p w14:paraId="6D39085C" w14:textId="77777777" w:rsidR="009A1B87" w:rsidRPr="00120E91" w:rsidRDefault="009A1B87" w:rsidP="00047450">
            <w:pPr>
              <w:spacing w:after="0" w:line="240" w:lineRule="auto"/>
              <w:jc w:val="center"/>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10 mg</w:t>
            </w:r>
          </w:p>
        </w:tc>
        <w:tc>
          <w:tcPr>
            <w:tcW w:w="1276" w:type="dxa"/>
            <w:shd w:val="clear" w:color="auto" w:fill="auto"/>
            <w:noWrap/>
            <w:vAlign w:val="bottom"/>
            <w:hideMark/>
          </w:tcPr>
          <w:p w14:paraId="4002B42C" w14:textId="77777777" w:rsidR="009A1B87" w:rsidRPr="00120E91" w:rsidRDefault="009A1B87" w:rsidP="00047450">
            <w:pPr>
              <w:spacing w:after="0" w:line="240" w:lineRule="auto"/>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 </w:t>
            </w:r>
          </w:p>
        </w:tc>
        <w:tc>
          <w:tcPr>
            <w:tcW w:w="992" w:type="dxa"/>
            <w:shd w:val="clear" w:color="auto" w:fill="auto"/>
            <w:noWrap/>
            <w:vAlign w:val="bottom"/>
            <w:hideMark/>
          </w:tcPr>
          <w:p w14:paraId="42C6D47A" w14:textId="77777777" w:rsidR="009A1B87" w:rsidRPr="00120E91" w:rsidRDefault="009A1B87" w:rsidP="00047450">
            <w:pPr>
              <w:spacing w:after="0" w:line="240" w:lineRule="auto"/>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 </w:t>
            </w:r>
          </w:p>
        </w:tc>
      </w:tr>
      <w:tr w:rsidR="00120E91" w:rsidRPr="00120E91" w14:paraId="6CD329F5" w14:textId="77777777" w:rsidTr="00C40929">
        <w:trPr>
          <w:trHeight w:val="492"/>
        </w:trPr>
        <w:tc>
          <w:tcPr>
            <w:tcW w:w="8779" w:type="dxa"/>
            <w:gridSpan w:val="7"/>
          </w:tcPr>
          <w:p w14:paraId="60A79D12" w14:textId="77777777" w:rsidR="00120E91" w:rsidRPr="00120E91" w:rsidRDefault="00120E91" w:rsidP="00047450">
            <w:pPr>
              <w:spacing w:after="0" w:line="240" w:lineRule="auto"/>
              <w:jc w:val="center"/>
              <w:rPr>
                <w:rFonts w:ascii="Calibri" w:eastAsia="Times New Roman" w:hAnsi="Calibri" w:cs="Calibri"/>
                <w:b/>
                <w:bCs/>
                <w:color w:val="000000" w:themeColor="text1"/>
                <w:sz w:val="20"/>
                <w:szCs w:val="20"/>
                <w:lang w:eastAsia="es-ES"/>
              </w:rPr>
            </w:pPr>
            <w:r w:rsidRPr="00120E91">
              <w:rPr>
                <w:rFonts w:ascii="Calibri" w:eastAsia="Times New Roman" w:hAnsi="Calibri" w:cs="Calibri"/>
                <w:b/>
                <w:bCs/>
                <w:color w:val="000000" w:themeColor="text1"/>
                <w:sz w:val="20"/>
                <w:szCs w:val="20"/>
                <w:lang w:eastAsia="es-ES"/>
              </w:rPr>
              <w:t>COMENTARIOS</w:t>
            </w:r>
          </w:p>
          <w:p w14:paraId="1941A078" w14:textId="77777777" w:rsidR="00120E91" w:rsidRPr="00120E91" w:rsidRDefault="00120E91" w:rsidP="00047450">
            <w:pPr>
              <w:spacing w:after="0" w:line="240" w:lineRule="auto"/>
              <w:jc w:val="center"/>
              <w:rPr>
                <w:rFonts w:ascii="Calibri" w:eastAsia="Times New Roman" w:hAnsi="Calibri" w:cs="Calibri"/>
                <w:b/>
                <w:bCs/>
                <w:color w:val="000000" w:themeColor="text1"/>
                <w:sz w:val="20"/>
                <w:szCs w:val="20"/>
                <w:lang w:eastAsia="es-ES"/>
              </w:rPr>
            </w:pPr>
          </w:p>
          <w:p w14:paraId="05B5E8C6" w14:textId="77777777" w:rsidR="00120E91" w:rsidRPr="00120E91" w:rsidRDefault="00120E91" w:rsidP="00047450">
            <w:pPr>
              <w:spacing w:after="0" w:line="240" w:lineRule="auto"/>
              <w:jc w:val="center"/>
              <w:rPr>
                <w:rFonts w:ascii="Calibri" w:eastAsia="Times New Roman" w:hAnsi="Calibri" w:cs="Calibri"/>
                <w:b/>
                <w:bCs/>
                <w:color w:val="000000" w:themeColor="text1"/>
                <w:sz w:val="20"/>
                <w:szCs w:val="20"/>
                <w:lang w:eastAsia="es-ES"/>
              </w:rPr>
            </w:pPr>
          </w:p>
          <w:p w14:paraId="2EAFAADA" w14:textId="77777777" w:rsidR="00120E91" w:rsidRPr="00120E91" w:rsidRDefault="00120E91" w:rsidP="00047450">
            <w:pPr>
              <w:spacing w:after="0" w:line="240" w:lineRule="auto"/>
              <w:jc w:val="center"/>
              <w:rPr>
                <w:rFonts w:ascii="Calibri" w:eastAsia="Times New Roman" w:hAnsi="Calibri" w:cs="Calibri"/>
                <w:b/>
                <w:bCs/>
                <w:color w:val="000000" w:themeColor="text1"/>
                <w:sz w:val="20"/>
                <w:szCs w:val="20"/>
                <w:lang w:eastAsia="es-ES"/>
              </w:rPr>
            </w:pPr>
          </w:p>
          <w:p w14:paraId="243A4C82" w14:textId="77777777" w:rsidR="00120E91" w:rsidRPr="00120E91" w:rsidRDefault="00120E91" w:rsidP="00047450">
            <w:pPr>
              <w:spacing w:after="0" w:line="240" w:lineRule="auto"/>
              <w:jc w:val="center"/>
              <w:rPr>
                <w:rFonts w:ascii="Calibri" w:eastAsia="Times New Roman" w:hAnsi="Calibri" w:cs="Calibri"/>
                <w:b/>
                <w:bCs/>
                <w:color w:val="000000" w:themeColor="text1"/>
                <w:sz w:val="20"/>
                <w:szCs w:val="20"/>
                <w:lang w:eastAsia="es-ES"/>
              </w:rPr>
            </w:pPr>
          </w:p>
          <w:p w14:paraId="6B95CC80" w14:textId="77777777" w:rsidR="00120E91" w:rsidRPr="00120E91" w:rsidRDefault="00120E91" w:rsidP="00047450">
            <w:pPr>
              <w:spacing w:after="0" w:line="240" w:lineRule="auto"/>
              <w:rPr>
                <w:rFonts w:ascii="Calibri" w:eastAsia="Times New Roman" w:hAnsi="Calibri" w:cs="Calibri"/>
                <w:color w:val="000000" w:themeColor="text1"/>
                <w:sz w:val="20"/>
                <w:szCs w:val="20"/>
                <w:lang w:eastAsia="es-ES"/>
              </w:rPr>
            </w:pPr>
          </w:p>
        </w:tc>
      </w:tr>
    </w:tbl>
    <w:tbl>
      <w:tblPr>
        <w:tblStyle w:val="Tablaconcuadrcula"/>
        <w:tblW w:w="8788" w:type="dxa"/>
        <w:tblInd w:w="-5" w:type="dxa"/>
        <w:tblLook w:val="04A0" w:firstRow="1" w:lastRow="0" w:firstColumn="1" w:lastColumn="0" w:noHBand="0" w:noVBand="1"/>
      </w:tblPr>
      <w:tblGrid>
        <w:gridCol w:w="3402"/>
        <w:gridCol w:w="5386"/>
      </w:tblGrid>
      <w:tr w:rsidR="00551B6F" w:rsidRPr="00120E91" w14:paraId="2DA3BE8D" w14:textId="77777777" w:rsidTr="00551B6F">
        <w:tc>
          <w:tcPr>
            <w:tcW w:w="3402" w:type="dxa"/>
          </w:tcPr>
          <w:p w14:paraId="22AF246D" w14:textId="77777777" w:rsidR="00551B6F" w:rsidRPr="00120E91" w:rsidRDefault="00551B6F" w:rsidP="004C7D2C">
            <w:pPr>
              <w:ind w:left="22" w:hanging="22"/>
              <w:jc w:val="both"/>
              <w:rPr>
                <w:rFonts w:ascii="Calibri" w:eastAsia="Times New Roman" w:hAnsi="Calibri" w:cs="Calibri"/>
                <w:b/>
                <w:bCs/>
                <w:color w:val="000000" w:themeColor="text1"/>
                <w:sz w:val="20"/>
                <w:szCs w:val="20"/>
                <w:lang w:eastAsia="es-ES"/>
              </w:rPr>
            </w:pPr>
            <w:r w:rsidRPr="00120E91">
              <w:rPr>
                <w:rFonts w:ascii="Calibri" w:eastAsia="Times New Roman" w:hAnsi="Calibri" w:cs="Calibri"/>
                <w:b/>
                <w:bCs/>
                <w:color w:val="000000" w:themeColor="text1"/>
                <w:sz w:val="20"/>
                <w:szCs w:val="20"/>
                <w:lang w:eastAsia="es-ES"/>
              </w:rPr>
              <w:t xml:space="preserve">REACCIONES ADVERSAS </w:t>
            </w:r>
          </w:p>
        </w:tc>
        <w:tc>
          <w:tcPr>
            <w:tcW w:w="5386" w:type="dxa"/>
          </w:tcPr>
          <w:p w14:paraId="34153BCC" w14:textId="77777777" w:rsidR="00551B6F" w:rsidRPr="007C3625" w:rsidRDefault="00551B6F" w:rsidP="004C7D2C">
            <w:pPr>
              <w:jc w:val="both"/>
              <w:rPr>
                <w:rFonts w:ascii="Calibri" w:eastAsia="Times New Roman" w:hAnsi="Calibri" w:cs="Calibri"/>
                <w:b/>
                <w:bCs/>
                <w:color w:val="000000" w:themeColor="text1"/>
                <w:sz w:val="20"/>
                <w:szCs w:val="20"/>
                <w:lang w:eastAsia="es-ES"/>
              </w:rPr>
            </w:pPr>
            <w:r w:rsidRPr="007C3625">
              <w:rPr>
                <w:rFonts w:ascii="Calibri" w:eastAsia="Times New Roman" w:hAnsi="Calibri" w:cs="Calibri"/>
                <w:b/>
                <w:bCs/>
                <w:color w:val="000000" w:themeColor="text1"/>
                <w:sz w:val="20"/>
                <w:szCs w:val="20"/>
                <w:lang w:eastAsia="es-ES"/>
              </w:rPr>
              <w:t xml:space="preserve">¿Medicamento relacionado? </w:t>
            </w:r>
          </w:p>
        </w:tc>
      </w:tr>
      <w:tr w:rsidR="00551B6F" w:rsidRPr="00120E91" w14:paraId="35BC9DA6" w14:textId="77777777" w:rsidTr="00551B6F">
        <w:tc>
          <w:tcPr>
            <w:tcW w:w="3402" w:type="dxa"/>
          </w:tcPr>
          <w:p w14:paraId="7DD1FEF6" w14:textId="77777777" w:rsidR="00551B6F" w:rsidRPr="00120E91" w:rsidRDefault="00551B6F" w:rsidP="004C7D2C">
            <w:pPr>
              <w:ind w:left="22" w:hanging="22"/>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Mareos antes de comer</w:t>
            </w:r>
          </w:p>
        </w:tc>
        <w:tc>
          <w:tcPr>
            <w:tcW w:w="5386" w:type="dxa"/>
          </w:tcPr>
          <w:p w14:paraId="7C2F181A" w14:textId="37E05A7C" w:rsidR="00551B6F" w:rsidRPr="007C3625" w:rsidRDefault="001D371F" w:rsidP="004C7D2C">
            <w:pPr>
              <w:jc w:val="both"/>
              <w:rPr>
                <w:rFonts w:ascii="Calibri" w:eastAsia="Times New Roman" w:hAnsi="Calibri" w:cs="Calibri"/>
                <w:color w:val="000000" w:themeColor="text1"/>
                <w:sz w:val="20"/>
                <w:szCs w:val="20"/>
                <w:lang w:eastAsia="es-ES"/>
              </w:rPr>
            </w:pPr>
            <w:r w:rsidRPr="007C3625">
              <w:rPr>
                <w:rFonts w:ascii="Calibri" w:eastAsia="Times New Roman" w:hAnsi="Calibri" w:cs="Calibri"/>
                <w:color w:val="000000" w:themeColor="text1"/>
                <w:sz w:val="20"/>
                <w:szCs w:val="20"/>
                <w:lang w:eastAsia="es-ES"/>
              </w:rPr>
              <w:t>hipoglucemiantes</w:t>
            </w:r>
          </w:p>
        </w:tc>
      </w:tr>
      <w:tr w:rsidR="00551B6F" w:rsidRPr="00120E91" w14:paraId="641E69BB" w14:textId="77777777" w:rsidTr="00551B6F">
        <w:tc>
          <w:tcPr>
            <w:tcW w:w="3402" w:type="dxa"/>
          </w:tcPr>
          <w:p w14:paraId="1FF8BB0E" w14:textId="77777777" w:rsidR="00551B6F" w:rsidRPr="00120E91" w:rsidRDefault="00551B6F" w:rsidP="004C7D2C">
            <w:pPr>
              <w:ind w:left="22" w:hanging="22"/>
              <w:jc w:val="both"/>
              <w:rPr>
                <w:rFonts w:ascii="Calibri" w:eastAsia="Times New Roman" w:hAnsi="Calibri" w:cs="Calibri"/>
                <w:color w:val="000000" w:themeColor="text1"/>
                <w:sz w:val="20"/>
                <w:szCs w:val="20"/>
                <w:lang w:eastAsia="es-ES"/>
              </w:rPr>
            </w:pPr>
            <w:r w:rsidRPr="00120E91">
              <w:rPr>
                <w:rFonts w:ascii="Calibri" w:eastAsia="Times New Roman" w:hAnsi="Calibri" w:cs="Calibri"/>
                <w:color w:val="000000" w:themeColor="text1"/>
                <w:sz w:val="20"/>
                <w:szCs w:val="20"/>
                <w:lang w:eastAsia="es-ES"/>
              </w:rPr>
              <w:t>Molestias en las piernas</w:t>
            </w:r>
          </w:p>
        </w:tc>
        <w:tc>
          <w:tcPr>
            <w:tcW w:w="5386" w:type="dxa"/>
          </w:tcPr>
          <w:p w14:paraId="242CC215" w14:textId="7327C68E" w:rsidR="00551B6F" w:rsidRPr="007C3625" w:rsidRDefault="008C50F7" w:rsidP="004C7D2C">
            <w:pPr>
              <w:jc w:val="both"/>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estatinas</w:t>
            </w:r>
            <w:r w:rsidR="00225B61" w:rsidRPr="007C3625">
              <w:rPr>
                <w:rFonts w:ascii="Calibri" w:eastAsia="Times New Roman" w:hAnsi="Calibri" w:cs="Calibri"/>
                <w:color w:val="000000" w:themeColor="text1"/>
                <w:sz w:val="20"/>
                <w:szCs w:val="20"/>
                <w:lang w:eastAsia="es-ES"/>
              </w:rPr>
              <w:t xml:space="preserve">, </w:t>
            </w:r>
            <w:proofErr w:type="spellStart"/>
            <w:r>
              <w:rPr>
                <w:rFonts w:ascii="Calibri" w:eastAsia="Times New Roman" w:hAnsi="Calibri" w:cs="Calibri"/>
                <w:color w:val="000000" w:themeColor="text1"/>
                <w:sz w:val="20"/>
                <w:szCs w:val="20"/>
                <w:lang w:eastAsia="es-ES"/>
              </w:rPr>
              <w:t>e</w:t>
            </w:r>
            <w:r w:rsidR="00225B61" w:rsidRPr="007C3625">
              <w:rPr>
                <w:rFonts w:ascii="Calibri" w:eastAsia="Times New Roman" w:hAnsi="Calibri" w:cs="Calibri"/>
                <w:color w:val="000000" w:themeColor="text1"/>
                <w:sz w:val="20"/>
                <w:szCs w:val="20"/>
                <w:lang w:eastAsia="es-ES"/>
              </w:rPr>
              <w:t>zetimiba</w:t>
            </w:r>
            <w:proofErr w:type="spellEnd"/>
          </w:p>
        </w:tc>
      </w:tr>
      <w:tr w:rsidR="008617B8" w:rsidRPr="00120E91" w14:paraId="2C100F35" w14:textId="77777777" w:rsidTr="00551B6F">
        <w:tc>
          <w:tcPr>
            <w:tcW w:w="3402" w:type="dxa"/>
          </w:tcPr>
          <w:p w14:paraId="5B55CA72" w14:textId="77777777" w:rsidR="008617B8" w:rsidRPr="00120E91" w:rsidRDefault="008617B8" w:rsidP="004C7D2C">
            <w:pPr>
              <w:ind w:left="22" w:hanging="22"/>
              <w:jc w:val="both"/>
              <w:rPr>
                <w:rFonts w:ascii="Calibri" w:eastAsia="Times New Roman" w:hAnsi="Calibri" w:cs="Calibri"/>
                <w:color w:val="000000" w:themeColor="text1"/>
                <w:sz w:val="20"/>
                <w:szCs w:val="20"/>
                <w:lang w:eastAsia="es-ES"/>
              </w:rPr>
            </w:pPr>
          </w:p>
        </w:tc>
        <w:tc>
          <w:tcPr>
            <w:tcW w:w="5386" w:type="dxa"/>
          </w:tcPr>
          <w:p w14:paraId="0544662A" w14:textId="77777777" w:rsidR="008617B8" w:rsidRPr="007C3625" w:rsidRDefault="008617B8" w:rsidP="004C7D2C">
            <w:pPr>
              <w:jc w:val="both"/>
              <w:rPr>
                <w:rFonts w:ascii="Calibri" w:eastAsia="Times New Roman" w:hAnsi="Calibri" w:cs="Calibri"/>
                <w:color w:val="000000" w:themeColor="text1"/>
                <w:sz w:val="20"/>
                <w:szCs w:val="20"/>
                <w:lang w:eastAsia="es-ES"/>
              </w:rPr>
            </w:pPr>
          </w:p>
        </w:tc>
      </w:tr>
      <w:tr w:rsidR="008617B8" w:rsidRPr="00120E91" w14:paraId="071542E6" w14:textId="77777777" w:rsidTr="00551B6F">
        <w:tc>
          <w:tcPr>
            <w:tcW w:w="3402" w:type="dxa"/>
          </w:tcPr>
          <w:p w14:paraId="783AB21C" w14:textId="77777777" w:rsidR="008617B8" w:rsidRPr="00120E91" w:rsidRDefault="008617B8" w:rsidP="004C7D2C">
            <w:pPr>
              <w:ind w:left="22" w:hanging="22"/>
              <w:jc w:val="both"/>
              <w:rPr>
                <w:rFonts w:ascii="Calibri" w:eastAsia="Times New Roman" w:hAnsi="Calibri" w:cs="Calibri"/>
                <w:color w:val="000000" w:themeColor="text1"/>
                <w:sz w:val="20"/>
                <w:szCs w:val="20"/>
                <w:lang w:eastAsia="es-ES"/>
              </w:rPr>
            </w:pPr>
          </w:p>
        </w:tc>
        <w:tc>
          <w:tcPr>
            <w:tcW w:w="5386" w:type="dxa"/>
          </w:tcPr>
          <w:p w14:paraId="7ECFDB19" w14:textId="77777777" w:rsidR="008617B8" w:rsidRPr="007C3625" w:rsidRDefault="008617B8" w:rsidP="004C7D2C">
            <w:pPr>
              <w:jc w:val="both"/>
              <w:rPr>
                <w:rFonts w:ascii="Calibri" w:eastAsia="Times New Roman" w:hAnsi="Calibri" w:cs="Calibri"/>
                <w:color w:val="000000" w:themeColor="text1"/>
                <w:sz w:val="20"/>
                <w:szCs w:val="20"/>
                <w:lang w:eastAsia="es-ES"/>
              </w:rPr>
            </w:pPr>
          </w:p>
        </w:tc>
      </w:tr>
    </w:tbl>
    <w:p w14:paraId="7BFD85B9" w14:textId="77777777" w:rsidR="009A1B87" w:rsidRPr="00120E91" w:rsidRDefault="009A1B87" w:rsidP="009A1B87">
      <w:pPr>
        <w:pStyle w:val="Prrafodelista"/>
        <w:shd w:val="clear" w:color="auto" w:fill="FFFFFF"/>
        <w:spacing w:after="0" w:line="240" w:lineRule="auto"/>
        <w:jc w:val="both"/>
        <w:textAlignment w:val="baseline"/>
        <w:rPr>
          <w:rFonts w:ascii="Calibri" w:eastAsia="Times New Roman" w:hAnsi="Calibri" w:cs="Calibri"/>
          <w:b/>
          <w:bCs/>
          <w:color w:val="000000" w:themeColor="text1"/>
          <w:sz w:val="20"/>
          <w:szCs w:val="20"/>
          <w:lang w:eastAsia="es-ES"/>
        </w:rPr>
      </w:pPr>
    </w:p>
    <w:p w14:paraId="4578A4F2" w14:textId="77777777" w:rsidR="00062A4C" w:rsidRDefault="00062A4C" w:rsidP="009A1B87">
      <w:pPr>
        <w:pStyle w:val="Prrafodelista"/>
        <w:shd w:val="clear" w:color="auto" w:fill="FFFFFF"/>
        <w:spacing w:after="0" w:line="240" w:lineRule="auto"/>
        <w:jc w:val="both"/>
        <w:textAlignment w:val="baseline"/>
        <w:rPr>
          <w:rFonts w:ascii="Calibri" w:eastAsia="Times New Roman" w:hAnsi="Calibri" w:cs="Calibri"/>
          <w:b/>
          <w:bCs/>
          <w:color w:val="000000" w:themeColor="text1"/>
          <w:sz w:val="20"/>
          <w:szCs w:val="20"/>
          <w:lang w:eastAsia="es-ES"/>
        </w:rPr>
      </w:pPr>
    </w:p>
    <w:p w14:paraId="1C4C08FE" w14:textId="77777777" w:rsidR="007C3625" w:rsidRPr="00120E91" w:rsidRDefault="007C3625" w:rsidP="009A1B87">
      <w:pPr>
        <w:pStyle w:val="Prrafodelista"/>
        <w:shd w:val="clear" w:color="auto" w:fill="FFFFFF"/>
        <w:spacing w:after="0" w:line="240" w:lineRule="auto"/>
        <w:jc w:val="both"/>
        <w:textAlignment w:val="baseline"/>
        <w:rPr>
          <w:rFonts w:ascii="Calibri" w:eastAsia="Times New Roman" w:hAnsi="Calibri" w:cs="Calibri"/>
          <w:b/>
          <w:bCs/>
          <w:color w:val="000000" w:themeColor="text1"/>
          <w:sz w:val="20"/>
          <w:szCs w:val="20"/>
          <w:lang w:eastAsia="es-ES"/>
        </w:rPr>
      </w:pPr>
    </w:p>
    <w:p w14:paraId="09E2961A" w14:textId="77AA0CE6" w:rsidR="008617B8" w:rsidRPr="00BB5E9D" w:rsidRDefault="008617B8" w:rsidP="00BB5E9D">
      <w:pPr>
        <w:pStyle w:val="Prrafodelista"/>
        <w:numPr>
          <w:ilvl w:val="0"/>
          <w:numId w:val="8"/>
        </w:numPr>
        <w:shd w:val="clear" w:color="auto" w:fill="FFFFFF"/>
        <w:spacing w:after="0" w:line="240" w:lineRule="auto"/>
        <w:jc w:val="both"/>
        <w:textAlignment w:val="baseline"/>
        <w:rPr>
          <w:rFonts w:ascii="Calibri" w:eastAsia="Times New Roman" w:hAnsi="Calibri" w:cs="Calibri"/>
          <w:b/>
          <w:bCs/>
          <w:i/>
          <w:iCs/>
          <w:color w:val="000000" w:themeColor="text1"/>
          <w:sz w:val="24"/>
          <w:szCs w:val="24"/>
          <w:lang w:eastAsia="es-ES"/>
        </w:rPr>
      </w:pPr>
      <w:r w:rsidRPr="00BB5E9D">
        <w:rPr>
          <w:rFonts w:ascii="Calibri" w:eastAsia="Times New Roman" w:hAnsi="Calibri" w:cs="Calibri"/>
          <w:b/>
          <w:bCs/>
          <w:i/>
          <w:iCs/>
          <w:color w:val="000000" w:themeColor="text1"/>
          <w:sz w:val="24"/>
          <w:szCs w:val="24"/>
          <w:lang w:eastAsia="es-ES"/>
        </w:rPr>
        <w:t>RESOLUCIÓN DE LAS CUESTIONES DEL</w:t>
      </w:r>
      <w:r w:rsidR="00A54101">
        <w:rPr>
          <w:rFonts w:ascii="Calibri" w:eastAsia="Times New Roman" w:hAnsi="Calibri" w:cs="Calibri"/>
          <w:b/>
          <w:bCs/>
          <w:i/>
          <w:iCs/>
          <w:color w:val="000000" w:themeColor="text1"/>
          <w:sz w:val="24"/>
          <w:szCs w:val="24"/>
          <w:lang w:eastAsia="es-ES"/>
        </w:rPr>
        <w:t>/LA</w:t>
      </w:r>
      <w:r w:rsidRPr="00BB5E9D">
        <w:rPr>
          <w:rFonts w:ascii="Calibri" w:eastAsia="Times New Roman" w:hAnsi="Calibri" w:cs="Calibri"/>
          <w:b/>
          <w:bCs/>
          <w:i/>
          <w:iCs/>
          <w:color w:val="000000" w:themeColor="text1"/>
          <w:sz w:val="24"/>
          <w:szCs w:val="24"/>
          <w:lang w:eastAsia="es-ES"/>
        </w:rPr>
        <w:t xml:space="preserve"> PACIENTE</w:t>
      </w:r>
    </w:p>
    <w:tbl>
      <w:tblPr>
        <w:tblStyle w:val="Tablaconcuadrcula"/>
        <w:tblpPr w:leftFromText="141" w:rightFromText="141" w:vertAnchor="text" w:horzAnchor="page" w:tblpX="1620" w:tblpY="147"/>
        <w:tblW w:w="9209" w:type="dxa"/>
        <w:tblLayout w:type="fixed"/>
        <w:tblLook w:val="04A0" w:firstRow="1" w:lastRow="0" w:firstColumn="1" w:lastColumn="0" w:noHBand="0" w:noVBand="1"/>
      </w:tblPr>
      <w:tblGrid>
        <w:gridCol w:w="2981"/>
        <w:gridCol w:w="6228"/>
      </w:tblGrid>
      <w:tr w:rsidR="003E5493" w:rsidRPr="00225034" w14:paraId="2144938E" w14:textId="77777777" w:rsidTr="00F32479">
        <w:tc>
          <w:tcPr>
            <w:tcW w:w="2981" w:type="dxa"/>
            <w:shd w:val="clear" w:color="auto" w:fill="E8E8E8" w:themeFill="background2"/>
          </w:tcPr>
          <w:p w14:paraId="01729198" w14:textId="77777777"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r w:rsidRPr="00225034">
              <w:rPr>
                <w:rFonts w:ascii="Calibri" w:eastAsia="Times New Roman" w:hAnsi="Calibri" w:cs="Calibri"/>
                <w:b/>
                <w:bCs/>
                <w:i/>
                <w:iCs/>
                <w:color w:val="000000" w:themeColor="text1"/>
                <w:sz w:val="20"/>
                <w:szCs w:val="20"/>
                <w:lang w:eastAsia="es-ES"/>
              </w:rPr>
              <w:t>Preguntas del paciente</w:t>
            </w:r>
          </w:p>
        </w:tc>
        <w:tc>
          <w:tcPr>
            <w:tcW w:w="6228" w:type="dxa"/>
            <w:shd w:val="clear" w:color="auto" w:fill="E8E8E8" w:themeFill="background2"/>
          </w:tcPr>
          <w:p w14:paraId="234821C7" w14:textId="77777777"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r w:rsidRPr="00225034">
              <w:rPr>
                <w:rFonts w:ascii="Calibri" w:eastAsia="Times New Roman" w:hAnsi="Calibri" w:cs="Calibri"/>
                <w:i/>
                <w:iCs/>
                <w:color w:val="000000" w:themeColor="text1"/>
                <w:sz w:val="20"/>
                <w:szCs w:val="20"/>
                <w:lang w:eastAsia="es-ES"/>
              </w:rPr>
              <w:t>RESPUESTAS</w:t>
            </w:r>
          </w:p>
        </w:tc>
      </w:tr>
      <w:tr w:rsidR="003E5493" w:rsidRPr="00225034" w14:paraId="3E9B2CCB" w14:textId="77777777" w:rsidTr="00F32479">
        <w:tc>
          <w:tcPr>
            <w:tcW w:w="2981" w:type="dxa"/>
          </w:tcPr>
          <w:p w14:paraId="5EDD7FC5" w14:textId="77777777" w:rsidR="003E5493" w:rsidRPr="00225034" w:rsidRDefault="003E5493" w:rsidP="00AF2891">
            <w:pPr>
              <w:jc w:val="both"/>
              <w:textAlignment w:val="baseline"/>
              <w:rPr>
                <w:rFonts w:ascii="Calibri" w:eastAsia="Times New Roman" w:hAnsi="Calibri" w:cs="Calibri"/>
                <w:b/>
                <w:bCs/>
                <w:i/>
                <w:iCs/>
                <w:color w:val="000000" w:themeColor="text1"/>
                <w:sz w:val="20"/>
                <w:szCs w:val="20"/>
                <w:lang w:eastAsia="es-ES"/>
              </w:rPr>
            </w:pPr>
            <w:r w:rsidRPr="00225034">
              <w:rPr>
                <w:rFonts w:ascii="Calibri" w:eastAsia="Times New Roman" w:hAnsi="Calibri" w:cs="Calibri"/>
                <w:color w:val="000000" w:themeColor="text1"/>
                <w:sz w:val="20"/>
                <w:szCs w:val="20"/>
                <w:lang w:eastAsia="es-ES"/>
              </w:rPr>
              <w:t>1. Me he hecho un lio con los medicamentos que me estoy tomando y ya no me acuerdo para qué es cada uno</w:t>
            </w:r>
          </w:p>
        </w:tc>
        <w:tc>
          <w:tcPr>
            <w:tcW w:w="6228" w:type="dxa"/>
          </w:tcPr>
          <w:p w14:paraId="727B8E34" w14:textId="50E93795" w:rsidR="003E5493" w:rsidRPr="00225034" w:rsidRDefault="003E5493" w:rsidP="00AF2891">
            <w:pPr>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 xml:space="preserve">REVISAR </w:t>
            </w:r>
            <w:r w:rsidR="00BE2754">
              <w:rPr>
                <w:rFonts w:ascii="Calibri" w:eastAsia="Times New Roman" w:hAnsi="Calibri" w:cs="Calibri"/>
                <w:color w:val="000000" w:themeColor="text1"/>
                <w:sz w:val="20"/>
                <w:szCs w:val="20"/>
                <w:lang w:eastAsia="es-ES"/>
              </w:rPr>
              <w:t>CON LOS ESTUDIANTES</w:t>
            </w:r>
          </w:p>
          <w:p w14:paraId="090B5D20" w14:textId="77777777" w:rsidR="003E5493" w:rsidRPr="00225034" w:rsidRDefault="003E5493" w:rsidP="00AF2891">
            <w:pPr>
              <w:pStyle w:val="Prrafodelista"/>
              <w:numPr>
                <w:ilvl w:val="0"/>
                <w:numId w:val="2"/>
              </w:numPr>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 xml:space="preserve">Insulinas, Metformina, </w:t>
            </w:r>
            <w:proofErr w:type="spellStart"/>
            <w:r w:rsidRPr="00225034">
              <w:rPr>
                <w:rFonts w:ascii="Calibri" w:eastAsia="Times New Roman" w:hAnsi="Calibri" w:cs="Calibri"/>
                <w:color w:val="000000" w:themeColor="text1"/>
                <w:sz w:val="20"/>
                <w:szCs w:val="20"/>
                <w:lang w:eastAsia="es-ES"/>
              </w:rPr>
              <w:t>Gliptinas</w:t>
            </w:r>
            <w:proofErr w:type="spellEnd"/>
            <w:r w:rsidRPr="00225034">
              <w:rPr>
                <w:rFonts w:ascii="Calibri" w:eastAsia="Times New Roman" w:hAnsi="Calibri" w:cs="Calibri"/>
                <w:color w:val="000000" w:themeColor="text1"/>
                <w:sz w:val="20"/>
                <w:szCs w:val="20"/>
                <w:lang w:eastAsia="es-ES"/>
              </w:rPr>
              <w:t xml:space="preserve"> en el tratamiento de la diabetes</w:t>
            </w:r>
          </w:p>
          <w:p w14:paraId="14004E66" w14:textId="046B6AEB" w:rsidR="003E5493" w:rsidRPr="00225034" w:rsidRDefault="003E5493" w:rsidP="00AF2891">
            <w:pPr>
              <w:pStyle w:val="Prrafodelista"/>
              <w:numPr>
                <w:ilvl w:val="0"/>
                <w:numId w:val="2"/>
              </w:numPr>
              <w:jc w:val="both"/>
              <w:textAlignment w:val="baseline"/>
              <w:rPr>
                <w:rFonts w:ascii="Calibri" w:eastAsia="Times New Roman" w:hAnsi="Calibri" w:cs="Calibri"/>
                <w:color w:val="000000" w:themeColor="text1"/>
                <w:sz w:val="20"/>
                <w:szCs w:val="20"/>
                <w:lang w:eastAsia="es-ES"/>
              </w:rPr>
            </w:pPr>
            <w:proofErr w:type="spellStart"/>
            <w:r w:rsidRPr="00225034">
              <w:rPr>
                <w:rFonts w:ascii="Calibri" w:eastAsia="Times New Roman" w:hAnsi="Calibri" w:cs="Calibri"/>
                <w:color w:val="000000" w:themeColor="text1"/>
                <w:sz w:val="20"/>
                <w:szCs w:val="20"/>
                <w:lang w:eastAsia="es-ES"/>
              </w:rPr>
              <w:t>Gliflozinas</w:t>
            </w:r>
            <w:proofErr w:type="spellEnd"/>
            <w:r w:rsidRPr="00225034">
              <w:rPr>
                <w:rFonts w:ascii="Calibri" w:eastAsia="Times New Roman" w:hAnsi="Calibri" w:cs="Calibri"/>
                <w:color w:val="000000" w:themeColor="text1"/>
                <w:sz w:val="20"/>
                <w:szCs w:val="20"/>
                <w:lang w:eastAsia="es-ES"/>
              </w:rPr>
              <w:t>, por su utilidad en diabetes</w:t>
            </w:r>
            <w:r w:rsidR="00BE2754">
              <w:rPr>
                <w:rFonts w:ascii="Calibri" w:eastAsia="Times New Roman" w:hAnsi="Calibri" w:cs="Calibri"/>
                <w:color w:val="000000" w:themeColor="text1"/>
                <w:sz w:val="20"/>
                <w:szCs w:val="20"/>
                <w:lang w:eastAsia="es-ES"/>
              </w:rPr>
              <w:t>,</w:t>
            </w:r>
            <w:r w:rsidRPr="00225034">
              <w:rPr>
                <w:rFonts w:ascii="Calibri" w:eastAsia="Times New Roman" w:hAnsi="Calibri" w:cs="Calibri"/>
                <w:color w:val="000000" w:themeColor="text1"/>
                <w:sz w:val="20"/>
                <w:szCs w:val="20"/>
                <w:lang w:eastAsia="es-ES"/>
              </w:rPr>
              <w:t xml:space="preserve"> insuficiencia cardiaca</w:t>
            </w:r>
            <w:r w:rsidR="00BE2754">
              <w:rPr>
                <w:rFonts w:ascii="Calibri" w:eastAsia="Times New Roman" w:hAnsi="Calibri" w:cs="Calibri"/>
                <w:color w:val="000000" w:themeColor="text1"/>
                <w:sz w:val="20"/>
                <w:szCs w:val="20"/>
                <w:lang w:eastAsia="es-ES"/>
              </w:rPr>
              <w:t xml:space="preserve"> o renal</w:t>
            </w:r>
          </w:p>
          <w:p w14:paraId="6ACC5440" w14:textId="4C486770" w:rsidR="003E5493" w:rsidRPr="00225034" w:rsidRDefault="003E5493" w:rsidP="00AF2891">
            <w:pPr>
              <w:pStyle w:val="Prrafodelista"/>
              <w:numPr>
                <w:ilvl w:val="0"/>
                <w:numId w:val="2"/>
              </w:numPr>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 xml:space="preserve">Estatinas + </w:t>
            </w:r>
            <w:proofErr w:type="spellStart"/>
            <w:r w:rsidRPr="00225034">
              <w:rPr>
                <w:rFonts w:ascii="Calibri" w:eastAsia="Times New Roman" w:hAnsi="Calibri" w:cs="Calibri"/>
                <w:color w:val="000000" w:themeColor="text1"/>
                <w:sz w:val="20"/>
                <w:szCs w:val="20"/>
                <w:lang w:eastAsia="es-ES"/>
              </w:rPr>
              <w:t>ezetimiba</w:t>
            </w:r>
            <w:proofErr w:type="spellEnd"/>
            <w:r w:rsidRPr="00225034">
              <w:rPr>
                <w:rFonts w:ascii="Calibri" w:eastAsia="Times New Roman" w:hAnsi="Calibri" w:cs="Calibri"/>
                <w:color w:val="000000" w:themeColor="text1"/>
                <w:sz w:val="20"/>
                <w:szCs w:val="20"/>
                <w:lang w:eastAsia="es-ES"/>
              </w:rPr>
              <w:t xml:space="preserve"> como hipolipemiantes</w:t>
            </w:r>
            <w:r w:rsidR="008C50F7">
              <w:rPr>
                <w:rFonts w:ascii="Calibri" w:eastAsia="Times New Roman" w:hAnsi="Calibri" w:cs="Calibri"/>
                <w:color w:val="000000" w:themeColor="text1"/>
                <w:sz w:val="20"/>
                <w:szCs w:val="20"/>
                <w:lang w:eastAsia="es-ES"/>
              </w:rPr>
              <w:t xml:space="preserve"> y </w:t>
            </w:r>
            <w:r w:rsidR="00FC5898">
              <w:rPr>
                <w:rFonts w:ascii="Calibri" w:eastAsia="Times New Roman" w:hAnsi="Calibri" w:cs="Calibri"/>
                <w:color w:val="000000" w:themeColor="text1"/>
                <w:sz w:val="20"/>
                <w:szCs w:val="20"/>
                <w:lang w:eastAsia="es-ES"/>
              </w:rPr>
              <w:t xml:space="preserve">en </w:t>
            </w:r>
            <w:r w:rsidR="008C50F7">
              <w:rPr>
                <w:rFonts w:ascii="Calibri" w:eastAsia="Times New Roman" w:hAnsi="Calibri" w:cs="Calibri"/>
                <w:color w:val="000000" w:themeColor="text1"/>
                <w:sz w:val="20"/>
                <w:szCs w:val="20"/>
                <w:lang w:eastAsia="es-ES"/>
              </w:rPr>
              <w:t>prevención cardiovascular</w:t>
            </w:r>
          </w:p>
          <w:p w14:paraId="3BC91A1B" w14:textId="570113A2" w:rsidR="003E5493" w:rsidRPr="00225034" w:rsidRDefault="003E5493" w:rsidP="00AF2891">
            <w:pPr>
              <w:pStyle w:val="Prrafodelista"/>
              <w:numPr>
                <w:ilvl w:val="0"/>
                <w:numId w:val="2"/>
              </w:numPr>
              <w:jc w:val="both"/>
              <w:textAlignment w:val="baseline"/>
              <w:rPr>
                <w:rFonts w:ascii="Calibri" w:eastAsia="Times New Roman" w:hAnsi="Calibri" w:cs="Calibri"/>
                <w:color w:val="000000" w:themeColor="text1"/>
                <w:sz w:val="20"/>
                <w:szCs w:val="20"/>
                <w:lang w:eastAsia="es-ES"/>
              </w:rPr>
            </w:pPr>
            <w:proofErr w:type="spellStart"/>
            <w:r w:rsidRPr="00225034">
              <w:rPr>
                <w:rFonts w:ascii="Calibri" w:eastAsia="Times New Roman" w:hAnsi="Calibri" w:cs="Calibri"/>
                <w:color w:val="000000" w:themeColor="text1"/>
                <w:sz w:val="20"/>
                <w:szCs w:val="20"/>
                <w:lang w:eastAsia="es-ES"/>
              </w:rPr>
              <w:t>IECAs</w:t>
            </w:r>
            <w:proofErr w:type="spellEnd"/>
            <w:r w:rsidRPr="00225034">
              <w:rPr>
                <w:rFonts w:ascii="Calibri" w:eastAsia="Times New Roman" w:hAnsi="Calibri" w:cs="Calibri"/>
                <w:color w:val="000000" w:themeColor="text1"/>
                <w:sz w:val="20"/>
                <w:szCs w:val="20"/>
                <w:lang w:eastAsia="es-ES"/>
              </w:rPr>
              <w:t xml:space="preserve"> por su utilidad </w:t>
            </w:r>
            <w:r w:rsidR="00BE2754">
              <w:rPr>
                <w:rFonts w:ascii="Calibri" w:eastAsia="Times New Roman" w:hAnsi="Calibri" w:cs="Calibri"/>
                <w:color w:val="000000" w:themeColor="text1"/>
                <w:sz w:val="20"/>
                <w:szCs w:val="20"/>
                <w:lang w:eastAsia="es-ES"/>
              </w:rPr>
              <w:t xml:space="preserve">en </w:t>
            </w:r>
            <w:r w:rsidR="008C50F7">
              <w:rPr>
                <w:rFonts w:ascii="Calibri" w:eastAsia="Times New Roman" w:hAnsi="Calibri" w:cs="Calibri"/>
                <w:color w:val="000000" w:themeColor="text1"/>
                <w:sz w:val="20"/>
                <w:szCs w:val="20"/>
                <w:lang w:eastAsia="es-ES"/>
              </w:rPr>
              <w:t>prevención cardiovascular</w:t>
            </w:r>
          </w:p>
          <w:p w14:paraId="0EBF5610" w14:textId="777778DA" w:rsidR="003E5493" w:rsidRPr="008C50F7" w:rsidRDefault="003E5493" w:rsidP="00AF2891">
            <w:pPr>
              <w:pStyle w:val="Prrafodelista"/>
              <w:numPr>
                <w:ilvl w:val="0"/>
                <w:numId w:val="2"/>
              </w:numPr>
              <w:jc w:val="both"/>
              <w:textAlignment w:val="baseline"/>
              <w:rPr>
                <w:rFonts w:ascii="Calibri" w:eastAsia="Times New Roman" w:hAnsi="Calibri" w:cs="Calibri"/>
                <w:i/>
                <w:iCs/>
                <w:color w:val="000000" w:themeColor="text1"/>
                <w:sz w:val="20"/>
                <w:szCs w:val="20"/>
                <w:lang w:eastAsia="es-ES"/>
              </w:rPr>
            </w:pPr>
            <w:r w:rsidRPr="003E5493">
              <w:rPr>
                <w:rFonts w:ascii="Calibri" w:eastAsia="Times New Roman" w:hAnsi="Calibri" w:cs="Calibri"/>
                <w:color w:val="000000" w:themeColor="text1"/>
                <w:sz w:val="20"/>
                <w:szCs w:val="20"/>
                <w:lang w:eastAsia="es-ES"/>
              </w:rPr>
              <w:t xml:space="preserve">AAS como antiagregante </w:t>
            </w:r>
            <w:r w:rsidR="00703601">
              <w:rPr>
                <w:rFonts w:ascii="Calibri" w:eastAsia="Times New Roman" w:hAnsi="Calibri" w:cs="Calibri"/>
                <w:color w:val="000000" w:themeColor="text1"/>
                <w:sz w:val="20"/>
                <w:szCs w:val="20"/>
                <w:lang w:eastAsia="es-ES"/>
              </w:rPr>
              <w:t>en prevención cardiovascular</w:t>
            </w:r>
          </w:p>
          <w:p w14:paraId="2CFB4537" w14:textId="7137005B" w:rsidR="008C50F7" w:rsidRPr="003E5493" w:rsidRDefault="008C50F7" w:rsidP="00AF2891">
            <w:pPr>
              <w:pStyle w:val="Prrafodelista"/>
              <w:numPr>
                <w:ilvl w:val="0"/>
                <w:numId w:val="2"/>
              </w:numPr>
              <w:jc w:val="both"/>
              <w:textAlignment w:val="baseline"/>
              <w:rPr>
                <w:rFonts w:ascii="Calibri" w:eastAsia="Times New Roman" w:hAnsi="Calibri" w:cs="Calibri"/>
                <w:i/>
                <w:iCs/>
                <w:color w:val="000000" w:themeColor="text1"/>
                <w:sz w:val="20"/>
                <w:szCs w:val="20"/>
                <w:lang w:eastAsia="es-ES"/>
              </w:rPr>
            </w:pPr>
            <w:r>
              <w:rPr>
                <w:rFonts w:ascii="Calibri" w:eastAsia="Times New Roman" w:hAnsi="Calibri" w:cs="Calibri"/>
                <w:color w:val="000000" w:themeColor="text1"/>
                <w:sz w:val="20"/>
                <w:szCs w:val="20"/>
                <w:lang w:eastAsia="es-ES"/>
              </w:rPr>
              <w:t>OMEPRAZOL como protector gástrico</w:t>
            </w:r>
          </w:p>
        </w:tc>
      </w:tr>
      <w:tr w:rsidR="003E5493" w:rsidRPr="00225034" w14:paraId="6B6C9277" w14:textId="77777777" w:rsidTr="00F32479">
        <w:tc>
          <w:tcPr>
            <w:tcW w:w="2981" w:type="dxa"/>
          </w:tcPr>
          <w:p w14:paraId="62122B1B" w14:textId="2BDAF5A7" w:rsidR="003E5493" w:rsidRPr="00225034" w:rsidRDefault="00BE2754" w:rsidP="00AF2891">
            <w:pPr>
              <w:jc w:val="both"/>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E</w:t>
            </w:r>
          </w:p>
          <w:p w14:paraId="6E0C8FF6" w14:textId="77777777" w:rsidR="003E5493" w:rsidRPr="00225034" w:rsidRDefault="003E5493" w:rsidP="00AF2891">
            <w:pPr>
              <w:pStyle w:val="Prrafodelista"/>
              <w:ind w:left="0"/>
              <w:jc w:val="both"/>
              <w:textAlignment w:val="baseline"/>
              <w:rPr>
                <w:rFonts w:ascii="Calibri" w:eastAsia="Times New Roman" w:hAnsi="Calibri" w:cs="Calibri"/>
                <w:color w:val="000000" w:themeColor="text1"/>
                <w:sz w:val="20"/>
                <w:szCs w:val="20"/>
                <w:lang w:eastAsia="es-ES"/>
              </w:rPr>
            </w:pPr>
          </w:p>
        </w:tc>
        <w:tc>
          <w:tcPr>
            <w:tcW w:w="6228" w:type="dxa"/>
          </w:tcPr>
          <w:p w14:paraId="72FBB272" w14:textId="77777777" w:rsidR="003E5493" w:rsidRPr="00225034" w:rsidRDefault="003E5493" w:rsidP="00AF2891">
            <w:pPr>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b/>
                <w:bCs/>
                <w:color w:val="000000" w:themeColor="text1"/>
                <w:sz w:val="20"/>
                <w:szCs w:val="20"/>
                <w:lang w:eastAsia="es-ES"/>
              </w:rPr>
              <w:t xml:space="preserve">Hipoglucemia </w:t>
            </w:r>
            <w:proofErr w:type="spellStart"/>
            <w:r w:rsidRPr="00225034">
              <w:rPr>
                <w:rFonts w:ascii="Calibri" w:eastAsia="Times New Roman" w:hAnsi="Calibri" w:cs="Calibri"/>
                <w:b/>
                <w:bCs/>
                <w:color w:val="000000" w:themeColor="text1"/>
                <w:sz w:val="20"/>
                <w:szCs w:val="20"/>
                <w:lang w:eastAsia="es-ES"/>
              </w:rPr>
              <w:t>preprandial</w:t>
            </w:r>
            <w:proofErr w:type="spellEnd"/>
            <w:r w:rsidRPr="00225034">
              <w:rPr>
                <w:rFonts w:ascii="Calibri" w:eastAsia="Times New Roman" w:hAnsi="Calibri" w:cs="Calibri"/>
                <w:color w:val="000000" w:themeColor="text1"/>
                <w:sz w:val="20"/>
                <w:szCs w:val="20"/>
                <w:lang w:eastAsia="es-ES"/>
              </w:rPr>
              <w:t xml:space="preserve">: </w:t>
            </w:r>
          </w:p>
          <w:p w14:paraId="3CF9B6C6" w14:textId="77777777" w:rsidR="003E5493" w:rsidRPr="00225034" w:rsidRDefault="003E5493" w:rsidP="00AF2891">
            <w:pPr>
              <w:pStyle w:val="Prrafodelista"/>
              <w:numPr>
                <w:ilvl w:val="0"/>
                <w:numId w:val="3"/>
              </w:numPr>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Revisar que fármacos pueden producir hipoglucemia: insulina (1)</w:t>
            </w:r>
          </w:p>
          <w:p w14:paraId="52E5B168" w14:textId="77777777" w:rsidR="003E5493" w:rsidRPr="00225034" w:rsidRDefault="003E5493" w:rsidP="00AF2891">
            <w:pPr>
              <w:pStyle w:val="Prrafodelista"/>
              <w:numPr>
                <w:ilvl w:val="0"/>
                <w:numId w:val="3"/>
              </w:numPr>
              <w:jc w:val="both"/>
              <w:textAlignment w:val="baseline"/>
              <w:rPr>
                <w:rFonts w:ascii="Calibri" w:eastAsia="Times New Roman" w:hAnsi="Calibri" w:cs="Calibri"/>
                <w:color w:val="000000" w:themeColor="text1"/>
                <w:sz w:val="20"/>
                <w:szCs w:val="20"/>
                <w:lang w:eastAsia="es-ES"/>
              </w:rPr>
            </w:pPr>
            <w:proofErr w:type="spellStart"/>
            <w:r w:rsidRPr="00225034">
              <w:rPr>
                <w:rFonts w:ascii="Calibri" w:eastAsia="Times New Roman" w:hAnsi="Calibri" w:cs="Calibri"/>
                <w:color w:val="000000" w:themeColor="text1"/>
                <w:sz w:val="20"/>
                <w:szCs w:val="20"/>
                <w:lang w:eastAsia="es-ES"/>
              </w:rPr>
              <w:t>Sitagliptina</w:t>
            </w:r>
            <w:proofErr w:type="spellEnd"/>
            <w:r w:rsidRPr="00225034">
              <w:rPr>
                <w:rFonts w:ascii="Calibri" w:eastAsia="Times New Roman" w:hAnsi="Calibri" w:cs="Calibri"/>
                <w:color w:val="000000" w:themeColor="text1"/>
                <w:sz w:val="20"/>
                <w:szCs w:val="20"/>
                <w:lang w:eastAsia="es-ES"/>
              </w:rPr>
              <w:t xml:space="preserve">/metformina (2) y </w:t>
            </w:r>
            <w:proofErr w:type="spellStart"/>
            <w:r w:rsidRPr="00225034">
              <w:rPr>
                <w:rFonts w:ascii="Calibri" w:eastAsia="Times New Roman" w:hAnsi="Calibri" w:cs="Calibri"/>
                <w:color w:val="000000" w:themeColor="text1"/>
                <w:sz w:val="20"/>
                <w:szCs w:val="20"/>
                <w:lang w:eastAsia="es-ES"/>
              </w:rPr>
              <w:t>empagliflozina</w:t>
            </w:r>
            <w:proofErr w:type="spellEnd"/>
            <w:r w:rsidRPr="00225034">
              <w:rPr>
                <w:rFonts w:ascii="Calibri" w:eastAsia="Times New Roman" w:hAnsi="Calibri" w:cs="Calibri"/>
                <w:color w:val="000000" w:themeColor="text1"/>
                <w:sz w:val="20"/>
                <w:szCs w:val="20"/>
                <w:lang w:eastAsia="es-ES"/>
              </w:rPr>
              <w:t xml:space="preserve"> (3) no suelen producir hipoglucemia, pero pueden potenciar la hipoglucemia producida por insulina</w:t>
            </w:r>
          </w:p>
          <w:p w14:paraId="50D3B6B3" w14:textId="77777777" w:rsidR="003E5493" w:rsidRPr="00225034" w:rsidRDefault="003E5493" w:rsidP="00AF2891">
            <w:pPr>
              <w:pStyle w:val="Prrafodelista"/>
              <w:numPr>
                <w:ilvl w:val="0"/>
                <w:numId w:val="3"/>
              </w:numPr>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Metformina no produce hipoglucemia, pero precaución con insulina (4)</w:t>
            </w:r>
          </w:p>
          <w:p w14:paraId="6514DBA6" w14:textId="77777777" w:rsidR="003E5493" w:rsidRPr="00225034" w:rsidRDefault="003E5493" w:rsidP="00AF2891">
            <w:pPr>
              <w:pStyle w:val="Prrafodelista"/>
              <w:numPr>
                <w:ilvl w:val="0"/>
                <w:numId w:val="3"/>
              </w:numPr>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 xml:space="preserve">Revisar posibles interacciones que agraven este efecto adverso: IECA, salicilatos pueden aumentar el efecto hipoglucemiante de la insulina (1) </w:t>
            </w:r>
          </w:p>
          <w:p w14:paraId="0DD2CF6F" w14:textId="75E17188" w:rsidR="003E5493" w:rsidRPr="003E5493" w:rsidRDefault="003E5493" w:rsidP="00AF2891">
            <w:pPr>
              <w:pStyle w:val="Prrafodelista"/>
              <w:numPr>
                <w:ilvl w:val="0"/>
                <w:numId w:val="3"/>
              </w:numPr>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 xml:space="preserve">Comprobar posología de insulina glargina (una vez al día), comprobar glucemia y, si fuera necesario, recomendar visita al endocrino para revisión de la posología de insulina glargina. </w:t>
            </w:r>
          </w:p>
        </w:tc>
      </w:tr>
      <w:tr w:rsidR="003E5493" w:rsidRPr="00225034" w14:paraId="7DACB992" w14:textId="77777777" w:rsidTr="00F32479">
        <w:tc>
          <w:tcPr>
            <w:tcW w:w="2981" w:type="dxa"/>
          </w:tcPr>
          <w:p w14:paraId="271CB53F" w14:textId="5AB8CD4B" w:rsidR="003E5493" w:rsidRPr="00225034" w:rsidRDefault="007C3625" w:rsidP="00AF2891">
            <w:pPr>
              <w:jc w:val="both"/>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3</w:t>
            </w:r>
            <w:r w:rsidR="003E5493" w:rsidRPr="00225034">
              <w:rPr>
                <w:rFonts w:ascii="Calibri" w:eastAsia="Times New Roman" w:hAnsi="Calibri" w:cs="Calibri"/>
                <w:color w:val="000000" w:themeColor="text1"/>
                <w:sz w:val="20"/>
                <w:szCs w:val="20"/>
                <w:lang w:eastAsia="es-ES"/>
              </w:rPr>
              <w:t>. He leído en el periódico que el omeprazol puede producir demencia y yo llevo 5 años tomándolo ¿me lo dejo?</w:t>
            </w:r>
          </w:p>
        </w:tc>
        <w:tc>
          <w:tcPr>
            <w:tcW w:w="6228" w:type="dxa"/>
          </w:tcPr>
          <w:p w14:paraId="1361EC8F" w14:textId="6E5D95B3" w:rsidR="003E5493" w:rsidRPr="00225034" w:rsidRDefault="003E5493" w:rsidP="00AF2891">
            <w:pPr>
              <w:jc w:val="both"/>
              <w:textAlignment w:val="baseline"/>
              <w:rPr>
                <w:rFonts w:ascii="Calibri" w:eastAsia="Times New Roman" w:hAnsi="Calibri" w:cs="Calibri"/>
                <w:b/>
                <w:bCs/>
                <w:color w:val="000000" w:themeColor="text1"/>
                <w:sz w:val="20"/>
                <w:szCs w:val="20"/>
                <w:lang w:eastAsia="es-ES"/>
              </w:rPr>
            </w:pPr>
            <w:r w:rsidRPr="00225034">
              <w:rPr>
                <w:rFonts w:ascii="Calibri" w:eastAsia="Times New Roman" w:hAnsi="Calibri" w:cs="Calibri"/>
                <w:b/>
                <w:bCs/>
                <w:color w:val="000000" w:themeColor="text1"/>
                <w:sz w:val="20"/>
                <w:szCs w:val="20"/>
                <w:lang w:eastAsia="es-ES"/>
              </w:rPr>
              <w:t xml:space="preserve">NO </w:t>
            </w:r>
            <w:r w:rsidR="00FC5898">
              <w:rPr>
                <w:rFonts w:ascii="Calibri" w:eastAsia="Times New Roman" w:hAnsi="Calibri" w:cs="Calibri"/>
                <w:b/>
                <w:bCs/>
                <w:color w:val="000000" w:themeColor="text1"/>
                <w:sz w:val="20"/>
                <w:szCs w:val="20"/>
                <w:lang w:eastAsia="es-ES"/>
              </w:rPr>
              <w:t>suspender sin consultar</w:t>
            </w:r>
          </w:p>
          <w:p w14:paraId="49F637C0" w14:textId="0AE21A54" w:rsidR="00703601" w:rsidRDefault="003E5493" w:rsidP="00AF2891">
            <w:pPr>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 xml:space="preserve">1º </w:t>
            </w:r>
            <w:r w:rsidR="00703601">
              <w:rPr>
                <w:rFonts w:ascii="Calibri" w:eastAsia="Times New Roman" w:hAnsi="Calibri" w:cs="Calibri"/>
                <w:color w:val="000000" w:themeColor="text1"/>
                <w:sz w:val="20"/>
                <w:szCs w:val="20"/>
                <w:lang w:eastAsia="es-ES"/>
              </w:rPr>
              <w:t>Analizar si tiene e</w:t>
            </w:r>
            <w:r w:rsidR="00703601" w:rsidRPr="00225034">
              <w:rPr>
                <w:rFonts w:ascii="Calibri" w:eastAsia="Times New Roman" w:hAnsi="Calibri" w:cs="Calibri"/>
                <w:color w:val="000000" w:themeColor="text1"/>
                <w:sz w:val="20"/>
                <w:szCs w:val="20"/>
                <w:lang w:eastAsia="es-ES"/>
              </w:rPr>
              <w:t xml:space="preserve">nfermedad relacionada con la secreción gástrica: </w:t>
            </w:r>
            <w:r w:rsidR="00703601" w:rsidRPr="00225034">
              <w:rPr>
                <w:rFonts w:ascii="Calibri" w:eastAsia="Times New Roman" w:hAnsi="Calibri" w:cs="Calibri"/>
                <w:b/>
                <w:bCs/>
                <w:color w:val="000000" w:themeColor="text1"/>
                <w:sz w:val="20"/>
                <w:szCs w:val="20"/>
                <w:lang w:eastAsia="es-ES"/>
              </w:rPr>
              <w:t>NO</w:t>
            </w:r>
          </w:p>
          <w:p w14:paraId="2EBCE60B" w14:textId="1872FC34" w:rsidR="003E5493" w:rsidRPr="00225034" w:rsidRDefault="00703601" w:rsidP="00AF2891">
            <w:pPr>
              <w:jc w:val="both"/>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 xml:space="preserve">2º </w:t>
            </w:r>
            <w:r w:rsidR="003E5493" w:rsidRPr="00225034">
              <w:rPr>
                <w:rFonts w:ascii="Calibri" w:eastAsia="Times New Roman" w:hAnsi="Calibri" w:cs="Calibri"/>
                <w:color w:val="000000" w:themeColor="text1"/>
                <w:sz w:val="20"/>
                <w:szCs w:val="20"/>
                <w:lang w:eastAsia="es-ES"/>
              </w:rPr>
              <w:t>Analizar el riesgo de daño gástrico que tiene el paciente para saber si necesita o no omeprazol. Para ello, tendremos en cuenta</w:t>
            </w:r>
          </w:p>
          <w:p w14:paraId="5AABED48" w14:textId="77777777" w:rsidR="00703601" w:rsidRDefault="00703601" w:rsidP="00AF2891">
            <w:pPr>
              <w:pStyle w:val="Prrafodelista"/>
              <w:numPr>
                <w:ilvl w:val="0"/>
                <w:numId w:val="5"/>
              </w:numPr>
              <w:ind w:left="595"/>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 xml:space="preserve">Antecedentes de úlcera de estómago o de duodeno o de hemorragia digestiva alta: </w:t>
            </w:r>
            <w:r w:rsidRPr="00225034">
              <w:rPr>
                <w:rFonts w:ascii="Calibri" w:eastAsia="Times New Roman" w:hAnsi="Calibri" w:cs="Calibri"/>
                <w:b/>
                <w:bCs/>
                <w:color w:val="000000" w:themeColor="text1"/>
                <w:sz w:val="20"/>
                <w:szCs w:val="20"/>
                <w:lang w:eastAsia="es-ES"/>
              </w:rPr>
              <w:t>NO</w:t>
            </w:r>
            <w:r w:rsidRPr="00225034">
              <w:rPr>
                <w:rFonts w:ascii="Calibri" w:eastAsia="Times New Roman" w:hAnsi="Calibri" w:cs="Calibri"/>
                <w:color w:val="000000" w:themeColor="text1"/>
                <w:sz w:val="20"/>
                <w:szCs w:val="20"/>
                <w:lang w:eastAsia="es-ES"/>
              </w:rPr>
              <w:t>.</w:t>
            </w:r>
          </w:p>
          <w:p w14:paraId="568C71E2" w14:textId="677A5215" w:rsidR="003E5493" w:rsidRPr="00225034" w:rsidRDefault="003E5493" w:rsidP="00AF2891">
            <w:pPr>
              <w:pStyle w:val="Prrafodelista"/>
              <w:numPr>
                <w:ilvl w:val="0"/>
                <w:numId w:val="5"/>
              </w:numPr>
              <w:ind w:left="595"/>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 xml:space="preserve">Edad: &gt; 65 años mayor riesgo: </w:t>
            </w:r>
            <w:r w:rsidRPr="00225034">
              <w:rPr>
                <w:rFonts w:ascii="Calibri" w:eastAsia="Times New Roman" w:hAnsi="Calibri" w:cs="Calibri"/>
                <w:b/>
                <w:bCs/>
                <w:color w:val="000000" w:themeColor="text1"/>
                <w:sz w:val="20"/>
                <w:szCs w:val="20"/>
                <w:lang w:eastAsia="es-ES"/>
              </w:rPr>
              <w:t>NO</w:t>
            </w:r>
          </w:p>
          <w:p w14:paraId="5BFCAF1F" w14:textId="7FBA6D5A" w:rsidR="003E5493" w:rsidRPr="00225034" w:rsidRDefault="003E5493" w:rsidP="00AF2891">
            <w:pPr>
              <w:pStyle w:val="Prrafodelista"/>
              <w:numPr>
                <w:ilvl w:val="0"/>
                <w:numId w:val="5"/>
              </w:numPr>
              <w:ind w:left="595"/>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 xml:space="preserve">Tratamiento simultáneo con </w:t>
            </w:r>
            <w:r w:rsidR="00703601">
              <w:rPr>
                <w:rFonts w:ascii="Calibri" w:eastAsia="Times New Roman" w:hAnsi="Calibri" w:cs="Calibri"/>
                <w:color w:val="000000" w:themeColor="text1"/>
                <w:sz w:val="20"/>
                <w:szCs w:val="20"/>
                <w:lang w:eastAsia="es-ES"/>
              </w:rPr>
              <w:t xml:space="preserve">otros </w:t>
            </w:r>
            <w:r w:rsidRPr="00225034">
              <w:rPr>
                <w:rFonts w:ascii="Calibri" w:eastAsia="Times New Roman" w:hAnsi="Calibri" w:cs="Calibri"/>
                <w:color w:val="000000" w:themeColor="text1"/>
                <w:sz w:val="20"/>
                <w:szCs w:val="20"/>
                <w:lang w:eastAsia="es-ES"/>
              </w:rPr>
              <w:t xml:space="preserve">fármacos </w:t>
            </w:r>
            <w:proofErr w:type="spellStart"/>
            <w:r w:rsidR="00703601">
              <w:rPr>
                <w:rFonts w:ascii="Calibri" w:eastAsia="Times New Roman" w:hAnsi="Calibri" w:cs="Calibri"/>
                <w:color w:val="000000" w:themeColor="text1"/>
                <w:sz w:val="20"/>
                <w:szCs w:val="20"/>
                <w:lang w:eastAsia="es-ES"/>
              </w:rPr>
              <w:t>gastrolesivos</w:t>
            </w:r>
            <w:proofErr w:type="spellEnd"/>
            <w:r w:rsidRPr="00225034">
              <w:rPr>
                <w:rFonts w:ascii="Calibri" w:eastAsia="Times New Roman" w:hAnsi="Calibri" w:cs="Calibri"/>
                <w:color w:val="000000" w:themeColor="text1"/>
                <w:sz w:val="20"/>
                <w:szCs w:val="20"/>
                <w:lang w:eastAsia="es-ES"/>
              </w:rPr>
              <w:t xml:space="preserve">: </w:t>
            </w:r>
            <w:r w:rsidRPr="00225034">
              <w:rPr>
                <w:rFonts w:ascii="Calibri" w:eastAsia="Times New Roman" w:hAnsi="Calibri" w:cs="Calibri"/>
                <w:b/>
                <w:bCs/>
                <w:color w:val="000000" w:themeColor="text1"/>
                <w:sz w:val="20"/>
                <w:szCs w:val="20"/>
                <w:lang w:eastAsia="es-ES"/>
              </w:rPr>
              <w:t>antiagregantes como la aspirina</w:t>
            </w:r>
            <w:r w:rsidRPr="00225034">
              <w:rPr>
                <w:rFonts w:ascii="Calibri" w:eastAsia="Times New Roman" w:hAnsi="Calibri" w:cs="Calibri"/>
                <w:color w:val="000000" w:themeColor="text1"/>
                <w:sz w:val="20"/>
                <w:szCs w:val="20"/>
                <w:lang w:eastAsia="es-ES"/>
              </w:rPr>
              <w:t>,</w:t>
            </w:r>
            <w:r w:rsidR="00703601">
              <w:rPr>
                <w:rFonts w:ascii="Calibri" w:eastAsia="Times New Roman" w:hAnsi="Calibri" w:cs="Calibri"/>
                <w:color w:val="000000" w:themeColor="text1"/>
                <w:sz w:val="20"/>
                <w:szCs w:val="20"/>
                <w:lang w:eastAsia="es-ES"/>
              </w:rPr>
              <w:t xml:space="preserve"> AINE, </w:t>
            </w:r>
            <w:r w:rsidRPr="00225034">
              <w:rPr>
                <w:rFonts w:ascii="Calibri" w:eastAsia="Times New Roman" w:hAnsi="Calibri" w:cs="Calibri"/>
                <w:color w:val="000000" w:themeColor="text1"/>
                <w:sz w:val="20"/>
                <w:szCs w:val="20"/>
                <w:lang w:eastAsia="es-ES"/>
              </w:rPr>
              <w:t>anticoagulantes, corticoides y/o inhibidores selectivos de la recaptación de serotonina (un tipo de antidepresivo).</w:t>
            </w:r>
          </w:p>
          <w:p w14:paraId="07D70D29" w14:textId="77777777" w:rsidR="003E5493" w:rsidRPr="00225034" w:rsidRDefault="003E5493" w:rsidP="00AF2891">
            <w:pPr>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2º Consultar recomendaciones (5): No necesita omeprazol</w:t>
            </w:r>
          </w:p>
          <w:p w14:paraId="602089A7" w14:textId="77777777" w:rsidR="003E5493" w:rsidRPr="00225034" w:rsidRDefault="003E5493" w:rsidP="00AF2891">
            <w:pPr>
              <w:jc w:val="both"/>
              <w:textAlignment w:val="baseline"/>
              <w:rPr>
                <w:rFonts w:ascii="Calibri" w:eastAsia="Times New Roman" w:hAnsi="Calibri" w:cs="Calibri"/>
                <w:color w:val="000000" w:themeColor="text1"/>
                <w:sz w:val="20"/>
                <w:szCs w:val="20"/>
                <w:lang w:eastAsia="es-ES"/>
              </w:rPr>
            </w:pPr>
          </w:p>
          <w:p w14:paraId="5B4DA881" w14:textId="77777777" w:rsidR="003E5493" w:rsidRPr="00225034" w:rsidRDefault="003E5493" w:rsidP="00AF2891">
            <w:pPr>
              <w:jc w:val="both"/>
              <w:textAlignment w:val="baseline"/>
              <w:rPr>
                <w:rFonts w:ascii="Calibri" w:eastAsia="Times New Roman" w:hAnsi="Calibri" w:cs="Calibri"/>
                <w:color w:val="000000" w:themeColor="text1"/>
                <w:sz w:val="20"/>
                <w:szCs w:val="20"/>
                <w:lang w:eastAsia="es-ES"/>
              </w:rPr>
            </w:pPr>
          </w:p>
          <w:p w14:paraId="4D4638BA" w14:textId="724A5438" w:rsidR="003E5493" w:rsidRPr="00225034" w:rsidRDefault="00703601" w:rsidP="00AF2891">
            <w:pPr>
              <w:jc w:val="both"/>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Tabla: Indicación de IBP en la prevención de daño gástrico iatrogénico</w:t>
            </w:r>
          </w:p>
          <w:p w14:paraId="19FB0593" w14:textId="77777777" w:rsidR="003E5493" w:rsidRPr="00225034" w:rsidRDefault="003E5493" w:rsidP="00AF2891">
            <w:pPr>
              <w:jc w:val="both"/>
              <w:textAlignment w:val="baseline"/>
              <w:rPr>
                <w:rFonts w:ascii="Calibri" w:eastAsia="Times New Roman" w:hAnsi="Calibri" w:cs="Calibri"/>
                <w:color w:val="000000" w:themeColor="text1"/>
                <w:sz w:val="20"/>
                <w:szCs w:val="20"/>
                <w:lang w:eastAsia="es-ES"/>
              </w:rPr>
            </w:pPr>
            <w:r w:rsidRPr="00225034">
              <w:rPr>
                <w:rFonts w:ascii="Calibri" w:hAnsi="Calibri" w:cs="Calibri"/>
                <w:color w:val="000000" w:themeColor="text1"/>
                <w:sz w:val="20"/>
                <w:szCs w:val="20"/>
              </w:rPr>
              <w:lastRenderedPageBreak/>
              <w:br/>
            </w:r>
            <w:r w:rsidRPr="00225034">
              <w:rPr>
                <w:rFonts w:ascii="Calibri" w:hAnsi="Calibri" w:cs="Calibri"/>
                <w:noProof/>
                <w:color w:val="000000" w:themeColor="text1"/>
                <w:sz w:val="20"/>
                <w:szCs w:val="20"/>
              </w:rPr>
              <w:drawing>
                <wp:inline distT="0" distB="0" distL="0" distR="0" wp14:anchorId="3EEE662C" wp14:editId="4EB09383">
                  <wp:extent cx="3777555" cy="2956560"/>
                  <wp:effectExtent l="0" t="0" r="0" b="0"/>
                  <wp:docPr id="1725880682" name="Imagen 2" descr="tab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9762" cy="2966114"/>
                          </a:xfrm>
                          <a:prstGeom prst="rect">
                            <a:avLst/>
                          </a:prstGeom>
                          <a:noFill/>
                          <a:ln>
                            <a:noFill/>
                          </a:ln>
                        </pic:spPr>
                      </pic:pic>
                    </a:graphicData>
                  </a:graphic>
                </wp:inline>
              </w:drawing>
            </w:r>
          </w:p>
          <w:p w14:paraId="4E118F40" w14:textId="77777777" w:rsidR="003E5493" w:rsidRPr="00225034" w:rsidRDefault="003E5493" w:rsidP="00AF2891">
            <w:pPr>
              <w:jc w:val="both"/>
              <w:textAlignment w:val="baseline"/>
              <w:rPr>
                <w:rFonts w:ascii="Calibri" w:eastAsia="Times New Roman" w:hAnsi="Calibri" w:cs="Calibri"/>
                <w:color w:val="000000" w:themeColor="text1"/>
                <w:sz w:val="20"/>
                <w:szCs w:val="20"/>
                <w:lang w:eastAsia="es-ES"/>
              </w:rPr>
            </w:pPr>
          </w:p>
          <w:p w14:paraId="12B16298" w14:textId="77777777" w:rsidR="003E5493" w:rsidRPr="00225034" w:rsidRDefault="003E5493" w:rsidP="00AF2891">
            <w:pPr>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3º Remitir al médico para que le revise el tratamiento con omeprazol</w:t>
            </w:r>
          </w:p>
          <w:p w14:paraId="3A201A9D" w14:textId="77777777" w:rsidR="003E5493" w:rsidRPr="00225034" w:rsidRDefault="003E5493" w:rsidP="00AF2891">
            <w:pPr>
              <w:jc w:val="both"/>
              <w:textAlignment w:val="baseline"/>
              <w:rPr>
                <w:rFonts w:ascii="Calibri" w:eastAsia="Times New Roman" w:hAnsi="Calibri" w:cs="Calibri"/>
                <w:color w:val="000000" w:themeColor="text1"/>
                <w:sz w:val="20"/>
                <w:szCs w:val="20"/>
                <w:lang w:eastAsia="es-ES"/>
              </w:rPr>
            </w:pPr>
          </w:p>
          <w:p w14:paraId="7CA9D81E" w14:textId="77777777" w:rsidR="003E5493" w:rsidRPr="00225034" w:rsidRDefault="003E5493" w:rsidP="00AF2891">
            <w:pPr>
              <w:jc w:val="both"/>
              <w:textAlignment w:val="baseline"/>
              <w:rPr>
                <w:rFonts w:ascii="Calibri" w:eastAsia="Times New Roman" w:hAnsi="Calibri" w:cs="Calibri"/>
                <w:color w:val="000000" w:themeColor="text1"/>
                <w:sz w:val="20"/>
                <w:szCs w:val="20"/>
                <w:lang w:eastAsia="es-ES"/>
              </w:rPr>
            </w:pPr>
            <w:r w:rsidRPr="00225034">
              <w:rPr>
                <w:rFonts w:ascii="Calibri" w:eastAsia="Times New Roman" w:hAnsi="Calibri" w:cs="Calibri"/>
                <w:color w:val="000000" w:themeColor="text1"/>
                <w:sz w:val="20"/>
                <w:szCs w:val="20"/>
                <w:lang w:eastAsia="es-ES"/>
              </w:rPr>
              <w:t xml:space="preserve">4º </w:t>
            </w:r>
            <w:r w:rsidRPr="00225034">
              <w:rPr>
                <w:rFonts w:ascii="Calibri" w:eastAsia="Times New Roman" w:hAnsi="Calibri" w:cs="Calibri"/>
                <w:b/>
                <w:bCs/>
                <w:color w:val="000000" w:themeColor="text1"/>
                <w:sz w:val="20"/>
                <w:szCs w:val="20"/>
                <w:lang w:eastAsia="es-ES"/>
              </w:rPr>
              <w:t>Aconsejar</w:t>
            </w:r>
            <w:r w:rsidRPr="00225034">
              <w:rPr>
                <w:rFonts w:ascii="Calibri" w:eastAsia="Times New Roman" w:hAnsi="Calibri" w:cs="Calibri"/>
                <w:color w:val="000000" w:themeColor="text1"/>
                <w:sz w:val="20"/>
                <w:szCs w:val="20"/>
                <w:lang w:eastAsia="es-ES"/>
              </w:rPr>
              <w:t xml:space="preserve">: </w:t>
            </w:r>
            <w:r w:rsidRPr="00225034">
              <w:rPr>
                <w:rFonts w:ascii="Calibri" w:eastAsia="Times New Roman" w:hAnsi="Calibri" w:cs="Calibri"/>
                <w:b/>
                <w:bCs/>
                <w:color w:val="000000" w:themeColor="text1"/>
                <w:sz w:val="20"/>
                <w:szCs w:val="20"/>
                <w:lang w:eastAsia="es-ES"/>
              </w:rPr>
              <w:t>NO retirar bruscamente el IBP</w:t>
            </w:r>
            <w:r w:rsidRPr="00225034">
              <w:rPr>
                <w:rFonts w:ascii="Calibri" w:eastAsia="Times New Roman" w:hAnsi="Calibri" w:cs="Calibri"/>
                <w:color w:val="000000" w:themeColor="text1"/>
                <w:sz w:val="20"/>
                <w:szCs w:val="20"/>
                <w:lang w:eastAsia="es-ES"/>
              </w:rPr>
              <w:t xml:space="preserve"> porque puede producir acidez de rebote. Consultar recomendaciones (5)</w:t>
            </w:r>
          </w:p>
          <w:p w14:paraId="1AD4E3FF" w14:textId="77777777" w:rsidR="003E5493" w:rsidRPr="00225034" w:rsidRDefault="003E5493" w:rsidP="00AF2891">
            <w:pPr>
              <w:jc w:val="both"/>
              <w:textAlignment w:val="baseline"/>
              <w:rPr>
                <w:rFonts w:ascii="Calibri" w:eastAsia="Times New Roman" w:hAnsi="Calibri" w:cs="Calibri"/>
                <w:color w:val="000000" w:themeColor="text1"/>
                <w:sz w:val="20"/>
                <w:szCs w:val="20"/>
                <w:lang w:eastAsia="es-ES"/>
              </w:rPr>
            </w:pPr>
          </w:p>
          <w:p w14:paraId="743B7318" w14:textId="77777777" w:rsidR="003E5493" w:rsidRPr="00225034" w:rsidRDefault="003E5493" w:rsidP="00AF2891">
            <w:pPr>
              <w:jc w:val="both"/>
              <w:textAlignment w:val="baseline"/>
              <w:rPr>
                <w:rFonts w:ascii="Calibri" w:eastAsia="Times New Roman" w:hAnsi="Calibri" w:cs="Calibri"/>
                <w:color w:val="000000" w:themeColor="text1"/>
                <w:sz w:val="20"/>
                <w:szCs w:val="20"/>
                <w:lang w:eastAsia="es-ES"/>
              </w:rPr>
            </w:pPr>
            <w:r w:rsidRPr="00225034">
              <w:rPr>
                <w:rFonts w:ascii="Calibri" w:hAnsi="Calibri" w:cs="Calibri"/>
                <w:noProof/>
                <w:color w:val="000000" w:themeColor="text1"/>
                <w:sz w:val="20"/>
                <w:szCs w:val="20"/>
              </w:rPr>
              <w:drawing>
                <wp:inline distT="0" distB="0" distL="0" distR="0" wp14:anchorId="5A5BBDDB" wp14:editId="3F499F4C">
                  <wp:extent cx="3779520" cy="3012982"/>
                  <wp:effectExtent l="0" t="0" r="0" b="0"/>
                  <wp:docPr id="178696701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4481" name="Imagen 1" descr="Tabl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2409" cy="3023257"/>
                          </a:xfrm>
                          <a:prstGeom prst="rect">
                            <a:avLst/>
                          </a:prstGeom>
                          <a:noFill/>
                          <a:ln>
                            <a:noFill/>
                          </a:ln>
                        </pic:spPr>
                      </pic:pic>
                    </a:graphicData>
                  </a:graphic>
                </wp:inline>
              </w:drawing>
            </w:r>
          </w:p>
          <w:p w14:paraId="27BB482C" w14:textId="66F8ED04" w:rsidR="003E5493" w:rsidRDefault="00F32479" w:rsidP="00AF2891">
            <w:pPr>
              <w:jc w:val="both"/>
              <w:textAlignment w:val="baseline"/>
              <w:rPr>
                <w:rFonts w:ascii="Calibri" w:eastAsia="Times New Roman" w:hAnsi="Calibri" w:cs="Calibri"/>
                <w:color w:val="000000" w:themeColor="text1"/>
                <w:sz w:val="20"/>
                <w:szCs w:val="20"/>
                <w:lang w:eastAsia="es-ES"/>
              </w:rPr>
            </w:pPr>
            <w:r w:rsidRPr="00703601">
              <w:rPr>
                <w:rFonts w:ascii="Calibri" w:eastAsia="Times New Roman" w:hAnsi="Calibri" w:cs="Calibri"/>
                <w:b/>
                <w:bCs/>
                <w:color w:val="000000" w:themeColor="text1"/>
                <w:sz w:val="20"/>
                <w:szCs w:val="20"/>
                <w:lang w:eastAsia="es-ES"/>
              </w:rPr>
              <w:t>Reacciones adversas del Omeprazol a largo plazo</w:t>
            </w:r>
            <w:r>
              <w:rPr>
                <w:rFonts w:ascii="Calibri" w:eastAsia="Times New Roman" w:hAnsi="Calibri" w:cs="Calibri"/>
                <w:color w:val="000000" w:themeColor="text1"/>
                <w:sz w:val="20"/>
                <w:szCs w:val="20"/>
                <w:lang w:eastAsia="es-ES"/>
              </w:rPr>
              <w:t>:</w:t>
            </w:r>
          </w:p>
          <w:p w14:paraId="20D55CE1" w14:textId="77777777" w:rsidR="00F32479" w:rsidRPr="00F32479" w:rsidRDefault="00F32479" w:rsidP="00F32479">
            <w:pPr>
              <w:pStyle w:val="Prrafodelista"/>
              <w:numPr>
                <w:ilvl w:val="0"/>
                <w:numId w:val="30"/>
              </w:numPr>
              <w:ind w:left="306" w:hanging="218"/>
              <w:jc w:val="both"/>
              <w:textAlignment w:val="baseline"/>
              <w:rPr>
                <w:rFonts w:ascii="Calibri" w:eastAsia="Times New Roman" w:hAnsi="Calibri" w:cs="Calibri"/>
                <w:color w:val="000000" w:themeColor="text1"/>
                <w:sz w:val="20"/>
                <w:szCs w:val="20"/>
                <w:lang w:eastAsia="es-ES"/>
              </w:rPr>
            </w:pPr>
            <w:r w:rsidRPr="00F32479">
              <w:rPr>
                <w:rFonts w:ascii="Calibri" w:eastAsia="Times New Roman" w:hAnsi="Calibri" w:cs="Calibri"/>
                <w:color w:val="000000" w:themeColor="text1"/>
                <w:sz w:val="20"/>
                <w:szCs w:val="20"/>
                <w:lang w:eastAsia="es-ES"/>
              </w:rPr>
              <w:t>Déficit de vitamina B12 (por disminución de la acidez gástrica).</w:t>
            </w:r>
          </w:p>
          <w:p w14:paraId="3458E274" w14:textId="77777777" w:rsidR="00F32479" w:rsidRPr="00F32479" w:rsidRDefault="00F32479" w:rsidP="00F32479">
            <w:pPr>
              <w:pStyle w:val="Prrafodelista"/>
              <w:numPr>
                <w:ilvl w:val="0"/>
                <w:numId w:val="30"/>
              </w:numPr>
              <w:ind w:left="306" w:hanging="218"/>
              <w:jc w:val="both"/>
              <w:textAlignment w:val="baseline"/>
              <w:rPr>
                <w:rFonts w:ascii="Calibri" w:eastAsia="Times New Roman" w:hAnsi="Calibri" w:cs="Calibri"/>
                <w:color w:val="000000" w:themeColor="text1"/>
                <w:sz w:val="20"/>
                <w:szCs w:val="20"/>
                <w:lang w:eastAsia="es-ES"/>
              </w:rPr>
            </w:pPr>
            <w:r w:rsidRPr="00F32479">
              <w:rPr>
                <w:rFonts w:ascii="Calibri" w:eastAsia="Times New Roman" w:hAnsi="Calibri" w:cs="Calibri"/>
                <w:color w:val="000000" w:themeColor="text1"/>
                <w:sz w:val="20"/>
                <w:szCs w:val="20"/>
                <w:lang w:eastAsia="es-ES"/>
              </w:rPr>
              <w:t>Hipomagnesemia (puede provocar calambres musculares, arritmias y convulsiones).</w:t>
            </w:r>
          </w:p>
          <w:p w14:paraId="50F45741" w14:textId="77777777" w:rsidR="00F32479" w:rsidRPr="00F32479" w:rsidRDefault="00F32479" w:rsidP="00F32479">
            <w:pPr>
              <w:pStyle w:val="Prrafodelista"/>
              <w:numPr>
                <w:ilvl w:val="0"/>
                <w:numId w:val="30"/>
              </w:numPr>
              <w:ind w:left="306" w:hanging="218"/>
              <w:jc w:val="both"/>
              <w:textAlignment w:val="baseline"/>
              <w:rPr>
                <w:rFonts w:ascii="Calibri" w:eastAsia="Times New Roman" w:hAnsi="Calibri" w:cs="Calibri"/>
                <w:color w:val="000000" w:themeColor="text1"/>
                <w:sz w:val="20"/>
                <w:szCs w:val="20"/>
                <w:lang w:eastAsia="es-ES"/>
              </w:rPr>
            </w:pPr>
            <w:r w:rsidRPr="00F32479">
              <w:rPr>
                <w:rFonts w:ascii="Calibri" w:eastAsia="Times New Roman" w:hAnsi="Calibri" w:cs="Calibri"/>
                <w:color w:val="000000" w:themeColor="text1"/>
                <w:sz w:val="20"/>
                <w:szCs w:val="20"/>
                <w:lang w:eastAsia="es-ES"/>
              </w:rPr>
              <w:t>Riesgo aumentado de infecciones gastrointestinales (</w:t>
            </w:r>
            <w:proofErr w:type="spellStart"/>
            <w:r w:rsidRPr="00F32479">
              <w:rPr>
                <w:rFonts w:ascii="Calibri" w:eastAsia="Times New Roman" w:hAnsi="Calibri" w:cs="Calibri"/>
                <w:color w:val="000000" w:themeColor="text1"/>
                <w:sz w:val="20"/>
                <w:szCs w:val="20"/>
                <w:lang w:eastAsia="es-ES"/>
              </w:rPr>
              <w:t>Clostridium</w:t>
            </w:r>
            <w:proofErr w:type="spellEnd"/>
            <w:r w:rsidRPr="00F32479">
              <w:rPr>
                <w:rFonts w:ascii="Calibri" w:eastAsia="Times New Roman" w:hAnsi="Calibri" w:cs="Calibri"/>
                <w:color w:val="000000" w:themeColor="text1"/>
                <w:sz w:val="20"/>
                <w:szCs w:val="20"/>
                <w:lang w:eastAsia="es-ES"/>
              </w:rPr>
              <w:t xml:space="preserve"> </w:t>
            </w:r>
            <w:proofErr w:type="spellStart"/>
            <w:r w:rsidRPr="00F32479">
              <w:rPr>
                <w:rFonts w:ascii="Calibri" w:eastAsia="Times New Roman" w:hAnsi="Calibri" w:cs="Calibri"/>
                <w:color w:val="000000" w:themeColor="text1"/>
                <w:sz w:val="20"/>
                <w:szCs w:val="20"/>
                <w:lang w:eastAsia="es-ES"/>
              </w:rPr>
              <w:t>difficile</w:t>
            </w:r>
            <w:proofErr w:type="spellEnd"/>
            <w:r w:rsidRPr="00F32479">
              <w:rPr>
                <w:rFonts w:ascii="Calibri" w:eastAsia="Times New Roman" w:hAnsi="Calibri" w:cs="Calibri"/>
                <w:color w:val="000000" w:themeColor="text1"/>
                <w:sz w:val="20"/>
                <w:szCs w:val="20"/>
                <w:lang w:eastAsia="es-ES"/>
              </w:rPr>
              <w:t>, Salmonella).</w:t>
            </w:r>
          </w:p>
          <w:p w14:paraId="26F76A5F" w14:textId="48C42DA8" w:rsidR="00F32479" w:rsidRDefault="00F32479" w:rsidP="00F32479">
            <w:pPr>
              <w:pStyle w:val="Prrafodelista"/>
              <w:numPr>
                <w:ilvl w:val="0"/>
                <w:numId w:val="30"/>
              </w:numPr>
              <w:ind w:left="306" w:hanging="218"/>
              <w:jc w:val="both"/>
              <w:textAlignment w:val="baseline"/>
              <w:rPr>
                <w:rFonts w:ascii="Calibri" w:eastAsia="Times New Roman" w:hAnsi="Calibri" w:cs="Calibri"/>
                <w:color w:val="000000" w:themeColor="text1"/>
                <w:sz w:val="20"/>
                <w:szCs w:val="20"/>
                <w:lang w:eastAsia="es-ES"/>
              </w:rPr>
            </w:pPr>
            <w:r w:rsidRPr="00F32479">
              <w:rPr>
                <w:rFonts w:ascii="Calibri" w:eastAsia="Times New Roman" w:hAnsi="Calibri" w:cs="Calibri"/>
                <w:color w:val="000000" w:themeColor="text1"/>
                <w:sz w:val="20"/>
                <w:szCs w:val="20"/>
                <w:lang w:eastAsia="es-ES"/>
              </w:rPr>
              <w:t>Osteoporosis y fracturas (por reducción de la absorción de calcio a largo plazo).</w:t>
            </w:r>
          </w:p>
          <w:p w14:paraId="630A58CF" w14:textId="1F93AE27" w:rsidR="00F32479" w:rsidRPr="00F32479" w:rsidRDefault="00F32479" w:rsidP="00F32479">
            <w:pPr>
              <w:pStyle w:val="Prrafodelista"/>
              <w:numPr>
                <w:ilvl w:val="0"/>
                <w:numId w:val="30"/>
              </w:numPr>
              <w:ind w:left="306" w:hanging="218"/>
              <w:jc w:val="both"/>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¿demencias? Evidencia no concluyente</w:t>
            </w:r>
          </w:p>
          <w:p w14:paraId="56CC7B8D" w14:textId="77777777"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p>
        </w:tc>
      </w:tr>
      <w:tr w:rsidR="00E80B16" w:rsidRPr="00225034" w14:paraId="48A4A4E6" w14:textId="77777777" w:rsidTr="00F32479">
        <w:tc>
          <w:tcPr>
            <w:tcW w:w="2981" w:type="dxa"/>
          </w:tcPr>
          <w:p w14:paraId="3EDDB303" w14:textId="286F36D5" w:rsidR="00E80B16" w:rsidRDefault="007C3625" w:rsidP="00AF2891">
            <w:pPr>
              <w:jc w:val="both"/>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lastRenderedPageBreak/>
              <w:t>4</w:t>
            </w:r>
            <w:r w:rsidR="00E80B16" w:rsidRPr="00FA2932">
              <w:rPr>
                <w:rFonts w:ascii="Calibri" w:eastAsia="Times New Roman" w:hAnsi="Calibri" w:cs="Calibri"/>
                <w:color w:val="000000" w:themeColor="text1"/>
                <w:sz w:val="20"/>
                <w:szCs w:val="20"/>
                <w:lang w:eastAsia="es-ES"/>
              </w:rPr>
              <w:t>. ¿Y si dejo de tomar omeprazol, el AAS me hará daño al estómago? ¿Qué podría hacer entonces?</w:t>
            </w:r>
          </w:p>
          <w:p w14:paraId="10C776B2" w14:textId="2095052F" w:rsidR="00FB1908" w:rsidRPr="00225034" w:rsidRDefault="00FB1908" w:rsidP="00AF2891">
            <w:pPr>
              <w:jc w:val="both"/>
              <w:rPr>
                <w:rFonts w:ascii="Calibri" w:eastAsia="Times New Roman" w:hAnsi="Calibri" w:cs="Calibri"/>
                <w:color w:val="000000" w:themeColor="text1"/>
                <w:sz w:val="20"/>
                <w:szCs w:val="20"/>
                <w:lang w:eastAsia="es-ES"/>
              </w:rPr>
            </w:pPr>
          </w:p>
        </w:tc>
        <w:tc>
          <w:tcPr>
            <w:tcW w:w="6228" w:type="dxa"/>
          </w:tcPr>
          <w:p w14:paraId="4F21396B" w14:textId="6ECF176E" w:rsidR="00E80B16" w:rsidRPr="00225034" w:rsidRDefault="00EB7013" w:rsidP="00AF2891">
            <w:pPr>
              <w:jc w:val="both"/>
              <w:textAlignment w:val="baseline"/>
              <w:rPr>
                <w:rFonts w:ascii="Calibri" w:eastAsia="Times New Roman" w:hAnsi="Calibri" w:cs="Calibri"/>
                <w:i/>
                <w:iCs/>
                <w:color w:val="000000" w:themeColor="text1"/>
                <w:sz w:val="20"/>
                <w:szCs w:val="20"/>
                <w:lang w:eastAsia="es-ES"/>
              </w:rPr>
            </w:pPr>
            <w:r>
              <w:rPr>
                <w:rFonts w:ascii="Calibri" w:eastAsia="Times New Roman" w:hAnsi="Calibri" w:cs="Calibri"/>
                <w:i/>
                <w:iCs/>
                <w:color w:val="000000" w:themeColor="text1"/>
                <w:sz w:val="20"/>
                <w:szCs w:val="20"/>
                <w:lang w:eastAsia="es-ES"/>
              </w:rPr>
              <w:t xml:space="preserve">Si tuviera que dejar el omeprazol, y tuviera </w:t>
            </w:r>
            <w:r w:rsidR="001B4508">
              <w:rPr>
                <w:rFonts w:ascii="Calibri" w:eastAsia="Times New Roman" w:hAnsi="Calibri" w:cs="Calibri"/>
                <w:i/>
                <w:iCs/>
                <w:color w:val="000000" w:themeColor="text1"/>
                <w:sz w:val="20"/>
                <w:szCs w:val="20"/>
                <w:lang w:eastAsia="es-ES"/>
              </w:rPr>
              <w:t xml:space="preserve">riesgo de </w:t>
            </w:r>
            <w:r>
              <w:rPr>
                <w:rFonts w:ascii="Calibri" w:eastAsia="Times New Roman" w:hAnsi="Calibri" w:cs="Calibri"/>
                <w:i/>
                <w:iCs/>
                <w:color w:val="000000" w:themeColor="text1"/>
                <w:sz w:val="20"/>
                <w:szCs w:val="20"/>
                <w:lang w:eastAsia="es-ES"/>
              </w:rPr>
              <w:t xml:space="preserve">daño gástrico, se podría sustituir el AAS por otro antiagregante como </w:t>
            </w:r>
            <w:proofErr w:type="spellStart"/>
            <w:r>
              <w:rPr>
                <w:rFonts w:ascii="Calibri" w:eastAsia="Times New Roman" w:hAnsi="Calibri" w:cs="Calibri"/>
                <w:i/>
                <w:iCs/>
                <w:color w:val="000000" w:themeColor="text1"/>
                <w:sz w:val="20"/>
                <w:szCs w:val="20"/>
                <w:lang w:eastAsia="es-ES"/>
              </w:rPr>
              <w:t>Clopidogrel</w:t>
            </w:r>
            <w:proofErr w:type="spellEnd"/>
          </w:p>
        </w:tc>
      </w:tr>
      <w:tr w:rsidR="003E5493" w:rsidRPr="00225034" w14:paraId="6294DB26" w14:textId="77777777" w:rsidTr="00F32479">
        <w:tc>
          <w:tcPr>
            <w:tcW w:w="2981" w:type="dxa"/>
          </w:tcPr>
          <w:p w14:paraId="6657FEB6" w14:textId="4095D1BF" w:rsidR="003E5493" w:rsidRPr="00225034" w:rsidRDefault="007C3625" w:rsidP="00AF2891">
            <w:pPr>
              <w:jc w:val="both"/>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5</w:t>
            </w:r>
            <w:r w:rsidR="003E5493" w:rsidRPr="00225034">
              <w:rPr>
                <w:rFonts w:ascii="Calibri" w:eastAsia="Times New Roman" w:hAnsi="Calibri" w:cs="Calibri"/>
                <w:color w:val="000000" w:themeColor="text1"/>
                <w:sz w:val="20"/>
                <w:szCs w:val="20"/>
                <w:lang w:eastAsia="es-ES"/>
              </w:rPr>
              <w:t xml:space="preserve">. Me han dado </w:t>
            </w:r>
            <w:proofErr w:type="spellStart"/>
            <w:r w:rsidR="003E5493" w:rsidRPr="00225034">
              <w:rPr>
                <w:rFonts w:ascii="Calibri" w:eastAsia="Times New Roman" w:hAnsi="Calibri" w:cs="Calibri"/>
                <w:color w:val="000000" w:themeColor="text1"/>
                <w:sz w:val="20"/>
                <w:szCs w:val="20"/>
                <w:lang w:eastAsia="es-ES"/>
              </w:rPr>
              <w:t>Jardiance</w:t>
            </w:r>
            <w:proofErr w:type="spellEnd"/>
            <w:r w:rsidR="003E5493" w:rsidRPr="00225034">
              <w:rPr>
                <w:rFonts w:ascii="Calibri" w:eastAsia="Times New Roman" w:hAnsi="Calibri" w:cs="Calibri"/>
                <w:color w:val="000000" w:themeColor="text1"/>
                <w:sz w:val="20"/>
                <w:szCs w:val="20"/>
                <w:lang w:eastAsia="es-ES"/>
              </w:rPr>
              <w:t xml:space="preserve">® pero no sé si es para la diabetes o para el corazón </w:t>
            </w:r>
          </w:p>
          <w:p w14:paraId="58D382E1" w14:textId="77777777" w:rsidR="003E5493" w:rsidRPr="00225034" w:rsidRDefault="003E5493" w:rsidP="00AF2891">
            <w:pPr>
              <w:jc w:val="both"/>
              <w:rPr>
                <w:rFonts w:ascii="Calibri" w:eastAsia="Times New Roman" w:hAnsi="Calibri" w:cs="Calibri"/>
                <w:color w:val="000000" w:themeColor="text1"/>
                <w:sz w:val="20"/>
                <w:szCs w:val="20"/>
                <w:lang w:eastAsia="es-ES"/>
              </w:rPr>
            </w:pPr>
          </w:p>
        </w:tc>
        <w:tc>
          <w:tcPr>
            <w:tcW w:w="6228" w:type="dxa"/>
          </w:tcPr>
          <w:p w14:paraId="4550C7C2" w14:textId="77777777"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r w:rsidRPr="00225034">
              <w:rPr>
                <w:rFonts w:ascii="Calibri" w:eastAsia="Times New Roman" w:hAnsi="Calibri" w:cs="Calibri"/>
                <w:i/>
                <w:iCs/>
                <w:color w:val="000000" w:themeColor="text1"/>
                <w:sz w:val="20"/>
                <w:szCs w:val="20"/>
                <w:lang w:eastAsia="es-ES"/>
              </w:rPr>
              <w:t xml:space="preserve">El principio activo es EMPAGLIFLOZINA, inhibidor competitivo, selectivo y reversible del cotransportador de sodio y glucosa tipo 2 (SGLT2) que se encuentra muy expresado a nivel del túbulo proximal renal, disminuyendo la reabsorción de </w:t>
            </w:r>
            <w:proofErr w:type="spellStart"/>
            <w:r w:rsidRPr="00225034">
              <w:rPr>
                <w:rFonts w:ascii="Calibri" w:eastAsia="Times New Roman" w:hAnsi="Calibri" w:cs="Calibri"/>
                <w:i/>
                <w:iCs/>
                <w:color w:val="000000" w:themeColor="text1"/>
                <w:sz w:val="20"/>
                <w:szCs w:val="20"/>
                <w:lang w:eastAsia="es-ES"/>
              </w:rPr>
              <w:t>Na</w:t>
            </w:r>
            <w:proofErr w:type="spellEnd"/>
            <w:r w:rsidRPr="00C3318D">
              <w:rPr>
                <w:rFonts w:ascii="Calibri" w:eastAsia="Times New Roman" w:hAnsi="Calibri" w:cs="Calibri"/>
                <w:i/>
                <w:iCs/>
                <w:color w:val="000000" w:themeColor="text1"/>
                <w:sz w:val="20"/>
                <w:szCs w:val="20"/>
                <w:vertAlign w:val="superscript"/>
                <w:lang w:eastAsia="es-ES"/>
              </w:rPr>
              <w:t>+</w:t>
            </w:r>
            <w:r w:rsidRPr="00225034">
              <w:rPr>
                <w:rFonts w:ascii="Calibri" w:eastAsia="Times New Roman" w:hAnsi="Calibri" w:cs="Calibri"/>
                <w:i/>
                <w:iCs/>
                <w:color w:val="000000" w:themeColor="text1"/>
                <w:sz w:val="20"/>
                <w:szCs w:val="20"/>
                <w:lang w:eastAsia="es-ES"/>
              </w:rPr>
              <w:t xml:space="preserve"> y glucosa por lo que tiene un efecto natriurético, disminuye la glucemia y tiene un efecto protector cardiovascular y renal. Al ser 5000 veces más selectivo de SGLT2, que de SGLT1, que se expresa en el intestino, no afecta la absorción intestinal de glucosa.</w:t>
            </w:r>
          </w:p>
          <w:p w14:paraId="470C2508" w14:textId="77777777"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r w:rsidRPr="00225034">
              <w:rPr>
                <w:rFonts w:ascii="Calibri" w:eastAsia="Times New Roman" w:hAnsi="Calibri" w:cs="Calibri"/>
                <w:i/>
                <w:iCs/>
                <w:color w:val="000000" w:themeColor="text1"/>
                <w:sz w:val="20"/>
                <w:szCs w:val="20"/>
                <w:lang w:eastAsia="es-ES"/>
              </w:rPr>
              <w:t>Es útil para el tratamiento de la diabetes, la insuficiencia cardiaca y la enfermedad renal crónica (6)</w:t>
            </w:r>
          </w:p>
          <w:p w14:paraId="37F58FA7" w14:textId="77777777"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p>
        </w:tc>
      </w:tr>
      <w:tr w:rsidR="003E5493" w:rsidRPr="00225034" w14:paraId="38C37F10" w14:textId="77777777" w:rsidTr="00F32479">
        <w:tc>
          <w:tcPr>
            <w:tcW w:w="2981" w:type="dxa"/>
          </w:tcPr>
          <w:p w14:paraId="03A826B6" w14:textId="5E24F21B" w:rsidR="003E5493" w:rsidRPr="00225034" w:rsidRDefault="007C3625" w:rsidP="00AF2891">
            <w:pPr>
              <w:jc w:val="both"/>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6</w:t>
            </w:r>
            <w:r w:rsidR="003E5493" w:rsidRPr="00225034">
              <w:rPr>
                <w:rFonts w:ascii="Calibri" w:eastAsia="Times New Roman" w:hAnsi="Calibri" w:cs="Calibri"/>
                <w:color w:val="000000" w:themeColor="text1"/>
                <w:sz w:val="20"/>
                <w:szCs w:val="20"/>
                <w:lang w:eastAsia="es-ES"/>
              </w:rPr>
              <w:t xml:space="preserve">. </w:t>
            </w:r>
            <w:r w:rsidR="00E80B16" w:rsidRPr="00E80B16">
              <w:rPr>
                <w:rFonts w:ascii="Calibri" w:eastAsia="Times New Roman" w:hAnsi="Calibri" w:cs="Calibri"/>
                <w:color w:val="000000" w:themeColor="text1"/>
                <w:sz w:val="20"/>
                <w:szCs w:val="20"/>
                <w:lang w:eastAsia="es-ES"/>
              </w:rPr>
              <w:t>Me han dado una pastilla nueva para el colesterol, pero ya estaba tomando otra desde hace tiempo. Como la primera me la dio el médico de cabecera y esta me la ha dado el especialista ¿será que no se ha dado cuenta de que ya estaba tomando la otra?</w:t>
            </w:r>
          </w:p>
          <w:p w14:paraId="64E1C8CA" w14:textId="77777777" w:rsidR="003E5493" w:rsidRPr="00225034" w:rsidRDefault="003E5493" w:rsidP="00AF2891">
            <w:pPr>
              <w:jc w:val="both"/>
              <w:rPr>
                <w:rFonts w:ascii="Calibri" w:eastAsia="Times New Roman" w:hAnsi="Calibri" w:cs="Calibri"/>
                <w:color w:val="000000" w:themeColor="text1"/>
                <w:sz w:val="20"/>
                <w:szCs w:val="20"/>
                <w:lang w:eastAsia="es-ES"/>
              </w:rPr>
            </w:pPr>
          </w:p>
        </w:tc>
        <w:tc>
          <w:tcPr>
            <w:tcW w:w="6228" w:type="dxa"/>
          </w:tcPr>
          <w:p w14:paraId="44E0E1D2" w14:textId="77777777"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r w:rsidRPr="00225034">
              <w:rPr>
                <w:rFonts w:ascii="Calibri" w:eastAsia="Times New Roman" w:hAnsi="Calibri" w:cs="Calibri"/>
                <w:i/>
                <w:iCs/>
                <w:color w:val="000000" w:themeColor="text1"/>
                <w:sz w:val="20"/>
                <w:szCs w:val="20"/>
                <w:lang w:eastAsia="es-ES"/>
              </w:rPr>
              <w:t>Es normal si con la estatina que estaba tomando no tiene bien controlado el colesterol.</w:t>
            </w:r>
          </w:p>
          <w:p w14:paraId="02441979" w14:textId="344C85C0"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r w:rsidRPr="00225034">
              <w:rPr>
                <w:rFonts w:ascii="Calibri" w:eastAsia="Times New Roman" w:hAnsi="Calibri" w:cs="Calibri"/>
                <w:i/>
                <w:iCs/>
                <w:color w:val="000000" w:themeColor="text1"/>
                <w:sz w:val="20"/>
                <w:szCs w:val="20"/>
                <w:lang w:eastAsia="es-ES"/>
              </w:rPr>
              <w:t>Está tomando TRINOMIA</w:t>
            </w:r>
            <w:r w:rsidR="00A54101">
              <w:rPr>
                <w:rFonts w:ascii="Calibri" w:eastAsia="Times New Roman" w:hAnsi="Calibri" w:cs="Calibri"/>
                <w:i/>
                <w:iCs/>
                <w:color w:val="000000" w:themeColor="text1"/>
                <w:sz w:val="20"/>
                <w:szCs w:val="20"/>
                <w:lang w:eastAsia="es-ES"/>
              </w:rPr>
              <w:t>®</w:t>
            </w:r>
            <w:r w:rsidRPr="00225034">
              <w:rPr>
                <w:rFonts w:ascii="Calibri" w:eastAsia="Times New Roman" w:hAnsi="Calibri" w:cs="Calibri"/>
                <w:i/>
                <w:iCs/>
                <w:color w:val="000000" w:themeColor="text1"/>
                <w:sz w:val="20"/>
                <w:szCs w:val="20"/>
                <w:lang w:eastAsia="es-ES"/>
              </w:rPr>
              <w:t>, que contiene AAS 100 mg</w:t>
            </w:r>
            <w:r w:rsidR="00EE3184">
              <w:rPr>
                <w:rFonts w:ascii="Calibri" w:eastAsia="Times New Roman" w:hAnsi="Calibri" w:cs="Calibri"/>
                <w:i/>
                <w:iCs/>
                <w:color w:val="000000" w:themeColor="text1"/>
                <w:sz w:val="20"/>
                <w:szCs w:val="20"/>
                <w:lang w:eastAsia="es-ES"/>
              </w:rPr>
              <w:t xml:space="preserve"> </w:t>
            </w:r>
            <w:r w:rsidRPr="00225034">
              <w:rPr>
                <w:rFonts w:ascii="Calibri" w:eastAsia="Times New Roman" w:hAnsi="Calibri" w:cs="Calibri"/>
                <w:i/>
                <w:iCs/>
                <w:color w:val="000000" w:themeColor="text1"/>
                <w:sz w:val="20"/>
                <w:szCs w:val="20"/>
                <w:lang w:eastAsia="es-ES"/>
              </w:rPr>
              <w:t>+</w:t>
            </w:r>
            <w:r w:rsidR="00EE3184">
              <w:rPr>
                <w:rFonts w:ascii="Calibri" w:eastAsia="Times New Roman" w:hAnsi="Calibri" w:cs="Calibri"/>
                <w:i/>
                <w:iCs/>
                <w:color w:val="000000" w:themeColor="text1"/>
                <w:sz w:val="20"/>
                <w:szCs w:val="20"/>
                <w:lang w:eastAsia="es-ES"/>
              </w:rPr>
              <w:t xml:space="preserve"> </w:t>
            </w:r>
            <w:r w:rsidRPr="00225034">
              <w:rPr>
                <w:rFonts w:ascii="Calibri" w:eastAsia="Times New Roman" w:hAnsi="Calibri" w:cs="Calibri"/>
                <w:i/>
                <w:iCs/>
                <w:color w:val="000000" w:themeColor="text1"/>
                <w:sz w:val="20"/>
                <w:szCs w:val="20"/>
                <w:lang w:eastAsia="es-ES"/>
              </w:rPr>
              <w:t xml:space="preserve">ATORVASTATINA 20 mg + </w:t>
            </w:r>
            <w:proofErr w:type="spellStart"/>
            <w:r w:rsidRPr="00225034">
              <w:rPr>
                <w:rFonts w:ascii="Calibri" w:eastAsia="Times New Roman" w:hAnsi="Calibri" w:cs="Calibri"/>
                <w:i/>
                <w:iCs/>
                <w:color w:val="000000" w:themeColor="text1"/>
                <w:sz w:val="20"/>
                <w:szCs w:val="20"/>
                <w:lang w:eastAsia="es-ES"/>
              </w:rPr>
              <w:t>ramipril</w:t>
            </w:r>
            <w:proofErr w:type="spellEnd"/>
            <w:r w:rsidRPr="00225034">
              <w:rPr>
                <w:rFonts w:ascii="Calibri" w:eastAsia="Times New Roman" w:hAnsi="Calibri" w:cs="Calibri"/>
                <w:i/>
                <w:iCs/>
                <w:color w:val="000000" w:themeColor="text1"/>
                <w:sz w:val="20"/>
                <w:szCs w:val="20"/>
                <w:lang w:eastAsia="es-ES"/>
              </w:rPr>
              <w:t xml:space="preserve"> 10 mg, y las opciones son:</w:t>
            </w:r>
          </w:p>
          <w:p w14:paraId="0991E4D1" w14:textId="02BD61C5" w:rsidR="003E5493" w:rsidRPr="00225034" w:rsidRDefault="003E5493" w:rsidP="00AF2891">
            <w:pPr>
              <w:pStyle w:val="Prrafodelista"/>
              <w:numPr>
                <w:ilvl w:val="0"/>
                <w:numId w:val="6"/>
              </w:numPr>
              <w:jc w:val="both"/>
              <w:textAlignment w:val="baseline"/>
              <w:rPr>
                <w:rFonts w:ascii="Calibri" w:eastAsia="Times New Roman" w:hAnsi="Calibri" w:cs="Calibri"/>
                <w:i/>
                <w:iCs/>
                <w:color w:val="000000" w:themeColor="text1"/>
                <w:sz w:val="20"/>
                <w:szCs w:val="20"/>
                <w:lang w:eastAsia="es-ES"/>
              </w:rPr>
            </w:pPr>
            <w:r w:rsidRPr="00225034">
              <w:rPr>
                <w:rFonts w:ascii="Calibri" w:eastAsia="Times New Roman" w:hAnsi="Calibri" w:cs="Calibri"/>
                <w:i/>
                <w:iCs/>
                <w:color w:val="000000" w:themeColor="text1"/>
                <w:sz w:val="20"/>
                <w:szCs w:val="20"/>
                <w:lang w:eastAsia="es-ES"/>
              </w:rPr>
              <w:t>cambiar a TRINOMIA</w:t>
            </w:r>
            <w:r w:rsidR="00A54101">
              <w:rPr>
                <w:rFonts w:ascii="Calibri" w:eastAsia="Times New Roman" w:hAnsi="Calibri" w:cs="Calibri"/>
                <w:i/>
                <w:iCs/>
                <w:color w:val="000000" w:themeColor="text1"/>
                <w:sz w:val="20"/>
                <w:szCs w:val="20"/>
                <w:lang w:eastAsia="es-ES"/>
              </w:rPr>
              <w:t>®</w:t>
            </w:r>
            <w:r w:rsidRPr="00225034">
              <w:rPr>
                <w:rFonts w:ascii="Calibri" w:eastAsia="Times New Roman" w:hAnsi="Calibri" w:cs="Calibri"/>
                <w:i/>
                <w:iCs/>
                <w:color w:val="000000" w:themeColor="text1"/>
                <w:sz w:val="20"/>
                <w:szCs w:val="20"/>
                <w:lang w:eastAsia="es-ES"/>
              </w:rPr>
              <w:t xml:space="preserve"> 100/40/10, que duplica la dosis de atorvastatina</w:t>
            </w:r>
          </w:p>
          <w:p w14:paraId="3D03DFB3" w14:textId="77777777" w:rsidR="003E5493" w:rsidRPr="00225034" w:rsidRDefault="003E5493" w:rsidP="00AF2891">
            <w:pPr>
              <w:pStyle w:val="Prrafodelista"/>
              <w:numPr>
                <w:ilvl w:val="0"/>
                <w:numId w:val="6"/>
              </w:numPr>
              <w:jc w:val="both"/>
              <w:textAlignment w:val="baseline"/>
              <w:rPr>
                <w:rFonts w:ascii="Calibri" w:eastAsia="Times New Roman" w:hAnsi="Calibri" w:cs="Calibri"/>
                <w:i/>
                <w:iCs/>
                <w:color w:val="000000" w:themeColor="text1"/>
                <w:sz w:val="20"/>
                <w:szCs w:val="20"/>
                <w:lang w:eastAsia="es-ES"/>
              </w:rPr>
            </w:pPr>
            <w:r w:rsidRPr="00225034">
              <w:rPr>
                <w:rFonts w:ascii="Calibri" w:eastAsia="Times New Roman" w:hAnsi="Calibri" w:cs="Calibri"/>
                <w:i/>
                <w:iCs/>
                <w:color w:val="000000" w:themeColor="text1"/>
                <w:sz w:val="20"/>
                <w:szCs w:val="20"/>
                <w:lang w:eastAsia="es-ES"/>
              </w:rPr>
              <w:t xml:space="preserve">cambiar a otra estatina más potente, como rosuvastatina, pero entonces se administrarían por separado el AAS y el </w:t>
            </w:r>
            <w:proofErr w:type="spellStart"/>
            <w:r w:rsidRPr="00225034">
              <w:rPr>
                <w:rFonts w:ascii="Calibri" w:eastAsia="Times New Roman" w:hAnsi="Calibri" w:cs="Calibri"/>
                <w:i/>
                <w:iCs/>
                <w:color w:val="000000" w:themeColor="text1"/>
                <w:sz w:val="20"/>
                <w:szCs w:val="20"/>
                <w:lang w:eastAsia="es-ES"/>
              </w:rPr>
              <w:t>ramipril</w:t>
            </w:r>
            <w:proofErr w:type="spellEnd"/>
          </w:p>
          <w:p w14:paraId="58A9A238" w14:textId="77777777" w:rsidR="003E5493" w:rsidRPr="00225034" w:rsidRDefault="003E5493" w:rsidP="00AF2891">
            <w:pPr>
              <w:pStyle w:val="Prrafodelista"/>
              <w:numPr>
                <w:ilvl w:val="0"/>
                <w:numId w:val="6"/>
              </w:numPr>
              <w:jc w:val="both"/>
              <w:textAlignment w:val="baseline"/>
              <w:rPr>
                <w:rFonts w:ascii="Calibri" w:eastAsia="Times New Roman" w:hAnsi="Calibri" w:cs="Calibri"/>
                <w:i/>
                <w:iCs/>
                <w:color w:val="000000" w:themeColor="text1"/>
                <w:sz w:val="20"/>
                <w:szCs w:val="20"/>
                <w:lang w:eastAsia="es-ES"/>
              </w:rPr>
            </w:pPr>
            <w:r w:rsidRPr="00225034">
              <w:rPr>
                <w:rFonts w:ascii="Calibri" w:eastAsia="Times New Roman" w:hAnsi="Calibri" w:cs="Calibri"/>
                <w:i/>
                <w:iCs/>
                <w:color w:val="000000" w:themeColor="text1"/>
                <w:sz w:val="20"/>
                <w:szCs w:val="20"/>
                <w:lang w:eastAsia="es-ES"/>
              </w:rPr>
              <w:t xml:space="preserve">añadir otro hipolipemiante que complemente la acción de las estatinas a través de un mecanismo de acción diferente. Esto es lo que le han recomendado a este paciente cuando le han prescrito EZETROL® </w:t>
            </w:r>
          </w:p>
          <w:p w14:paraId="7EC124D8" w14:textId="77777777"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p>
          <w:p w14:paraId="52AF5EE4" w14:textId="69C0439B"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r w:rsidRPr="00225034">
              <w:rPr>
                <w:rFonts w:ascii="Calibri" w:eastAsia="Times New Roman" w:hAnsi="Calibri" w:cs="Calibri"/>
                <w:i/>
                <w:iCs/>
                <w:color w:val="000000" w:themeColor="text1"/>
                <w:sz w:val="20"/>
                <w:szCs w:val="20"/>
                <w:lang w:eastAsia="es-ES"/>
              </w:rPr>
              <w:t xml:space="preserve">El principio activo es </w:t>
            </w:r>
            <w:proofErr w:type="spellStart"/>
            <w:r w:rsidRPr="00225034">
              <w:rPr>
                <w:rFonts w:ascii="Calibri" w:eastAsia="Times New Roman" w:hAnsi="Calibri" w:cs="Calibri"/>
                <w:i/>
                <w:iCs/>
                <w:color w:val="000000" w:themeColor="text1"/>
                <w:sz w:val="20"/>
                <w:szCs w:val="20"/>
                <w:lang w:eastAsia="es-ES"/>
              </w:rPr>
              <w:t>ezetimiba</w:t>
            </w:r>
            <w:proofErr w:type="spellEnd"/>
            <w:r w:rsidRPr="00225034">
              <w:rPr>
                <w:rFonts w:ascii="Calibri" w:eastAsia="Times New Roman" w:hAnsi="Calibri" w:cs="Calibri"/>
                <w:i/>
                <w:iCs/>
                <w:color w:val="000000" w:themeColor="text1"/>
                <w:sz w:val="20"/>
                <w:szCs w:val="20"/>
                <w:lang w:eastAsia="es-ES"/>
              </w:rPr>
              <w:t xml:space="preserve">, que inhibe selectivamente la absorción intestinal de colesterol y de otros esteroles de origen vegetal relacionados. La diana molecular de </w:t>
            </w:r>
            <w:proofErr w:type="spellStart"/>
            <w:r w:rsidRPr="00225034">
              <w:rPr>
                <w:rFonts w:ascii="Calibri" w:eastAsia="Times New Roman" w:hAnsi="Calibri" w:cs="Calibri"/>
                <w:i/>
                <w:iCs/>
                <w:color w:val="000000" w:themeColor="text1"/>
                <w:sz w:val="20"/>
                <w:szCs w:val="20"/>
                <w:lang w:eastAsia="es-ES"/>
              </w:rPr>
              <w:t>ezetimiba</w:t>
            </w:r>
            <w:proofErr w:type="spellEnd"/>
            <w:r w:rsidRPr="00225034">
              <w:rPr>
                <w:rFonts w:ascii="Calibri" w:eastAsia="Times New Roman" w:hAnsi="Calibri" w:cs="Calibri"/>
                <w:i/>
                <w:iCs/>
                <w:color w:val="000000" w:themeColor="text1"/>
                <w:sz w:val="20"/>
                <w:szCs w:val="20"/>
                <w:lang w:eastAsia="es-ES"/>
              </w:rPr>
              <w:t xml:space="preserve"> es el transportador de esterol, el Niemann-Pick C1-Like 1 (NPC1L1), responsable de la captación intestinal de colesterol y fitoesteroles (</w:t>
            </w:r>
            <w:r w:rsidR="00852937">
              <w:rPr>
                <w:rFonts w:ascii="Calibri" w:eastAsia="Times New Roman" w:hAnsi="Calibri" w:cs="Calibri"/>
                <w:i/>
                <w:iCs/>
                <w:color w:val="000000" w:themeColor="text1"/>
                <w:sz w:val="20"/>
                <w:szCs w:val="20"/>
                <w:lang w:eastAsia="es-ES"/>
              </w:rPr>
              <w:t>6</w:t>
            </w:r>
            <w:r w:rsidRPr="00225034">
              <w:rPr>
                <w:rFonts w:ascii="Calibri" w:eastAsia="Times New Roman" w:hAnsi="Calibri" w:cs="Calibri"/>
                <w:i/>
                <w:iCs/>
                <w:color w:val="000000" w:themeColor="text1"/>
                <w:sz w:val="20"/>
                <w:szCs w:val="20"/>
                <w:lang w:eastAsia="es-ES"/>
              </w:rPr>
              <w:t xml:space="preserve">) </w:t>
            </w:r>
          </w:p>
          <w:p w14:paraId="2CD82460" w14:textId="77777777"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p>
          <w:p w14:paraId="7AF83EA7" w14:textId="4C9C33EB"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proofErr w:type="spellStart"/>
            <w:r w:rsidRPr="00225034">
              <w:rPr>
                <w:rFonts w:ascii="Calibri" w:eastAsia="Times New Roman" w:hAnsi="Calibri" w:cs="Calibri"/>
                <w:i/>
                <w:iCs/>
                <w:color w:val="000000" w:themeColor="text1"/>
                <w:sz w:val="20"/>
                <w:szCs w:val="20"/>
                <w:lang w:eastAsia="es-ES"/>
              </w:rPr>
              <w:t>Ezetimiba</w:t>
            </w:r>
            <w:proofErr w:type="spellEnd"/>
            <w:r w:rsidRPr="00225034">
              <w:rPr>
                <w:rFonts w:ascii="Calibri" w:eastAsia="Times New Roman" w:hAnsi="Calibri" w:cs="Calibri"/>
                <w:i/>
                <w:iCs/>
                <w:color w:val="000000" w:themeColor="text1"/>
                <w:sz w:val="20"/>
                <w:szCs w:val="20"/>
                <w:lang w:eastAsia="es-ES"/>
              </w:rPr>
              <w:t>, administrado concomitantemente con un inhibidor de la HMG-</w:t>
            </w:r>
            <w:proofErr w:type="spellStart"/>
            <w:r w:rsidRPr="00225034">
              <w:rPr>
                <w:rFonts w:ascii="Calibri" w:eastAsia="Times New Roman" w:hAnsi="Calibri" w:cs="Calibri"/>
                <w:i/>
                <w:iCs/>
                <w:color w:val="000000" w:themeColor="text1"/>
                <w:sz w:val="20"/>
                <w:szCs w:val="20"/>
                <w:lang w:eastAsia="es-ES"/>
              </w:rPr>
              <w:t>CoA</w:t>
            </w:r>
            <w:proofErr w:type="spellEnd"/>
            <w:r w:rsidRPr="00225034">
              <w:rPr>
                <w:rFonts w:ascii="Calibri" w:eastAsia="Times New Roman" w:hAnsi="Calibri" w:cs="Calibri"/>
                <w:i/>
                <w:iCs/>
                <w:color w:val="000000" w:themeColor="text1"/>
                <w:sz w:val="20"/>
                <w:szCs w:val="20"/>
                <w:lang w:eastAsia="es-ES"/>
              </w:rPr>
              <w:t xml:space="preserve"> reductasa (estatina), está indicado como tratamiento adyuvante a la dieta en pacientes con hipercolesterolemia primaria (familiar heterocigótica y no familiar), que no están controlados adecuadamente con una estatina sola (</w:t>
            </w:r>
            <w:r w:rsidR="00852937">
              <w:rPr>
                <w:rFonts w:ascii="Calibri" w:eastAsia="Times New Roman" w:hAnsi="Calibri" w:cs="Calibri"/>
                <w:i/>
                <w:iCs/>
                <w:color w:val="000000" w:themeColor="text1"/>
                <w:sz w:val="20"/>
                <w:szCs w:val="20"/>
                <w:lang w:eastAsia="es-ES"/>
              </w:rPr>
              <w:t>6</w:t>
            </w:r>
            <w:r w:rsidRPr="00225034">
              <w:rPr>
                <w:rFonts w:ascii="Calibri" w:eastAsia="Times New Roman" w:hAnsi="Calibri" w:cs="Calibri"/>
                <w:i/>
                <w:iCs/>
                <w:color w:val="000000" w:themeColor="text1"/>
                <w:sz w:val="20"/>
                <w:szCs w:val="20"/>
                <w:lang w:eastAsia="es-ES"/>
              </w:rPr>
              <w:t>)</w:t>
            </w:r>
          </w:p>
          <w:p w14:paraId="3C16262E" w14:textId="77777777" w:rsidR="003E5493" w:rsidRPr="00225034" w:rsidRDefault="003E5493" w:rsidP="00AF2891">
            <w:pPr>
              <w:jc w:val="both"/>
              <w:textAlignment w:val="baseline"/>
              <w:rPr>
                <w:rFonts w:ascii="Calibri" w:eastAsia="Times New Roman" w:hAnsi="Calibri" w:cs="Calibri"/>
                <w:i/>
                <w:iCs/>
                <w:color w:val="000000" w:themeColor="text1"/>
                <w:sz w:val="20"/>
                <w:szCs w:val="20"/>
                <w:lang w:eastAsia="es-ES"/>
              </w:rPr>
            </w:pPr>
          </w:p>
        </w:tc>
      </w:tr>
      <w:tr w:rsidR="00F660D1" w:rsidRPr="00225034" w14:paraId="7F84F8D6" w14:textId="77777777" w:rsidTr="00F32479">
        <w:tc>
          <w:tcPr>
            <w:tcW w:w="2981" w:type="dxa"/>
          </w:tcPr>
          <w:p w14:paraId="68644934" w14:textId="3A86C629" w:rsidR="00F660D1" w:rsidRPr="003C7CEA" w:rsidRDefault="003C7CEA" w:rsidP="003C7CEA">
            <w:pPr>
              <w:ind w:left="34"/>
              <w:jc w:val="both"/>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 xml:space="preserve">7. </w:t>
            </w:r>
            <w:r w:rsidR="00F660D1" w:rsidRPr="003C7CEA">
              <w:rPr>
                <w:rFonts w:ascii="Calibri" w:eastAsia="Times New Roman" w:hAnsi="Calibri" w:cs="Calibri"/>
                <w:color w:val="000000" w:themeColor="text1"/>
                <w:sz w:val="20"/>
                <w:szCs w:val="20"/>
                <w:lang w:eastAsia="es-ES"/>
              </w:rPr>
              <w:t xml:space="preserve">Me han dicho que las pastillas para el colesterol se toman por la noche y a </w:t>
            </w:r>
            <w:r w:rsidR="00EE3184" w:rsidRPr="003C7CEA">
              <w:rPr>
                <w:rFonts w:ascii="Calibri" w:eastAsia="Times New Roman" w:hAnsi="Calibri" w:cs="Calibri"/>
                <w:color w:val="000000" w:themeColor="text1"/>
                <w:sz w:val="20"/>
                <w:szCs w:val="20"/>
                <w:lang w:eastAsia="es-ES"/>
              </w:rPr>
              <w:t>mí</w:t>
            </w:r>
            <w:r w:rsidR="00F660D1" w:rsidRPr="003C7CEA">
              <w:rPr>
                <w:rFonts w:ascii="Calibri" w:eastAsia="Times New Roman" w:hAnsi="Calibri" w:cs="Calibri"/>
                <w:color w:val="000000" w:themeColor="text1"/>
                <w:sz w:val="20"/>
                <w:szCs w:val="20"/>
                <w:lang w:eastAsia="es-ES"/>
              </w:rPr>
              <w:t xml:space="preserve"> me las han dado por la mañana ¿Qué hago?</w:t>
            </w:r>
          </w:p>
        </w:tc>
        <w:tc>
          <w:tcPr>
            <w:tcW w:w="6228" w:type="dxa"/>
          </w:tcPr>
          <w:p w14:paraId="21F70C55" w14:textId="7916968F" w:rsidR="0077386D" w:rsidRDefault="0077386D" w:rsidP="00AF2891">
            <w:pPr>
              <w:jc w:val="both"/>
              <w:textAlignment w:val="baseline"/>
              <w:rPr>
                <w:rFonts w:ascii="Calibri" w:eastAsia="Times New Roman" w:hAnsi="Calibri" w:cs="Calibri"/>
                <w:i/>
                <w:iCs/>
                <w:color w:val="000000" w:themeColor="text1"/>
                <w:sz w:val="20"/>
                <w:szCs w:val="20"/>
                <w:lang w:eastAsia="es-ES"/>
              </w:rPr>
            </w:pPr>
            <w:r>
              <w:rPr>
                <w:rFonts w:ascii="Calibri" w:eastAsia="Times New Roman" w:hAnsi="Calibri" w:cs="Calibri"/>
                <w:i/>
                <w:iCs/>
                <w:color w:val="000000" w:themeColor="text1"/>
                <w:sz w:val="20"/>
                <w:szCs w:val="20"/>
                <w:lang w:eastAsia="es-ES"/>
              </w:rPr>
              <w:t xml:space="preserve">No hay resultados concluyentes a favor de la toma nocturna, con las estatinas de vida media corta. Atorvastatina y </w:t>
            </w:r>
            <w:proofErr w:type="spellStart"/>
            <w:r>
              <w:rPr>
                <w:rFonts w:ascii="Calibri" w:eastAsia="Times New Roman" w:hAnsi="Calibri" w:cs="Calibri"/>
                <w:i/>
                <w:iCs/>
                <w:color w:val="000000" w:themeColor="text1"/>
                <w:sz w:val="20"/>
                <w:szCs w:val="20"/>
                <w:lang w:eastAsia="es-ES"/>
              </w:rPr>
              <w:t>ezetimiba</w:t>
            </w:r>
            <w:proofErr w:type="spellEnd"/>
            <w:r>
              <w:rPr>
                <w:rFonts w:ascii="Calibri" w:eastAsia="Times New Roman" w:hAnsi="Calibri" w:cs="Calibri"/>
                <w:i/>
                <w:iCs/>
                <w:color w:val="000000" w:themeColor="text1"/>
                <w:sz w:val="20"/>
                <w:szCs w:val="20"/>
                <w:lang w:eastAsia="es-ES"/>
              </w:rPr>
              <w:t xml:space="preserve"> son de vida media larga, luego a</w:t>
            </w:r>
            <w:r w:rsidR="00703601">
              <w:rPr>
                <w:rFonts w:ascii="Calibri" w:eastAsia="Times New Roman" w:hAnsi="Calibri" w:cs="Calibri"/>
                <w:i/>
                <w:iCs/>
                <w:color w:val="000000" w:themeColor="text1"/>
                <w:sz w:val="20"/>
                <w:szCs w:val="20"/>
                <w:lang w:eastAsia="es-ES"/>
              </w:rPr>
              <w:t>ú</w:t>
            </w:r>
            <w:r>
              <w:rPr>
                <w:rFonts w:ascii="Calibri" w:eastAsia="Times New Roman" w:hAnsi="Calibri" w:cs="Calibri"/>
                <w:i/>
                <w:iCs/>
                <w:color w:val="000000" w:themeColor="text1"/>
                <w:sz w:val="20"/>
                <w:szCs w:val="20"/>
                <w:lang w:eastAsia="es-ES"/>
              </w:rPr>
              <w:t>n tiene menos importancia la cronoterapia</w:t>
            </w:r>
            <w:r w:rsidR="001B6E87">
              <w:rPr>
                <w:rFonts w:ascii="Calibri" w:eastAsia="Times New Roman" w:hAnsi="Calibri" w:cs="Calibri"/>
                <w:i/>
                <w:iCs/>
                <w:color w:val="000000" w:themeColor="text1"/>
                <w:sz w:val="20"/>
                <w:szCs w:val="20"/>
                <w:lang w:eastAsia="es-ES"/>
              </w:rPr>
              <w:t xml:space="preserve"> (</w:t>
            </w:r>
            <w:r w:rsidR="00852937">
              <w:rPr>
                <w:rFonts w:ascii="Calibri" w:eastAsia="Times New Roman" w:hAnsi="Calibri" w:cs="Calibri"/>
                <w:i/>
                <w:iCs/>
                <w:color w:val="000000" w:themeColor="text1"/>
                <w:sz w:val="20"/>
                <w:szCs w:val="20"/>
                <w:lang w:eastAsia="es-ES"/>
              </w:rPr>
              <w:t>7,</w:t>
            </w:r>
            <w:r w:rsidR="001B6E87">
              <w:rPr>
                <w:rFonts w:ascii="Calibri" w:eastAsia="Times New Roman" w:hAnsi="Calibri" w:cs="Calibri"/>
                <w:i/>
                <w:iCs/>
                <w:color w:val="000000" w:themeColor="text1"/>
                <w:sz w:val="20"/>
                <w:szCs w:val="20"/>
                <w:lang w:eastAsia="es-ES"/>
              </w:rPr>
              <w:t>8)</w:t>
            </w:r>
          </w:p>
          <w:p w14:paraId="6A5950FD" w14:textId="03D6885E" w:rsidR="0077386D" w:rsidRPr="00225034" w:rsidRDefault="0077386D" w:rsidP="00AF2891">
            <w:pPr>
              <w:jc w:val="both"/>
              <w:textAlignment w:val="baseline"/>
              <w:rPr>
                <w:rFonts w:ascii="Calibri" w:eastAsia="Times New Roman" w:hAnsi="Calibri" w:cs="Calibri"/>
                <w:i/>
                <w:iCs/>
                <w:color w:val="000000" w:themeColor="text1"/>
                <w:sz w:val="20"/>
                <w:szCs w:val="20"/>
                <w:lang w:eastAsia="es-ES"/>
              </w:rPr>
            </w:pPr>
          </w:p>
        </w:tc>
      </w:tr>
      <w:tr w:rsidR="00225B61" w:rsidRPr="00225034" w14:paraId="0D82D88C" w14:textId="77777777" w:rsidTr="00F32479">
        <w:tc>
          <w:tcPr>
            <w:tcW w:w="2981" w:type="dxa"/>
          </w:tcPr>
          <w:p w14:paraId="2FAB5E49" w14:textId="4841F37D" w:rsidR="00225B61" w:rsidRPr="003C7CEA" w:rsidRDefault="003C7CEA" w:rsidP="003C7CEA">
            <w:pPr>
              <w:jc w:val="both"/>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 xml:space="preserve">8. </w:t>
            </w:r>
            <w:r w:rsidR="009F7B83" w:rsidRPr="003C7CEA">
              <w:rPr>
                <w:rFonts w:ascii="Calibri" w:eastAsia="Times New Roman" w:hAnsi="Calibri" w:cs="Calibri"/>
                <w:color w:val="000000" w:themeColor="text1"/>
                <w:sz w:val="20"/>
                <w:szCs w:val="20"/>
                <w:lang w:eastAsia="es-ES"/>
              </w:rPr>
              <w:t>¿Me puedo tomar paracetamol para este dolor de piernas que tengo?</w:t>
            </w:r>
          </w:p>
        </w:tc>
        <w:tc>
          <w:tcPr>
            <w:tcW w:w="6228" w:type="dxa"/>
          </w:tcPr>
          <w:p w14:paraId="5A4210DF" w14:textId="54010AA0" w:rsidR="001D1306" w:rsidRDefault="001B4508" w:rsidP="00AF2891">
            <w:pPr>
              <w:jc w:val="both"/>
              <w:textAlignment w:val="baseline"/>
              <w:rPr>
                <w:rFonts w:ascii="Calibri" w:eastAsia="Times New Roman" w:hAnsi="Calibri" w:cs="Calibri"/>
                <w:i/>
                <w:iCs/>
                <w:color w:val="000000" w:themeColor="text1"/>
                <w:sz w:val="20"/>
                <w:szCs w:val="20"/>
                <w:lang w:eastAsia="es-ES"/>
              </w:rPr>
            </w:pPr>
            <w:r>
              <w:rPr>
                <w:rFonts w:ascii="Calibri" w:eastAsia="Times New Roman" w:hAnsi="Calibri" w:cs="Calibri"/>
                <w:i/>
                <w:iCs/>
                <w:color w:val="000000" w:themeColor="text1"/>
                <w:sz w:val="20"/>
                <w:szCs w:val="20"/>
                <w:lang w:eastAsia="es-ES"/>
              </w:rPr>
              <w:t xml:space="preserve">Mejor que tomar paracetamol sería determinar si el dolor es un </w:t>
            </w:r>
            <w:r w:rsidR="009F7B83">
              <w:rPr>
                <w:rFonts w:ascii="Calibri" w:eastAsia="Times New Roman" w:hAnsi="Calibri" w:cs="Calibri"/>
                <w:i/>
                <w:iCs/>
                <w:color w:val="000000" w:themeColor="text1"/>
                <w:sz w:val="20"/>
                <w:szCs w:val="20"/>
                <w:lang w:eastAsia="es-ES"/>
              </w:rPr>
              <w:t>efecto adverso de atorvastatina</w:t>
            </w:r>
            <w:r>
              <w:rPr>
                <w:rFonts w:ascii="Calibri" w:eastAsia="Times New Roman" w:hAnsi="Calibri" w:cs="Calibri"/>
                <w:i/>
                <w:iCs/>
                <w:color w:val="000000" w:themeColor="text1"/>
                <w:sz w:val="20"/>
                <w:szCs w:val="20"/>
                <w:lang w:eastAsia="es-ES"/>
              </w:rPr>
              <w:t xml:space="preserve"> potenciado por</w:t>
            </w:r>
            <w:r w:rsidR="009F7B83">
              <w:rPr>
                <w:rFonts w:ascii="Calibri" w:eastAsia="Times New Roman" w:hAnsi="Calibri" w:cs="Calibri"/>
                <w:i/>
                <w:iCs/>
                <w:color w:val="000000" w:themeColor="text1"/>
                <w:sz w:val="20"/>
                <w:szCs w:val="20"/>
                <w:lang w:eastAsia="es-ES"/>
              </w:rPr>
              <w:t xml:space="preserve"> </w:t>
            </w:r>
            <w:proofErr w:type="spellStart"/>
            <w:r w:rsidR="009F7B83">
              <w:rPr>
                <w:rFonts w:ascii="Calibri" w:eastAsia="Times New Roman" w:hAnsi="Calibri" w:cs="Calibri"/>
                <w:i/>
                <w:iCs/>
                <w:color w:val="000000" w:themeColor="text1"/>
                <w:sz w:val="20"/>
                <w:szCs w:val="20"/>
                <w:lang w:eastAsia="es-ES"/>
              </w:rPr>
              <w:t>ezetimiba</w:t>
            </w:r>
            <w:proofErr w:type="spellEnd"/>
            <w:r>
              <w:rPr>
                <w:rFonts w:ascii="Calibri" w:eastAsia="Times New Roman" w:hAnsi="Calibri" w:cs="Calibri"/>
                <w:i/>
                <w:iCs/>
                <w:color w:val="000000" w:themeColor="text1"/>
                <w:sz w:val="20"/>
                <w:szCs w:val="20"/>
                <w:lang w:eastAsia="es-ES"/>
              </w:rPr>
              <w:t>. R</w:t>
            </w:r>
            <w:r w:rsidR="001D1306">
              <w:rPr>
                <w:rFonts w:ascii="Calibri" w:eastAsia="Times New Roman" w:hAnsi="Calibri" w:cs="Calibri"/>
                <w:i/>
                <w:iCs/>
                <w:color w:val="000000" w:themeColor="text1"/>
                <w:sz w:val="20"/>
                <w:szCs w:val="20"/>
                <w:lang w:eastAsia="es-ES"/>
              </w:rPr>
              <w:t>emitir al m</w:t>
            </w:r>
            <w:r>
              <w:rPr>
                <w:rFonts w:ascii="Calibri" w:eastAsia="Times New Roman" w:hAnsi="Calibri" w:cs="Calibri"/>
                <w:i/>
                <w:iCs/>
                <w:color w:val="000000" w:themeColor="text1"/>
                <w:sz w:val="20"/>
                <w:szCs w:val="20"/>
                <w:lang w:eastAsia="es-ES"/>
              </w:rPr>
              <w:t>é</w:t>
            </w:r>
            <w:r w:rsidR="001D1306">
              <w:rPr>
                <w:rFonts w:ascii="Calibri" w:eastAsia="Times New Roman" w:hAnsi="Calibri" w:cs="Calibri"/>
                <w:i/>
                <w:iCs/>
                <w:color w:val="000000" w:themeColor="text1"/>
                <w:sz w:val="20"/>
                <w:szCs w:val="20"/>
                <w:lang w:eastAsia="es-ES"/>
              </w:rPr>
              <w:t>dico para revisar tratamiento</w:t>
            </w:r>
          </w:p>
          <w:p w14:paraId="52AEA4C0" w14:textId="2FE79D61" w:rsidR="009F7B83" w:rsidRPr="001D1306" w:rsidRDefault="009F7B83" w:rsidP="00AF2891">
            <w:pPr>
              <w:pStyle w:val="Prrafodelista"/>
              <w:numPr>
                <w:ilvl w:val="0"/>
                <w:numId w:val="29"/>
              </w:numPr>
              <w:jc w:val="both"/>
              <w:textAlignment w:val="baseline"/>
              <w:rPr>
                <w:rFonts w:ascii="Calibri" w:eastAsia="Times New Roman" w:hAnsi="Calibri" w:cs="Calibri"/>
                <w:i/>
                <w:iCs/>
                <w:color w:val="000000" w:themeColor="text1"/>
                <w:sz w:val="20"/>
                <w:szCs w:val="20"/>
                <w:lang w:eastAsia="es-ES"/>
              </w:rPr>
            </w:pPr>
            <w:r w:rsidRPr="001D1306">
              <w:rPr>
                <w:rFonts w:ascii="Calibri" w:eastAsia="Times New Roman" w:hAnsi="Calibri" w:cs="Calibri"/>
                <w:i/>
                <w:iCs/>
                <w:color w:val="000000" w:themeColor="text1"/>
                <w:sz w:val="20"/>
                <w:szCs w:val="20"/>
                <w:lang w:eastAsia="es-ES"/>
              </w:rPr>
              <w:t xml:space="preserve">se puede confirmar </w:t>
            </w:r>
            <w:r w:rsidR="001D1306">
              <w:rPr>
                <w:rFonts w:ascii="Calibri" w:eastAsia="Times New Roman" w:hAnsi="Calibri" w:cs="Calibri"/>
                <w:i/>
                <w:iCs/>
                <w:color w:val="000000" w:themeColor="text1"/>
                <w:sz w:val="20"/>
                <w:szCs w:val="20"/>
                <w:lang w:eastAsia="es-ES"/>
              </w:rPr>
              <w:t xml:space="preserve">la causa </w:t>
            </w:r>
            <w:r w:rsidRPr="001D1306">
              <w:rPr>
                <w:rFonts w:ascii="Calibri" w:eastAsia="Times New Roman" w:hAnsi="Calibri" w:cs="Calibri"/>
                <w:i/>
                <w:iCs/>
                <w:color w:val="000000" w:themeColor="text1"/>
                <w:sz w:val="20"/>
                <w:szCs w:val="20"/>
                <w:lang w:eastAsia="es-ES"/>
              </w:rPr>
              <w:t>si el médico considera oportuno interrumpir el tratamiento y desaparece el dolor</w:t>
            </w:r>
          </w:p>
          <w:p w14:paraId="4718FFBA" w14:textId="77777777" w:rsidR="009F7B83" w:rsidRPr="001D1306" w:rsidRDefault="009F7B83" w:rsidP="00AF2891">
            <w:pPr>
              <w:pStyle w:val="Prrafodelista"/>
              <w:numPr>
                <w:ilvl w:val="0"/>
                <w:numId w:val="29"/>
              </w:numPr>
              <w:jc w:val="both"/>
              <w:textAlignment w:val="baseline"/>
              <w:rPr>
                <w:rFonts w:ascii="Calibri" w:eastAsia="Times New Roman" w:hAnsi="Calibri" w:cs="Calibri"/>
                <w:i/>
                <w:iCs/>
                <w:color w:val="000000" w:themeColor="text1"/>
                <w:sz w:val="20"/>
                <w:szCs w:val="20"/>
                <w:lang w:eastAsia="es-ES"/>
              </w:rPr>
            </w:pPr>
            <w:r w:rsidRPr="001D1306">
              <w:rPr>
                <w:rFonts w:ascii="Calibri" w:eastAsia="Times New Roman" w:hAnsi="Calibri" w:cs="Calibri"/>
                <w:i/>
                <w:iCs/>
                <w:color w:val="000000" w:themeColor="text1"/>
                <w:sz w:val="20"/>
                <w:szCs w:val="20"/>
                <w:lang w:eastAsia="es-ES"/>
              </w:rPr>
              <w:t>si se confirma, se puede cambiar la estatina o ajustar la dosis</w:t>
            </w:r>
          </w:p>
          <w:p w14:paraId="0D9B4F32" w14:textId="4DAA0B37" w:rsidR="001D1306" w:rsidRDefault="001D1306" w:rsidP="00AF2891">
            <w:pPr>
              <w:jc w:val="both"/>
              <w:textAlignment w:val="baseline"/>
              <w:rPr>
                <w:rFonts w:ascii="Calibri" w:eastAsia="Times New Roman" w:hAnsi="Calibri" w:cs="Calibri"/>
                <w:i/>
                <w:iCs/>
                <w:color w:val="000000" w:themeColor="text1"/>
                <w:sz w:val="20"/>
                <w:szCs w:val="20"/>
                <w:lang w:eastAsia="es-ES"/>
              </w:rPr>
            </w:pPr>
            <w:r>
              <w:rPr>
                <w:rFonts w:ascii="Calibri" w:eastAsia="Times New Roman" w:hAnsi="Calibri" w:cs="Calibri"/>
                <w:i/>
                <w:iCs/>
                <w:color w:val="000000" w:themeColor="text1"/>
                <w:sz w:val="20"/>
                <w:szCs w:val="20"/>
                <w:lang w:eastAsia="es-ES"/>
              </w:rPr>
              <w:t>Además, puede</w:t>
            </w:r>
            <w:r w:rsidRPr="001D1306">
              <w:rPr>
                <w:rFonts w:ascii="Calibri" w:eastAsia="Times New Roman" w:hAnsi="Calibri" w:cs="Calibri"/>
                <w:i/>
                <w:iCs/>
                <w:color w:val="000000" w:themeColor="text1"/>
                <w:sz w:val="20"/>
                <w:szCs w:val="20"/>
                <w:lang w:eastAsia="es-ES"/>
              </w:rPr>
              <w:t xml:space="preserve"> recomendarse el control de factores ambientales como el ejercicio físico intenso y la ingesta alcohólica, así como la obesidad abdominal y la función renal del paciente tratado con estatinas. </w:t>
            </w:r>
            <w:r>
              <w:rPr>
                <w:rFonts w:ascii="Calibri" w:eastAsia="Times New Roman" w:hAnsi="Calibri" w:cs="Calibri"/>
                <w:i/>
                <w:iCs/>
                <w:color w:val="000000" w:themeColor="text1"/>
                <w:sz w:val="20"/>
                <w:szCs w:val="20"/>
                <w:lang w:eastAsia="es-ES"/>
              </w:rPr>
              <w:t>porque se asocian con las mialgias</w:t>
            </w:r>
            <w:r w:rsidR="005B4538">
              <w:rPr>
                <w:rFonts w:ascii="Calibri" w:eastAsia="Times New Roman" w:hAnsi="Calibri" w:cs="Calibri"/>
                <w:i/>
                <w:iCs/>
                <w:color w:val="000000" w:themeColor="text1"/>
                <w:sz w:val="20"/>
                <w:szCs w:val="20"/>
                <w:lang w:eastAsia="es-ES"/>
              </w:rPr>
              <w:t xml:space="preserve"> (</w:t>
            </w:r>
            <w:r w:rsidR="00852937">
              <w:rPr>
                <w:rFonts w:ascii="Calibri" w:eastAsia="Times New Roman" w:hAnsi="Calibri" w:cs="Calibri"/>
                <w:i/>
                <w:iCs/>
                <w:color w:val="000000" w:themeColor="text1"/>
                <w:sz w:val="20"/>
                <w:szCs w:val="20"/>
                <w:lang w:eastAsia="es-ES"/>
              </w:rPr>
              <w:t>9</w:t>
            </w:r>
            <w:r w:rsidR="005B4538">
              <w:rPr>
                <w:rFonts w:ascii="Calibri" w:eastAsia="Times New Roman" w:hAnsi="Calibri" w:cs="Calibri"/>
                <w:i/>
                <w:iCs/>
                <w:color w:val="000000" w:themeColor="text1"/>
                <w:sz w:val="20"/>
                <w:szCs w:val="20"/>
                <w:lang w:eastAsia="es-ES"/>
              </w:rPr>
              <w:t>)</w:t>
            </w:r>
          </w:p>
          <w:p w14:paraId="412293F5" w14:textId="77777777" w:rsidR="007D6755" w:rsidRDefault="007D6755" w:rsidP="00AF2891">
            <w:pPr>
              <w:jc w:val="both"/>
              <w:textAlignment w:val="baseline"/>
              <w:rPr>
                <w:rFonts w:ascii="Calibri" w:eastAsia="Times New Roman" w:hAnsi="Calibri" w:cs="Calibri"/>
                <w:i/>
                <w:iCs/>
                <w:color w:val="000000" w:themeColor="text1"/>
                <w:sz w:val="20"/>
                <w:szCs w:val="20"/>
                <w:lang w:eastAsia="es-ES"/>
              </w:rPr>
            </w:pPr>
          </w:p>
          <w:p w14:paraId="5C4CE891" w14:textId="4C65AD85" w:rsidR="007D6755" w:rsidRDefault="007D6755" w:rsidP="00AF2891">
            <w:pPr>
              <w:jc w:val="both"/>
              <w:textAlignment w:val="baseline"/>
              <w:rPr>
                <w:rFonts w:ascii="Calibri" w:eastAsia="Times New Roman" w:hAnsi="Calibri" w:cs="Calibri"/>
                <w:i/>
                <w:iCs/>
                <w:color w:val="000000" w:themeColor="text1"/>
                <w:sz w:val="20"/>
                <w:szCs w:val="20"/>
                <w:lang w:eastAsia="es-ES"/>
              </w:rPr>
            </w:pPr>
            <w:r>
              <w:rPr>
                <w:rFonts w:ascii="Calibri" w:eastAsia="Times New Roman" w:hAnsi="Calibri" w:cs="Calibri"/>
                <w:i/>
                <w:iCs/>
                <w:color w:val="000000" w:themeColor="text1"/>
                <w:sz w:val="20"/>
                <w:szCs w:val="20"/>
                <w:lang w:eastAsia="es-ES"/>
              </w:rPr>
              <w:t>Puede influir también el fenotipo farmacogenético</w:t>
            </w:r>
            <w:r w:rsidR="005B4538">
              <w:rPr>
                <w:rFonts w:ascii="Calibri" w:eastAsia="Times New Roman" w:hAnsi="Calibri" w:cs="Calibri"/>
                <w:i/>
                <w:iCs/>
                <w:color w:val="000000" w:themeColor="text1"/>
                <w:sz w:val="20"/>
                <w:szCs w:val="20"/>
                <w:lang w:eastAsia="es-ES"/>
              </w:rPr>
              <w:t xml:space="preserve"> (</w:t>
            </w:r>
            <w:r w:rsidR="001B6E87">
              <w:rPr>
                <w:rFonts w:ascii="Calibri" w:eastAsia="Times New Roman" w:hAnsi="Calibri" w:cs="Calibri"/>
                <w:i/>
                <w:iCs/>
                <w:color w:val="000000" w:themeColor="text1"/>
                <w:sz w:val="20"/>
                <w:szCs w:val="20"/>
                <w:lang w:eastAsia="es-ES"/>
              </w:rPr>
              <w:t>1</w:t>
            </w:r>
            <w:r w:rsidR="00852937">
              <w:rPr>
                <w:rFonts w:ascii="Calibri" w:eastAsia="Times New Roman" w:hAnsi="Calibri" w:cs="Calibri"/>
                <w:i/>
                <w:iCs/>
                <w:color w:val="000000" w:themeColor="text1"/>
                <w:sz w:val="20"/>
                <w:szCs w:val="20"/>
                <w:lang w:eastAsia="es-ES"/>
              </w:rPr>
              <w:t>0</w:t>
            </w:r>
            <w:r w:rsidR="005B4538">
              <w:rPr>
                <w:rFonts w:ascii="Calibri" w:eastAsia="Times New Roman" w:hAnsi="Calibri" w:cs="Calibri"/>
                <w:i/>
                <w:iCs/>
                <w:color w:val="000000" w:themeColor="text1"/>
                <w:sz w:val="20"/>
                <w:szCs w:val="20"/>
                <w:lang w:eastAsia="es-ES"/>
              </w:rPr>
              <w:t>)</w:t>
            </w:r>
          </w:p>
        </w:tc>
      </w:tr>
    </w:tbl>
    <w:p w14:paraId="7B96A489" w14:textId="77777777" w:rsidR="007C3625" w:rsidRDefault="007C3625" w:rsidP="007C3625">
      <w:pPr>
        <w:shd w:val="clear" w:color="auto" w:fill="FFFFFF"/>
        <w:spacing w:after="0" w:line="240" w:lineRule="auto"/>
        <w:ind w:left="360"/>
        <w:jc w:val="both"/>
        <w:textAlignment w:val="baseline"/>
        <w:rPr>
          <w:rFonts w:ascii="Calibri" w:eastAsia="Times New Roman" w:hAnsi="Calibri" w:cs="Calibri"/>
          <w:i/>
          <w:iCs/>
          <w:color w:val="000000" w:themeColor="text1"/>
          <w:sz w:val="16"/>
          <w:szCs w:val="16"/>
          <w:lang w:eastAsia="es-ES"/>
        </w:rPr>
      </w:pPr>
    </w:p>
    <w:p w14:paraId="122D162E" w14:textId="77777777" w:rsidR="00BB5E9D" w:rsidRDefault="00BB5E9D" w:rsidP="007C3625">
      <w:pPr>
        <w:shd w:val="clear" w:color="auto" w:fill="FFFFFF"/>
        <w:spacing w:after="0" w:line="240" w:lineRule="auto"/>
        <w:ind w:left="360"/>
        <w:jc w:val="both"/>
        <w:textAlignment w:val="baseline"/>
        <w:rPr>
          <w:rFonts w:ascii="Calibri" w:eastAsia="Times New Roman" w:hAnsi="Calibri" w:cs="Calibri"/>
          <w:i/>
          <w:iCs/>
          <w:color w:val="000000" w:themeColor="text1"/>
          <w:sz w:val="16"/>
          <w:szCs w:val="16"/>
          <w:lang w:eastAsia="es-ES"/>
        </w:rPr>
      </w:pPr>
    </w:p>
    <w:p w14:paraId="19784594" w14:textId="77777777" w:rsidR="00BB5E9D" w:rsidRPr="002E3626" w:rsidRDefault="00BB5E9D" w:rsidP="00471874">
      <w:pPr>
        <w:shd w:val="clear" w:color="auto" w:fill="FFFFFF"/>
        <w:spacing w:after="0" w:line="240" w:lineRule="auto"/>
        <w:jc w:val="both"/>
        <w:textAlignment w:val="baseline"/>
        <w:rPr>
          <w:rFonts w:ascii="Calibri" w:eastAsia="Times New Roman" w:hAnsi="Calibri" w:cs="Calibri"/>
          <w:color w:val="000000" w:themeColor="text1"/>
          <w:sz w:val="20"/>
          <w:szCs w:val="20"/>
          <w:lang w:eastAsia="es-ES"/>
        </w:rPr>
      </w:pPr>
    </w:p>
    <w:p w14:paraId="3DD208B6" w14:textId="2AFB9E9D" w:rsidR="00A54101" w:rsidRPr="00A54101" w:rsidRDefault="00A54101" w:rsidP="00A54101">
      <w:pPr>
        <w:pStyle w:val="Prrafodelista"/>
        <w:numPr>
          <w:ilvl w:val="0"/>
          <w:numId w:val="8"/>
        </w:numPr>
        <w:spacing w:after="0" w:line="240" w:lineRule="auto"/>
        <w:rPr>
          <w:rFonts w:ascii="Calibri" w:hAnsi="Calibri" w:cs="Calibri"/>
          <w:b/>
          <w:bCs/>
          <w:i/>
          <w:iCs/>
          <w:color w:val="000000" w:themeColor="text1"/>
          <w:sz w:val="24"/>
          <w:szCs w:val="24"/>
        </w:rPr>
      </w:pPr>
      <w:r w:rsidRPr="00A54101">
        <w:rPr>
          <w:rFonts w:ascii="Calibri" w:hAnsi="Calibri" w:cs="Calibri"/>
          <w:b/>
          <w:bCs/>
          <w:i/>
          <w:iCs/>
          <w:color w:val="000000" w:themeColor="text1"/>
          <w:sz w:val="24"/>
          <w:szCs w:val="24"/>
        </w:rPr>
        <w:t>CUESTIONES DEL/LA PROFESOR/A (opcional)</w:t>
      </w:r>
    </w:p>
    <w:tbl>
      <w:tblPr>
        <w:tblStyle w:val="Tablaconcuadrcula"/>
        <w:tblpPr w:leftFromText="141" w:rightFromText="141" w:vertAnchor="text" w:horzAnchor="page" w:tblpX="1620" w:tblpY="147"/>
        <w:tblW w:w="9209" w:type="dxa"/>
        <w:tblLayout w:type="fixed"/>
        <w:tblLook w:val="04A0" w:firstRow="1" w:lastRow="0" w:firstColumn="1" w:lastColumn="0" w:noHBand="0" w:noVBand="1"/>
      </w:tblPr>
      <w:tblGrid>
        <w:gridCol w:w="2981"/>
        <w:gridCol w:w="6228"/>
      </w:tblGrid>
      <w:tr w:rsidR="00B40803" w:rsidRPr="00225034" w14:paraId="44618A21" w14:textId="77777777" w:rsidTr="000F5944">
        <w:tc>
          <w:tcPr>
            <w:tcW w:w="2981" w:type="dxa"/>
          </w:tcPr>
          <w:p w14:paraId="5026FC62" w14:textId="54890EA6" w:rsidR="00B40803" w:rsidRPr="003E1ACA" w:rsidRDefault="00B40803" w:rsidP="008617B8">
            <w:pPr>
              <w:pStyle w:val="Prrafodelista"/>
              <w:numPr>
                <w:ilvl w:val="0"/>
                <w:numId w:val="35"/>
              </w:numPr>
              <w:ind w:left="318" w:hanging="318"/>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¿Hay algún efecto adverso coincidente entre los fármacos?</w:t>
            </w:r>
          </w:p>
        </w:tc>
        <w:tc>
          <w:tcPr>
            <w:tcW w:w="6228" w:type="dxa"/>
          </w:tcPr>
          <w:p w14:paraId="75E994B1" w14:textId="77777777" w:rsidR="00B40803" w:rsidRDefault="00B40803" w:rsidP="007C3625">
            <w:pPr>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Déficit de Vit B12 con uso prolongado de metformina y omeprazol</w:t>
            </w:r>
          </w:p>
          <w:p w14:paraId="5AB14723" w14:textId="77777777" w:rsidR="00B40803" w:rsidRDefault="00B40803" w:rsidP="007C3625">
            <w:pPr>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Hipoglucemia: Insulina + otros hipoglucemiantes</w:t>
            </w:r>
          </w:p>
          <w:p w14:paraId="5092049C" w14:textId="77777777" w:rsidR="00B40803" w:rsidRDefault="00B40803" w:rsidP="007C3625">
            <w:pPr>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 xml:space="preserve">Mialgias: atorvastatina+ </w:t>
            </w:r>
            <w:proofErr w:type="spellStart"/>
            <w:r>
              <w:rPr>
                <w:rFonts w:ascii="Calibri" w:eastAsia="Times New Roman" w:hAnsi="Calibri" w:cs="Calibri"/>
                <w:color w:val="000000" w:themeColor="text1"/>
                <w:sz w:val="20"/>
                <w:szCs w:val="20"/>
                <w:lang w:eastAsia="es-ES"/>
              </w:rPr>
              <w:t>ezetimiba</w:t>
            </w:r>
            <w:proofErr w:type="spellEnd"/>
          </w:p>
          <w:p w14:paraId="02AD1093" w14:textId="6C318815" w:rsidR="00B40803" w:rsidRPr="00865740" w:rsidRDefault="00B40803" w:rsidP="007C3625">
            <w:pPr>
              <w:textAlignment w:val="baseline"/>
              <w:rPr>
                <w:rFonts w:ascii="Calibri" w:eastAsia="Times New Roman" w:hAnsi="Calibri" w:cs="Calibri"/>
                <w:color w:val="000000" w:themeColor="text1"/>
                <w:sz w:val="20"/>
                <w:szCs w:val="20"/>
                <w:lang w:eastAsia="es-ES"/>
              </w:rPr>
            </w:pPr>
          </w:p>
        </w:tc>
      </w:tr>
      <w:tr w:rsidR="007C3625" w:rsidRPr="00225034" w14:paraId="7D3DEBA6" w14:textId="77777777" w:rsidTr="000F5944">
        <w:tc>
          <w:tcPr>
            <w:tcW w:w="2981" w:type="dxa"/>
          </w:tcPr>
          <w:p w14:paraId="14EA40DC" w14:textId="618C2F90" w:rsidR="007C3625" w:rsidRPr="003E5493" w:rsidRDefault="007C3625" w:rsidP="008617B8">
            <w:pPr>
              <w:pStyle w:val="Prrafodelista"/>
              <w:numPr>
                <w:ilvl w:val="0"/>
                <w:numId w:val="35"/>
              </w:numPr>
              <w:ind w:left="318" w:hanging="318"/>
              <w:textAlignment w:val="baseline"/>
              <w:rPr>
                <w:rFonts w:ascii="Calibri" w:eastAsia="Times New Roman" w:hAnsi="Calibri" w:cs="Calibri"/>
                <w:color w:val="000000" w:themeColor="text1"/>
                <w:sz w:val="20"/>
                <w:szCs w:val="20"/>
                <w:lang w:eastAsia="es-ES"/>
              </w:rPr>
            </w:pPr>
            <w:bookmarkStart w:id="0" w:name="_Hlk202794328"/>
            <w:r w:rsidRPr="003E1ACA">
              <w:rPr>
                <w:rFonts w:ascii="Calibri" w:eastAsia="Times New Roman" w:hAnsi="Calibri" w:cs="Calibri"/>
                <w:color w:val="000000" w:themeColor="text1"/>
                <w:sz w:val="20"/>
                <w:szCs w:val="20"/>
                <w:lang w:eastAsia="es-ES"/>
              </w:rPr>
              <w:t xml:space="preserve">¿Hay suficiente evidencia acerca de los beneficios de la combinación de Atorvastatina y </w:t>
            </w:r>
            <w:proofErr w:type="spellStart"/>
            <w:r w:rsidRPr="003E1ACA">
              <w:rPr>
                <w:rFonts w:ascii="Calibri" w:eastAsia="Times New Roman" w:hAnsi="Calibri" w:cs="Calibri"/>
                <w:color w:val="000000" w:themeColor="text1"/>
                <w:sz w:val="20"/>
                <w:szCs w:val="20"/>
                <w:lang w:eastAsia="es-ES"/>
              </w:rPr>
              <w:t>ezetimiba</w:t>
            </w:r>
            <w:proofErr w:type="spellEnd"/>
            <w:r w:rsidRPr="003E1ACA">
              <w:rPr>
                <w:rFonts w:ascii="Calibri" w:eastAsia="Times New Roman" w:hAnsi="Calibri" w:cs="Calibri"/>
                <w:color w:val="000000" w:themeColor="text1"/>
                <w:sz w:val="20"/>
                <w:szCs w:val="20"/>
                <w:lang w:eastAsia="es-ES"/>
              </w:rPr>
              <w:t xml:space="preserve">? </w:t>
            </w:r>
          </w:p>
        </w:tc>
        <w:tc>
          <w:tcPr>
            <w:tcW w:w="6228" w:type="dxa"/>
          </w:tcPr>
          <w:p w14:paraId="79C6FC1A" w14:textId="77777777" w:rsidR="007C3625" w:rsidRDefault="007C3625" w:rsidP="007C3625">
            <w:pPr>
              <w:textAlignment w:val="baseline"/>
              <w:rPr>
                <w:rFonts w:ascii="Calibri" w:eastAsia="Times New Roman" w:hAnsi="Calibri" w:cs="Calibri"/>
                <w:color w:val="000000" w:themeColor="text1"/>
                <w:sz w:val="20"/>
                <w:szCs w:val="20"/>
                <w:lang w:eastAsia="es-ES"/>
              </w:rPr>
            </w:pPr>
            <w:r w:rsidRPr="00865740">
              <w:rPr>
                <w:rFonts w:ascii="Calibri" w:eastAsia="Times New Roman" w:hAnsi="Calibri" w:cs="Calibri"/>
                <w:color w:val="000000" w:themeColor="text1"/>
                <w:sz w:val="20"/>
                <w:szCs w:val="20"/>
                <w:lang w:eastAsia="es-ES"/>
              </w:rPr>
              <w:t xml:space="preserve">Justifica la respuesta consultando </w:t>
            </w:r>
            <w:hyperlink r:id="rId9" w:history="1">
              <w:r w:rsidRPr="00247D96">
                <w:rPr>
                  <w:rStyle w:val="Hipervnculo"/>
                  <w:rFonts w:ascii="Calibri" w:eastAsia="Times New Roman" w:hAnsi="Calibri" w:cs="Calibri"/>
                  <w:sz w:val="20"/>
                  <w:szCs w:val="20"/>
                  <w:lang w:eastAsia="es-ES"/>
                </w:rPr>
                <w:t>https://www.cochranelibrary.com/cdsr/doi/10.1002/14651858.CD012502.pub2/full/es</w:t>
              </w:r>
            </w:hyperlink>
          </w:p>
          <w:p w14:paraId="61C27CE3" w14:textId="77777777" w:rsidR="007C3625" w:rsidRPr="00225034" w:rsidRDefault="007C3625" w:rsidP="007C3625">
            <w:pPr>
              <w:ind w:left="189"/>
              <w:jc w:val="both"/>
              <w:rPr>
                <w:rFonts w:ascii="Calibri" w:hAnsi="Calibri" w:cs="Calibri"/>
                <w:i/>
                <w:iCs/>
                <w:color w:val="000000" w:themeColor="text1"/>
                <w:sz w:val="20"/>
                <w:szCs w:val="20"/>
              </w:rPr>
            </w:pPr>
            <w:r>
              <w:rPr>
                <w:rFonts w:ascii="Calibri" w:hAnsi="Calibri" w:cs="Calibri"/>
                <w:i/>
                <w:iCs/>
                <w:color w:val="000000" w:themeColor="text1"/>
                <w:sz w:val="20"/>
                <w:szCs w:val="20"/>
              </w:rPr>
              <w:t>“</w:t>
            </w:r>
            <w:r w:rsidRPr="00390F02">
              <w:rPr>
                <w:rFonts w:ascii="Calibri" w:hAnsi="Calibri" w:cs="Calibri"/>
                <w:i/>
                <w:iCs/>
                <w:color w:val="000000" w:themeColor="text1"/>
                <w:sz w:val="20"/>
                <w:szCs w:val="20"/>
              </w:rPr>
              <w:t xml:space="preserve">La evidencia sobre los efectos beneficiosos se obtuvieron principalmente a partir de pacientes con enfermedades cardiovasculares ateroescleróticas (ECVAE, principalmente con síndrome coronario agudo) establecidas, que recibieron </w:t>
            </w:r>
            <w:proofErr w:type="spellStart"/>
            <w:r w:rsidRPr="00390F02">
              <w:rPr>
                <w:rFonts w:ascii="Calibri" w:hAnsi="Calibri" w:cs="Calibri"/>
                <w:i/>
                <w:iCs/>
                <w:color w:val="000000" w:themeColor="text1"/>
                <w:sz w:val="20"/>
                <w:szCs w:val="20"/>
              </w:rPr>
              <w:t>ezetimibe</w:t>
            </w:r>
            <w:proofErr w:type="spellEnd"/>
            <w:r w:rsidRPr="00390F02">
              <w:rPr>
                <w:rFonts w:ascii="Calibri" w:hAnsi="Calibri" w:cs="Calibri"/>
                <w:i/>
                <w:iCs/>
                <w:color w:val="000000" w:themeColor="text1"/>
                <w:sz w:val="20"/>
                <w:szCs w:val="20"/>
              </w:rPr>
              <w:t xml:space="preserve"> más estatinas. Sin embargo, hay evidencia limitada con respecto a la función del </w:t>
            </w:r>
            <w:proofErr w:type="spellStart"/>
            <w:r w:rsidRPr="00390F02">
              <w:rPr>
                <w:rFonts w:ascii="Calibri" w:hAnsi="Calibri" w:cs="Calibri"/>
                <w:i/>
                <w:iCs/>
                <w:color w:val="000000" w:themeColor="text1"/>
                <w:sz w:val="20"/>
                <w:szCs w:val="20"/>
              </w:rPr>
              <w:t>ezetimibe</w:t>
            </w:r>
            <w:proofErr w:type="spellEnd"/>
            <w:r w:rsidRPr="00390F02">
              <w:rPr>
                <w:rFonts w:ascii="Calibri" w:hAnsi="Calibri" w:cs="Calibri"/>
                <w:i/>
                <w:iCs/>
                <w:color w:val="000000" w:themeColor="text1"/>
                <w:sz w:val="20"/>
                <w:szCs w:val="20"/>
              </w:rPr>
              <w:t xml:space="preserve"> en la prevención primaria y los efectos de la monoterapia con </w:t>
            </w:r>
            <w:proofErr w:type="spellStart"/>
            <w:r w:rsidRPr="00390F02">
              <w:rPr>
                <w:rFonts w:ascii="Calibri" w:hAnsi="Calibri" w:cs="Calibri"/>
                <w:i/>
                <w:iCs/>
                <w:color w:val="000000" w:themeColor="text1"/>
                <w:sz w:val="20"/>
                <w:szCs w:val="20"/>
              </w:rPr>
              <w:t>ezetimibe</w:t>
            </w:r>
            <w:proofErr w:type="spellEnd"/>
            <w:r w:rsidRPr="00390F02">
              <w:rPr>
                <w:rFonts w:ascii="Calibri" w:hAnsi="Calibri" w:cs="Calibri"/>
                <w:i/>
                <w:iCs/>
                <w:color w:val="000000" w:themeColor="text1"/>
                <w:sz w:val="20"/>
                <w:szCs w:val="20"/>
              </w:rPr>
              <w:t xml:space="preserve"> en la prevención de las EC y, por lo tanto, estos temas requieren estudios de investigación adicionales</w:t>
            </w:r>
            <w:r>
              <w:rPr>
                <w:rFonts w:ascii="Calibri" w:hAnsi="Calibri" w:cs="Calibri"/>
                <w:i/>
                <w:iCs/>
                <w:color w:val="000000" w:themeColor="text1"/>
                <w:sz w:val="20"/>
                <w:szCs w:val="20"/>
              </w:rPr>
              <w:t>”</w:t>
            </w:r>
            <w:r w:rsidRPr="00390F02">
              <w:rPr>
                <w:rFonts w:ascii="Calibri" w:hAnsi="Calibri" w:cs="Calibri"/>
                <w:i/>
                <w:iCs/>
                <w:color w:val="000000" w:themeColor="text1"/>
                <w:sz w:val="20"/>
                <w:szCs w:val="20"/>
              </w:rPr>
              <w:t>.</w:t>
            </w:r>
          </w:p>
        </w:tc>
      </w:tr>
      <w:tr w:rsidR="00EE3184" w:rsidRPr="00225034" w14:paraId="0265CED9" w14:textId="77777777" w:rsidTr="000F5944">
        <w:tc>
          <w:tcPr>
            <w:tcW w:w="2981" w:type="dxa"/>
          </w:tcPr>
          <w:p w14:paraId="777E546B" w14:textId="209DE001" w:rsidR="00EE3184" w:rsidRPr="003E1ACA" w:rsidRDefault="00EE3184" w:rsidP="008617B8">
            <w:pPr>
              <w:pStyle w:val="Prrafodelista"/>
              <w:numPr>
                <w:ilvl w:val="0"/>
                <w:numId w:val="35"/>
              </w:numPr>
              <w:ind w:left="318" w:hanging="318"/>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¿Es adecuada la dosis de AAS?</w:t>
            </w:r>
          </w:p>
        </w:tc>
        <w:tc>
          <w:tcPr>
            <w:tcW w:w="6228" w:type="dxa"/>
          </w:tcPr>
          <w:p w14:paraId="6D7F7E90" w14:textId="76B744FB" w:rsidR="00EE3184" w:rsidRDefault="00EE3184" w:rsidP="007C3625">
            <w:pPr>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Discutir la dosis recomendada según las últimas evidencias (1</w:t>
            </w:r>
            <w:r w:rsidR="00852937">
              <w:rPr>
                <w:rFonts w:ascii="Calibri" w:eastAsia="Times New Roman" w:hAnsi="Calibri" w:cs="Calibri"/>
                <w:color w:val="000000" w:themeColor="text1"/>
                <w:sz w:val="20"/>
                <w:szCs w:val="20"/>
                <w:lang w:eastAsia="es-ES"/>
              </w:rPr>
              <w:t>1</w:t>
            </w:r>
            <w:r>
              <w:rPr>
                <w:rFonts w:ascii="Calibri" w:eastAsia="Times New Roman" w:hAnsi="Calibri" w:cs="Calibri"/>
                <w:color w:val="000000" w:themeColor="text1"/>
                <w:sz w:val="20"/>
                <w:szCs w:val="20"/>
                <w:lang w:eastAsia="es-ES"/>
              </w:rPr>
              <w:t xml:space="preserve">) y comentar las ventajas e inconvenientes de los medicamentos que contienen varios principios activos como es el caso de </w:t>
            </w:r>
            <w:proofErr w:type="spellStart"/>
            <w:r>
              <w:rPr>
                <w:rFonts w:ascii="Calibri" w:eastAsia="Times New Roman" w:hAnsi="Calibri" w:cs="Calibri"/>
                <w:color w:val="000000" w:themeColor="text1"/>
                <w:sz w:val="20"/>
                <w:szCs w:val="20"/>
                <w:lang w:eastAsia="es-ES"/>
              </w:rPr>
              <w:t>Trinomia</w:t>
            </w:r>
            <w:proofErr w:type="spellEnd"/>
            <w:r>
              <w:rPr>
                <w:rFonts w:ascii="Calibri" w:eastAsia="Times New Roman" w:hAnsi="Calibri" w:cs="Calibri"/>
                <w:color w:val="000000" w:themeColor="text1"/>
                <w:sz w:val="20"/>
                <w:szCs w:val="20"/>
                <w:lang w:eastAsia="es-ES"/>
              </w:rPr>
              <w:t>®</w:t>
            </w:r>
          </w:p>
          <w:p w14:paraId="4479740C" w14:textId="0FBF7A7F" w:rsidR="00EE3184" w:rsidRPr="00865740" w:rsidRDefault="00EE3184" w:rsidP="007C3625">
            <w:pPr>
              <w:textAlignment w:val="baseline"/>
              <w:rPr>
                <w:rFonts w:ascii="Calibri" w:eastAsia="Times New Roman" w:hAnsi="Calibri" w:cs="Calibri"/>
                <w:color w:val="000000" w:themeColor="text1"/>
                <w:sz w:val="20"/>
                <w:szCs w:val="20"/>
                <w:lang w:eastAsia="es-ES"/>
              </w:rPr>
            </w:pPr>
          </w:p>
        </w:tc>
      </w:tr>
      <w:bookmarkEnd w:id="0"/>
    </w:tbl>
    <w:p w14:paraId="5ED252A9" w14:textId="77777777" w:rsidR="00225034" w:rsidRPr="00225034" w:rsidRDefault="00225034" w:rsidP="00225034">
      <w:pPr>
        <w:spacing w:after="0" w:line="240" w:lineRule="auto"/>
        <w:rPr>
          <w:rFonts w:ascii="Calibri" w:hAnsi="Calibri" w:cs="Calibri"/>
          <w:b/>
          <w:bCs/>
          <w:color w:val="000000" w:themeColor="text1"/>
          <w:sz w:val="20"/>
          <w:szCs w:val="20"/>
        </w:rPr>
      </w:pPr>
    </w:p>
    <w:p w14:paraId="001C2795" w14:textId="4F79D77B" w:rsidR="009A1B87" w:rsidRPr="00471874" w:rsidRDefault="007A43EA" w:rsidP="00471874">
      <w:pPr>
        <w:pStyle w:val="Prrafodelista"/>
        <w:numPr>
          <w:ilvl w:val="0"/>
          <w:numId w:val="8"/>
        </w:numPr>
        <w:spacing w:after="0" w:line="240" w:lineRule="auto"/>
        <w:rPr>
          <w:rFonts w:ascii="Calibri" w:hAnsi="Calibri" w:cs="Calibri"/>
          <w:b/>
          <w:bCs/>
          <w:i/>
          <w:iCs/>
          <w:color w:val="000000" w:themeColor="text1"/>
          <w:sz w:val="24"/>
          <w:szCs w:val="24"/>
        </w:rPr>
      </w:pPr>
      <w:r w:rsidRPr="00471874">
        <w:rPr>
          <w:rFonts w:ascii="Calibri" w:hAnsi="Calibri" w:cs="Calibri"/>
          <w:b/>
          <w:bCs/>
          <w:i/>
          <w:iCs/>
          <w:color w:val="000000" w:themeColor="text1"/>
          <w:sz w:val="24"/>
          <w:szCs w:val="24"/>
        </w:rPr>
        <w:t xml:space="preserve">BIBLIOGRAFÍA </w:t>
      </w:r>
    </w:p>
    <w:p w14:paraId="61F9DAD3" w14:textId="77777777" w:rsidR="00225034" w:rsidRPr="00225034" w:rsidRDefault="00225034" w:rsidP="00225034">
      <w:pPr>
        <w:spacing w:after="0" w:line="240" w:lineRule="auto"/>
        <w:ind w:left="360"/>
        <w:rPr>
          <w:rFonts w:ascii="Calibri" w:hAnsi="Calibri" w:cs="Calibri"/>
          <w:b/>
          <w:bCs/>
          <w:i/>
          <w:iCs/>
          <w:color w:val="000000" w:themeColor="text1"/>
          <w:sz w:val="24"/>
          <w:szCs w:val="24"/>
        </w:rPr>
      </w:pPr>
    </w:p>
    <w:p w14:paraId="532738D3" w14:textId="77777777" w:rsidR="009A1B87" w:rsidRPr="00225034" w:rsidRDefault="009A1B87" w:rsidP="00225034">
      <w:pPr>
        <w:pStyle w:val="Prrafodelista"/>
        <w:numPr>
          <w:ilvl w:val="0"/>
          <w:numId w:val="4"/>
        </w:numPr>
        <w:spacing w:after="0" w:line="240" w:lineRule="auto"/>
        <w:rPr>
          <w:rFonts w:ascii="Calibri" w:hAnsi="Calibri" w:cs="Calibri"/>
          <w:color w:val="000000" w:themeColor="text1"/>
          <w:sz w:val="20"/>
          <w:szCs w:val="20"/>
        </w:rPr>
      </w:pPr>
      <w:r w:rsidRPr="00225034">
        <w:rPr>
          <w:rFonts w:ascii="Calibri" w:hAnsi="Calibri" w:cs="Calibri"/>
          <w:color w:val="000000" w:themeColor="text1"/>
          <w:sz w:val="20"/>
          <w:szCs w:val="20"/>
        </w:rPr>
        <w:t xml:space="preserve">Ficha técnica Lantus. AEMPS </w:t>
      </w:r>
      <w:hyperlink r:id="rId10" w:anchor="2" w:history="1">
        <w:r w:rsidRPr="00225034">
          <w:rPr>
            <w:rStyle w:val="Hipervnculo"/>
            <w:rFonts w:ascii="Calibri" w:hAnsi="Calibri" w:cs="Calibri"/>
            <w:color w:val="000000" w:themeColor="text1"/>
            <w:sz w:val="20"/>
            <w:szCs w:val="20"/>
          </w:rPr>
          <w:t>https://cima.aemps.es/cima/dochtml/ft/00134012/FT_00134012.html#2</w:t>
        </w:r>
      </w:hyperlink>
    </w:p>
    <w:p w14:paraId="22BBCB40" w14:textId="77777777" w:rsidR="009A1B87" w:rsidRPr="00225034" w:rsidRDefault="009A1B87" w:rsidP="00225034">
      <w:pPr>
        <w:pStyle w:val="Prrafodelista"/>
        <w:numPr>
          <w:ilvl w:val="0"/>
          <w:numId w:val="4"/>
        </w:numPr>
        <w:spacing w:after="0" w:line="240" w:lineRule="auto"/>
        <w:rPr>
          <w:rFonts w:ascii="Calibri" w:hAnsi="Calibri" w:cs="Calibri"/>
          <w:color w:val="000000" w:themeColor="text1"/>
          <w:sz w:val="20"/>
          <w:szCs w:val="20"/>
        </w:rPr>
      </w:pPr>
      <w:r w:rsidRPr="00225034">
        <w:rPr>
          <w:rFonts w:ascii="Calibri" w:hAnsi="Calibri" w:cs="Calibri"/>
          <w:color w:val="000000" w:themeColor="text1"/>
          <w:sz w:val="20"/>
          <w:szCs w:val="20"/>
        </w:rPr>
        <w:t xml:space="preserve"> Ficha técnica </w:t>
      </w:r>
      <w:proofErr w:type="spellStart"/>
      <w:r w:rsidRPr="00225034">
        <w:rPr>
          <w:rFonts w:ascii="Calibri" w:hAnsi="Calibri" w:cs="Calibri"/>
          <w:color w:val="000000" w:themeColor="text1"/>
          <w:sz w:val="20"/>
          <w:szCs w:val="20"/>
        </w:rPr>
        <w:t>Sitagliptina</w:t>
      </w:r>
      <w:proofErr w:type="spellEnd"/>
      <w:r w:rsidRPr="00225034">
        <w:rPr>
          <w:rFonts w:ascii="Calibri" w:hAnsi="Calibri" w:cs="Calibri"/>
          <w:color w:val="000000" w:themeColor="text1"/>
          <w:sz w:val="20"/>
          <w:szCs w:val="20"/>
        </w:rPr>
        <w:t xml:space="preserve">/metformina AEMPS </w:t>
      </w:r>
      <w:hyperlink r:id="rId11" w:history="1">
        <w:r w:rsidRPr="00225034">
          <w:rPr>
            <w:rStyle w:val="Hipervnculo"/>
            <w:rFonts w:ascii="Calibri" w:hAnsi="Calibri" w:cs="Calibri"/>
            <w:color w:val="000000" w:themeColor="text1"/>
            <w:sz w:val="20"/>
            <w:szCs w:val="20"/>
          </w:rPr>
          <w:t>https://cima.aemps.es/cima/pdfs/ft/86341/FT_86341.pdf</w:t>
        </w:r>
      </w:hyperlink>
      <w:r w:rsidRPr="00225034">
        <w:rPr>
          <w:rFonts w:ascii="Calibri" w:hAnsi="Calibri" w:cs="Calibri"/>
          <w:color w:val="000000" w:themeColor="text1"/>
          <w:sz w:val="20"/>
          <w:szCs w:val="20"/>
        </w:rPr>
        <w:t xml:space="preserve"> </w:t>
      </w:r>
    </w:p>
    <w:p w14:paraId="19711AE3" w14:textId="77777777" w:rsidR="009A1B87" w:rsidRPr="00225034" w:rsidRDefault="009A1B87" w:rsidP="00225034">
      <w:pPr>
        <w:pStyle w:val="Prrafodelista"/>
        <w:numPr>
          <w:ilvl w:val="0"/>
          <w:numId w:val="4"/>
        </w:numPr>
        <w:spacing w:after="0" w:line="240" w:lineRule="auto"/>
        <w:rPr>
          <w:rFonts w:ascii="Calibri" w:hAnsi="Calibri" w:cs="Calibri"/>
          <w:color w:val="000000" w:themeColor="text1"/>
          <w:sz w:val="20"/>
          <w:szCs w:val="20"/>
        </w:rPr>
      </w:pPr>
      <w:r w:rsidRPr="00225034">
        <w:rPr>
          <w:rFonts w:ascii="Calibri" w:hAnsi="Calibri" w:cs="Calibri"/>
          <w:color w:val="000000" w:themeColor="text1"/>
          <w:sz w:val="20"/>
          <w:szCs w:val="20"/>
        </w:rPr>
        <w:t xml:space="preserve">Ficha técnica </w:t>
      </w:r>
      <w:proofErr w:type="spellStart"/>
      <w:r w:rsidRPr="00225034">
        <w:rPr>
          <w:rFonts w:ascii="Calibri" w:hAnsi="Calibri" w:cs="Calibri"/>
          <w:color w:val="000000" w:themeColor="text1"/>
          <w:sz w:val="20"/>
          <w:szCs w:val="20"/>
        </w:rPr>
        <w:t>Jardiance</w:t>
      </w:r>
      <w:proofErr w:type="spellEnd"/>
      <w:r w:rsidRPr="00225034">
        <w:rPr>
          <w:rFonts w:ascii="Calibri" w:hAnsi="Calibri" w:cs="Calibri"/>
          <w:color w:val="000000" w:themeColor="text1"/>
          <w:sz w:val="20"/>
          <w:szCs w:val="20"/>
        </w:rPr>
        <w:t xml:space="preserve"> </w:t>
      </w:r>
      <w:hyperlink r:id="rId12" w:history="1">
        <w:r w:rsidRPr="00225034">
          <w:rPr>
            <w:rStyle w:val="Hipervnculo"/>
            <w:rFonts w:ascii="Calibri" w:hAnsi="Calibri" w:cs="Calibri"/>
            <w:color w:val="000000" w:themeColor="text1"/>
            <w:sz w:val="20"/>
            <w:szCs w:val="20"/>
          </w:rPr>
          <w:t>https://cima.aemps.es/cima/dochtml/ft/114930014/FT_114930014.html</w:t>
        </w:r>
      </w:hyperlink>
    </w:p>
    <w:p w14:paraId="232138A1" w14:textId="77777777" w:rsidR="009A1B87" w:rsidRPr="00225034" w:rsidRDefault="009A1B87" w:rsidP="00225034">
      <w:pPr>
        <w:pStyle w:val="Prrafodelista"/>
        <w:numPr>
          <w:ilvl w:val="0"/>
          <w:numId w:val="4"/>
        </w:numPr>
        <w:spacing w:after="0" w:line="240" w:lineRule="auto"/>
        <w:rPr>
          <w:rFonts w:ascii="Calibri" w:hAnsi="Calibri" w:cs="Calibri"/>
          <w:color w:val="000000" w:themeColor="text1"/>
          <w:sz w:val="20"/>
          <w:szCs w:val="20"/>
        </w:rPr>
      </w:pPr>
      <w:r w:rsidRPr="00225034">
        <w:rPr>
          <w:rFonts w:ascii="Calibri" w:hAnsi="Calibri" w:cs="Calibri"/>
          <w:color w:val="000000" w:themeColor="text1"/>
          <w:sz w:val="20"/>
          <w:szCs w:val="20"/>
        </w:rPr>
        <w:t xml:space="preserve">Ficha técnica metformina </w:t>
      </w:r>
      <w:hyperlink r:id="rId13" w:anchor="2" w:history="1">
        <w:r w:rsidRPr="00225034">
          <w:rPr>
            <w:rStyle w:val="Hipervnculo"/>
            <w:rFonts w:ascii="Calibri" w:hAnsi="Calibri" w:cs="Calibri"/>
            <w:color w:val="000000" w:themeColor="text1"/>
            <w:sz w:val="20"/>
            <w:szCs w:val="20"/>
          </w:rPr>
          <w:t>https://cima.aemps.es/cima/dochtml/ft/69709/fichatecnica_69709.html#2</w:t>
        </w:r>
      </w:hyperlink>
      <w:r w:rsidRPr="00225034">
        <w:rPr>
          <w:rFonts w:ascii="Calibri" w:hAnsi="Calibri" w:cs="Calibri"/>
          <w:color w:val="000000" w:themeColor="text1"/>
          <w:sz w:val="20"/>
          <w:szCs w:val="20"/>
        </w:rPr>
        <w:t xml:space="preserve"> </w:t>
      </w:r>
    </w:p>
    <w:p w14:paraId="4C863AE0" w14:textId="5AA9A83E" w:rsidR="009A1B87" w:rsidRPr="00471874" w:rsidRDefault="009A1B87" w:rsidP="004F6B65">
      <w:pPr>
        <w:pStyle w:val="Prrafodelista"/>
        <w:numPr>
          <w:ilvl w:val="0"/>
          <w:numId w:val="4"/>
        </w:numPr>
        <w:spacing w:after="0" w:line="240" w:lineRule="auto"/>
        <w:rPr>
          <w:rFonts w:ascii="Calibri" w:hAnsi="Calibri" w:cs="Calibri"/>
          <w:color w:val="000000" w:themeColor="text1"/>
          <w:sz w:val="20"/>
          <w:szCs w:val="20"/>
        </w:rPr>
      </w:pPr>
      <w:r w:rsidRPr="00225034">
        <w:rPr>
          <w:rFonts w:ascii="Calibri" w:hAnsi="Calibri" w:cs="Calibri"/>
          <w:color w:val="000000" w:themeColor="text1"/>
          <w:sz w:val="20"/>
          <w:szCs w:val="20"/>
        </w:rPr>
        <w:t xml:space="preserve"> Adecuación y seguridad de los IBP en su uso prolongado, 2024, Ojo de </w:t>
      </w:r>
      <w:proofErr w:type="spellStart"/>
      <w:r w:rsidRPr="00225034">
        <w:rPr>
          <w:rFonts w:ascii="Calibri" w:hAnsi="Calibri" w:cs="Calibri"/>
          <w:color w:val="000000" w:themeColor="text1"/>
          <w:sz w:val="20"/>
          <w:szCs w:val="20"/>
        </w:rPr>
        <w:t>Markov</w:t>
      </w:r>
      <w:proofErr w:type="spellEnd"/>
      <w:r w:rsidRPr="00225034">
        <w:rPr>
          <w:rFonts w:ascii="Calibri" w:hAnsi="Calibri" w:cs="Calibri"/>
          <w:color w:val="000000" w:themeColor="text1"/>
          <w:sz w:val="20"/>
          <w:szCs w:val="20"/>
        </w:rPr>
        <w:t xml:space="preserve"> 97, </w:t>
      </w:r>
      <w:hyperlink r:id="rId14" w:history="1">
        <w:r w:rsidRPr="00471874">
          <w:rPr>
            <w:rStyle w:val="Hipervnculo"/>
            <w:rFonts w:ascii="Calibri" w:hAnsi="Calibri" w:cs="Calibri"/>
            <w:color w:val="000000" w:themeColor="text1"/>
            <w:sz w:val="20"/>
            <w:szCs w:val="20"/>
            <w:u w:val="none"/>
          </w:rPr>
          <w:t>https://www.saludcastillayleon.es/portalmedicamento/es/terapeutica/ojo-markov/adecuacion-seguridad-ibp-uso-prolongado</w:t>
        </w:r>
      </w:hyperlink>
    </w:p>
    <w:p w14:paraId="3D390D30" w14:textId="04DD6951" w:rsidR="009A1B87" w:rsidRPr="005B4538" w:rsidRDefault="009A1B87" w:rsidP="005B4538">
      <w:pPr>
        <w:pStyle w:val="Prrafodelista"/>
        <w:numPr>
          <w:ilvl w:val="0"/>
          <w:numId w:val="4"/>
        </w:numPr>
        <w:spacing w:after="0" w:line="240" w:lineRule="auto"/>
        <w:rPr>
          <w:rFonts w:ascii="Calibri" w:hAnsi="Calibri" w:cs="Calibri"/>
          <w:sz w:val="20"/>
          <w:szCs w:val="20"/>
        </w:rPr>
      </w:pPr>
      <w:r w:rsidRPr="005B4538">
        <w:rPr>
          <w:rFonts w:ascii="Calibri" w:hAnsi="Calibri" w:cs="Calibri"/>
          <w:color w:val="000000" w:themeColor="text1"/>
          <w:sz w:val="20"/>
          <w:szCs w:val="20"/>
        </w:rPr>
        <w:t xml:space="preserve">Ficha técnica </w:t>
      </w:r>
      <w:proofErr w:type="spellStart"/>
      <w:r w:rsidRPr="005B4538">
        <w:rPr>
          <w:rFonts w:ascii="Calibri" w:hAnsi="Calibri" w:cs="Calibri"/>
          <w:color w:val="000000" w:themeColor="text1"/>
          <w:sz w:val="20"/>
          <w:szCs w:val="20"/>
        </w:rPr>
        <w:t>Ezetrol</w:t>
      </w:r>
      <w:proofErr w:type="spellEnd"/>
      <w:r w:rsidRPr="005B4538">
        <w:rPr>
          <w:rFonts w:ascii="Calibri" w:hAnsi="Calibri" w:cs="Calibri"/>
          <w:color w:val="000000" w:themeColor="text1"/>
          <w:sz w:val="20"/>
          <w:szCs w:val="20"/>
        </w:rPr>
        <w:t xml:space="preserve">® AEMPS </w:t>
      </w:r>
      <w:hyperlink r:id="rId15" w:history="1">
        <w:r w:rsidRPr="005B4538">
          <w:rPr>
            <w:rStyle w:val="Hipervnculo"/>
            <w:rFonts w:ascii="Calibri" w:hAnsi="Calibri" w:cs="Calibri"/>
            <w:color w:val="000000" w:themeColor="text1"/>
            <w:sz w:val="20"/>
            <w:szCs w:val="20"/>
          </w:rPr>
          <w:t>https://cima.aemps.es/cima/dochtml/ft/65376/FT_65376.html</w:t>
        </w:r>
      </w:hyperlink>
    </w:p>
    <w:p w14:paraId="4DB86B26" w14:textId="5B8736EF" w:rsidR="001B6E87" w:rsidRPr="004F6B65" w:rsidRDefault="007A272C" w:rsidP="001B6E87">
      <w:pPr>
        <w:pStyle w:val="Prrafodelista"/>
        <w:numPr>
          <w:ilvl w:val="0"/>
          <w:numId w:val="4"/>
        </w:numPr>
        <w:jc w:val="both"/>
        <w:textAlignment w:val="baseline"/>
        <w:rPr>
          <w:rFonts w:ascii="Calibri" w:eastAsia="Times New Roman" w:hAnsi="Calibri" w:cs="Calibri"/>
          <w:color w:val="000000" w:themeColor="text1"/>
          <w:sz w:val="20"/>
          <w:szCs w:val="20"/>
          <w:lang w:eastAsia="es-ES"/>
        </w:rPr>
      </w:pPr>
      <w:r w:rsidRPr="007A272C">
        <w:rPr>
          <w:rFonts w:ascii="Calibri" w:eastAsia="Times New Roman" w:hAnsi="Calibri" w:cs="Calibri"/>
          <w:color w:val="000000" w:themeColor="text1"/>
          <w:sz w:val="20"/>
          <w:szCs w:val="20"/>
          <w:lang w:eastAsia="es-ES"/>
        </w:rPr>
        <w:t>JM Izquierdo Palomares</w:t>
      </w:r>
      <w:r>
        <w:rPr>
          <w:rFonts w:ascii="Calibri" w:eastAsia="Times New Roman" w:hAnsi="Calibri" w:cs="Calibri"/>
          <w:color w:val="000000" w:themeColor="text1"/>
          <w:sz w:val="20"/>
          <w:szCs w:val="20"/>
          <w:lang w:eastAsia="es-ES"/>
        </w:rPr>
        <w:t xml:space="preserve">, </w:t>
      </w:r>
      <w:r w:rsidRPr="007A272C">
        <w:rPr>
          <w:rFonts w:ascii="Calibri" w:eastAsia="Times New Roman" w:hAnsi="Calibri" w:cs="Calibri"/>
          <w:color w:val="000000" w:themeColor="text1"/>
          <w:sz w:val="20"/>
          <w:szCs w:val="20"/>
          <w:lang w:eastAsia="es-ES"/>
        </w:rPr>
        <w:t>La estatina … ¿me la tomo por la mañana o por la noche?</w:t>
      </w:r>
      <w:r>
        <w:rPr>
          <w:rFonts w:ascii="Calibri" w:eastAsia="Times New Roman" w:hAnsi="Calibri" w:cs="Calibri"/>
          <w:color w:val="000000" w:themeColor="text1"/>
          <w:sz w:val="20"/>
          <w:szCs w:val="20"/>
          <w:lang w:eastAsia="es-ES"/>
        </w:rPr>
        <w:t xml:space="preserve"> SEFAP,  </w:t>
      </w:r>
      <w:hyperlink r:id="rId16" w:history="1">
        <w:r w:rsidRPr="002E7311">
          <w:rPr>
            <w:rStyle w:val="Hipervnculo"/>
            <w:rFonts w:ascii="Calibri" w:eastAsia="Times New Roman" w:hAnsi="Calibri" w:cs="Calibri"/>
            <w:sz w:val="20"/>
            <w:szCs w:val="20"/>
            <w:lang w:eastAsia="es-ES"/>
          </w:rPr>
          <w:t>https://www.sefap.org/2017/05/16/la-estatina-me-la-tomo-por-la-manana-o-por-la-noche/</w:t>
        </w:r>
      </w:hyperlink>
    </w:p>
    <w:p w14:paraId="313585CC" w14:textId="1CE6D1C0" w:rsidR="001B6E87" w:rsidRPr="00C3318D" w:rsidRDefault="007A272C" w:rsidP="007A272C">
      <w:pPr>
        <w:pStyle w:val="Prrafodelista"/>
        <w:numPr>
          <w:ilvl w:val="0"/>
          <w:numId w:val="4"/>
        </w:numPr>
        <w:textAlignment w:val="baseline"/>
        <w:rPr>
          <w:rFonts w:ascii="Calibri" w:eastAsia="Times New Roman" w:hAnsi="Calibri" w:cs="Calibri"/>
          <w:color w:val="000000" w:themeColor="text1"/>
          <w:sz w:val="20"/>
          <w:szCs w:val="20"/>
          <w:lang w:val="en-GB" w:eastAsia="es-ES"/>
        </w:rPr>
      </w:pPr>
      <w:r w:rsidRPr="007A272C">
        <w:rPr>
          <w:rFonts w:ascii="Calibri" w:eastAsia="Times New Roman" w:hAnsi="Calibri" w:cs="Calibri"/>
          <w:color w:val="000000" w:themeColor="text1"/>
          <w:sz w:val="20"/>
          <w:szCs w:val="20"/>
          <w:lang w:eastAsia="es-ES"/>
        </w:rPr>
        <w:t>JM Izquierdo‐</w:t>
      </w:r>
      <w:proofErr w:type="spellStart"/>
      <w:proofErr w:type="gramStart"/>
      <w:r w:rsidRPr="007A272C">
        <w:rPr>
          <w:rFonts w:ascii="Calibri" w:eastAsia="Times New Roman" w:hAnsi="Calibri" w:cs="Calibri"/>
          <w:color w:val="000000" w:themeColor="text1"/>
          <w:sz w:val="20"/>
          <w:szCs w:val="20"/>
          <w:lang w:eastAsia="es-ES"/>
        </w:rPr>
        <w:t>Palomares,JM</w:t>
      </w:r>
      <w:proofErr w:type="spellEnd"/>
      <w:proofErr w:type="gramEnd"/>
      <w:r w:rsidRPr="007A272C">
        <w:rPr>
          <w:rFonts w:ascii="Calibri" w:eastAsia="Times New Roman" w:hAnsi="Calibri" w:cs="Calibri"/>
          <w:color w:val="000000" w:themeColor="text1"/>
          <w:sz w:val="20"/>
          <w:szCs w:val="20"/>
          <w:lang w:eastAsia="es-ES"/>
        </w:rPr>
        <w:t xml:space="preserve"> </w:t>
      </w:r>
      <w:proofErr w:type="spellStart"/>
      <w:r w:rsidRPr="007A272C">
        <w:rPr>
          <w:rFonts w:ascii="Calibri" w:eastAsia="Times New Roman" w:hAnsi="Calibri" w:cs="Calibri"/>
          <w:color w:val="000000" w:themeColor="text1"/>
          <w:sz w:val="20"/>
          <w:szCs w:val="20"/>
          <w:lang w:eastAsia="es-ES"/>
        </w:rPr>
        <w:t>Fernandez‐Tabera</w:t>
      </w:r>
      <w:proofErr w:type="spellEnd"/>
      <w:r w:rsidRPr="007A272C">
        <w:rPr>
          <w:rFonts w:ascii="Calibri" w:eastAsia="Times New Roman" w:hAnsi="Calibri" w:cs="Calibri"/>
          <w:color w:val="000000" w:themeColor="text1"/>
          <w:sz w:val="20"/>
          <w:szCs w:val="20"/>
          <w:lang w:eastAsia="es-ES"/>
        </w:rPr>
        <w:t xml:space="preserve">, MN Plana, A Añino, P Gómez Álvarez, I </w:t>
      </w:r>
      <w:proofErr w:type="spellStart"/>
      <w:r w:rsidRPr="007A272C">
        <w:rPr>
          <w:rFonts w:ascii="Calibri" w:eastAsia="Times New Roman" w:hAnsi="Calibri" w:cs="Calibri"/>
          <w:color w:val="000000" w:themeColor="text1"/>
          <w:sz w:val="20"/>
          <w:szCs w:val="20"/>
          <w:lang w:eastAsia="es-ES"/>
        </w:rPr>
        <w:t>Fernandez</w:t>
      </w:r>
      <w:proofErr w:type="spellEnd"/>
      <w:r w:rsidRPr="007A272C">
        <w:rPr>
          <w:rFonts w:ascii="Calibri" w:eastAsia="Times New Roman" w:hAnsi="Calibri" w:cs="Calibri"/>
          <w:color w:val="000000" w:themeColor="text1"/>
          <w:sz w:val="20"/>
          <w:szCs w:val="20"/>
          <w:lang w:eastAsia="es-ES"/>
        </w:rPr>
        <w:t>‐Esteban, LC Saiz, P Martin‐Carrillo, O Pinar</w:t>
      </w:r>
      <w:r>
        <w:rPr>
          <w:rFonts w:ascii="Calibri" w:eastAsia="Times New Roman" w:hAnsi="Calibri" w:cs="Calibri"/>
          <w:color w:val="000000" w:themeColor="text1"/>
          <w:sz w:val="20"/>
          <w:szCs w:val="20"/>
          <w:lang w:eastAsia="es-ES"/>
        </w:rPr>
        <w:t xml:space="preserve">. </w:t>
      </w:r>
      <w:r w:rsidRPr="007A272C">
        <w:rPr>
          <w:rFonts w:ascii="Calibri" w:eastAsia="Times New Roman" w:hAnsi="Calibri" w:cs="Calibri"/>
          <w:color w:val="000000" w:themeColor="text1"/>
          <w:sz w:val="20"/>
          <w:szCs w:val="20"/>
          <w:lang w:eastAsia="es-ES"/>
        </w:rPr>
        <w:t>Tratamiento convencional con estatinas versus cronoterapia para el tratamiento de la hiperlipidemia</w:t>
      </w:r>
      <w:r>
        <w:rPr>
          <w:rFonts w:ascii="Calibri" w:eastAsia="Times New Roman" w:hAnsi="Calibri" w:cs="Calibri"/>
          <w:color w:val="000000" w:themeColor="text1"/>
          <w:sz w:val="20"/>
          <w:szCs w:val="20"/>
          <w:lang w:eastAsia="es-ES"/>
        </w:rPr>
        <w:t xml:space="preserve">. </w:t>
      </w:r>
      <w:r w:rsidRPr="00C3318D">
        <w:rPr>
          <w:rFonts w:ascii="Calibri" w:eastAsia="Times New Roman" w:hAnsi="Calibri" w:cs="Calibri"/>
          <w:color w:val="000000" w:themeColor="text1"/>
          <w:sz w:val="20"/>
          <w:szCs w:val="20"/>
          <w:lang w:val="en-GB" w:eastAsia="es-ES"/>
        </w:rPr>
        <w:t xml:space="preserve">Cochrane Database of Systematic Reviews 2016, Issue 11. Art. No.: CD009462. DOI: 10.1002/14651858.CD009462 </w:t>
      </w:r>
      <w:hyperlink r:id="rId17" w:history="1">
        <w:r w:rsidRPr="00C3318D">
          <w:rPr>
            <w:rStyle w:val="Hipervnculo"/>
            <w:rFonts w:ascii="Calibri" w:eastAsia="Times New Roman" w:hAnsi="Calibri" w:cs="Calibri"/>
            <w:sz w:val="20"/>
            <w:szCs w:val="20"/>
            <w:lang w:val="en-GB" w:eastAsia="es-ES"/>
          </w:rPr>
          <w:t>https://www.cochranelibrary.com/cdsr/doi/10.1002/14651858.CD009462.pub2/full/es</w:t>
        </w:r>
      </w:hyperlink>
    </w:p>
    <w:p w14:paraId="72AA6ABB" w14:textId="4C21010D" w:rsidR="005B4538" w:rsidRPr="007A272C" w:rsidRDefault="001B6E87" w:rsidP="004F6B65">
      <w:pPr>
        <w:pStyle w:val="Prrafodelista"/>
        <w:numPr>
          <w:ilvl w:val="0"/>
          <w:numId w:val="4"/>
        </w:numPr>
        <w:textAlignment w:val="baseline"/>
        <w:rPr>
          <w:rFonts w:ascii="Calibri" w:eastAsia="Times New Roman" w:hAnsi="Calibri" w:cs="Calibri"/>
          <w:color w:val="000000" w:themeColor="text1"/>
          <w:sz w:val="20"/>
          <w:szCs w:val="20"/>
          <w:lang w:eastAsia="es-ES"/>
        </w:rPr>
      </w:pPr>
      <w:r w:rsidRPr="007A272C">
        <w:rPr>
          <w:rFonts w:ascii="Calibri" w:eastAsia="Times New Roman" w:hAnsi="Calibri" w:cs="Calibri"/>
          <w:color w:val="000000" w:themeColor="text1"/>
          <w:sz w:val="20"/>
          <w:szCs w:val="20"/>
          <w:lang w:eastAsia="es-ES"/>
        </w:rPr>
        <w:t>J Millán, JP-</w:t>
      </w:r>
      <w:proofErr w:type="spellStart"/>
      <w:r w:rsidRPr="007A272C">
        <w:rPr>
          <w:rFonts w:ascii="Calibri" w:eastAsia="Times New Roman" w:hAnsi="Calibri" w:cs="Calibri"/>
          <w:color w:val="000000" w:themeColor="text1"/>
          <w:sz w:val="20"/>
          <w:szCs w:val="20"/>
          <w:lang w:eastAsia="es-ES"/>
        </w:rPr>
        <w:t>Botet</w:t>
      </w:r>
      <w:proofErr w:type="spellEnd"/>
      <w:r w:rsidRPr="007A272C">
        <w:rPr>
          <w:rFonts w:ascii="Calibri" w:eastAsia="Times New Roman" w:hAnsi="Calibri" w:cs="Calibri"/>
          <w:color w:val="000000" w:themeColor="text1"/>
          <w:sz w:val="20"/>
          <w:szCs w:val="20"/>
          <w:lang w:eastAsia="es-ES"/>
        </w:rPr>
        <w:t xml:space="preserve">, E Climent, J Millán, J Rius. Miopatía asociada al uso de estatinas en la práctica clínica. Resultados del estudio DAMA Clínica e Investigación en Aterosclerosis 29 (1) 2017. </w:t>
      </w:r>
      <w:hyperlink r:id="rId18" w:history="1">
        <w:r w:rsidR="004F6B65" w:rsidRPr="007A272C">
          <w:rPr>
            <w:rStyle w:val="Hipervnculo"/>
            <w:rFonts w:ascii="Calibri" w:eastAsia="Times New Roman" w:hAnsi="Calibri" w:cs="Calibri"/>
            <w:sz w:val="20"/>
            <w:szCs w:val="20"/>
            <w:lang w:eastAsia="es-ES"/>
          </w:rPr>
          <w:t>https://www.elsevier.es/es-revista-clinica-e-investigacion-arteriosclerosis-15-articulo-miopatia-asociada-al-uso-estatinas-S0214916816300973</w:t>
        </w:r>
      </w:hyperlink>
    </w:p>
    <w:p w14:paraId="06C97C2A" w14:textId="13E42D46" w:rsidR="005B4538" w:rsidRPr="00EE3184" w:rsidRDefault="005B4538" w:rsidP="00547DF8">
      <w:pPr>
        <w:pStyle w:val="Prrafodelista"/>
        <w:numPr>
          <w:ilvl w:val="0"/>
          <w:numId w:val="4"/>
        </w:numPr>
        <w:textAlignment w:val="baseline"/>
        <w:rPr>
          <w:rFonts w:ascii="Calibri" w:hAnsi="Calibri" w:cs="Calibri"/>
          <w:sz w:val="20"/>
          <w:szCs w:val="20"/>
        </w:rPr>
      </w:pPr>
      <w:r w:rsidRPr="005B4538">
        <w:rPr>
          <w:rFonts w:ascii="Calibri" w:hAnsi="Calibri" w:cs="Calibri"/>
          <w:sz w:val="20"/>
          <w:szCs w:val="20"/>
        </w:rPr>
        <w:t xml:space="preserve">Prescripción de estatinas de acuerdo con el fenotipo farmacogenético de SLCO1B1, ABCG2 y CYP2C9 para prevenir reacciones adversas musculoesqueléticas. Prescripción de fármacos, 29, 2023. </w:t>
      </w:r>
      <w:r w:rsidRPr="005B4538">
        <w:rPr>
          <w:rFonts w:ascii="Calibri" w:eastAsia="Times New Roman" w:hAnsi="Calibri" w:cs="Calibri"/>
          <w:i/>
          <w:iCs/>
          <w:color w:val="000000" w:themeColor="text1"/>
          <w:sz w:val="20"/>
          <w:szCs w:val="20"/>
          <w:lang w:eastAsia="es-ES"/>
        </w:rPr>
        <w:t>chrome-extension://efaidnbmnnnibpcajpcglclefindmkaj/file:///C:/Users/Admin/Downloads/prescr_farm_vol_29-6-nov-dic_2023%20(3).pdf</w:t>
      </w:r>
    </w:p>
    <w:p w14:paraId="7171F365" w14:textId="2A94B6FA" w:rsidR="00EE3184" w:rsidRPr="00EE3184" w:rsidRDefault="00EE3184" w:rsidP="00EE3184">
      <w:pPr>
        <w:pStyle w:val="Prrafodelista"/>
        <w:numPr>
          <w:ilvl w:val="0"/>
          <w:numId w:val="4"/>
        </w:numPr>
        <w:textAlignment w:val="baseline"/>
        <w:rPr>
          <w:rFonts w:ascii="Calibri" w:hAnsi="Calibri" w:cs="Calibri"/>
          <w:sz w:val="20"/>
          <w:szCs w:val="20"/>
        </w:rPr>
      </w:pPr>
      <w:r w:rsidRPr="00C3318D">
        <w:rPr>
          <w:rFonts w:ascii="Calibri" w:hAnsi="Calibri" w:cs="Calibri"/>
          <w:sz w:val="20"/>
          <w:szCs w:val="20"/>
          <w:lang w:val="en-GB"/>
        </w:rPr>
        <w:t xml:space="preserve">M George, S ElSayed, C Magee, ME </w:t>
      </w:r>
      <w:proofErr w:type="spellStart"/>
      <w:r w:rsidRPr="00C3318D">
        <w:rPr>
          <w:rFonts w:ascii="Calibri" w:hAnsi="Calibri" w:cs="Calibri"/>
          <w:sz w:val="20"/>
          <w:szCs w:val="20"/>
          <w:lang w:val="en-GB"/>
        </w:rPr>
        <w:t>Speechly</w:t>
      </w:r>
      <w:proofErr w:type="spellEnd"/>
      <w:r w:rsidRPr="00C3318D">
        <w:rPr>
          <w:rFonts w:ascii="Calibri" w:hAnsi="Calibri" w:cs="Calibri"/>
          <w:sz w:val="20"/>
          <w:szCs w:val="20"/>
          <w:lang w:val="en-GB"/>
        </w:rPr>
        <w:t xml:space="preserve">-Dick. </w:t>
      </w:r>
      <w:proofErr w:type="spellStart"/>
      <w:r>
        <w:rPr>
          <w:rFonts w:ascii="Calibri" w:hAnsi="Calibri" w:cs="Calibri"/>
          <w:sz w:val="20"/>
          <w:szCs w:val="20"/>
        </w:rPr>
        <w:t>Practical</w:t>
      </w:r>
      <w:proofErr w:type="spellEnd"/>
      <w:r>
        <w:rPr>
          <w:rFonts w:ascii="Calibri" w:hAnsi="Calibri" w:cs="Calibri"/>
          <w:sz w:val="20"/>
          <w:szCs w:val="20"/>
        </w:rPr>
        <w:t xml:space="preserve"> </w:t>
      </w:r>
      <w:proofErr w:type="spellStart"/>
      <w:r>
        <w:rPr>
          <w:rFonts w:ascii="Calibri" w:hAnsi="Calibri" w:cs="Calibri"/>
          <w:sz w:val="20"/>
          <w:szCs w:val="20"/>
        </w:rPr>
        <w:t>Prescribing</w:t>
      </w:r>
      <w:proofErr w:type="spellEnd"/>
      <w:r>
        <w:rPr>
          <w:rFonts w:ascii="Calibri" w:hAnsi="Calibri" w:cs="Calibri"/>
          <w:sz w:val="20"/>
          <w:szCs w:val="20"/>
        </w:rPr>
        <w:t xml:space="preserve">: </w:t>
      </w:r>
      <w:proofErr w:type="spellStart"/>
      <w:r>
        <w:rPr>
          <w:rFonts w:ascii="Calibri" w:hAnsi="Calibri" w:cs="Calibri"/>
          <w:sz w:val="20"/>
          <w:szCs w:val="20"/>
        </w:rPr>
        <w:t>Aspirin</w:t>
      </w:r>
      <w:proofErr w:type="spellEnd"/>
      <w:r>
        <w:rPr>
          <w:rFonts w:ascii="Calibri" w:hAnsi="Calibri" w:cs="Calibri"/>
          <w:sz w:val="20"/>
          <w:szCs w:val="20"/>
        </w:rPr>
        <w:t xml:space="preserve">. </w:t>
      </w:r>
      <w:r w:rsidRPr="00EE3184">
        <w:rPr>
          <w:rFonts w:ascii="Calibri" w:hAnsi="Calibri" w:cs="Calibri"/>
          <w:sz w:val="20"/>
          <w:szCs w:val="20"/>
        </w:rPr>
        <w:t>BMJ 2025;</w:t>
      </w:r>
      <w:proofErr w:type="gramStart"/>
      <w:r w:rsidRPr="00EE3184">
        <w:rPr>
          <w:rFonts w:ascii="Calibri" w:hAnsi="Calibri" w:cs="Calibri"/>
          <w:sz w:val="20"/>
          <w:szCs w:val="20"/>
        </w:rPr>
        <w:t>390:e</w:t>
      </w:r>
      <w:proofErr w:type="gramEnd"/>
      <w:r w:rsidRPr="00EE3184">
        <w:rPr>
          <w:rFonts w:ascii="Calibri" w:hAnsi="Calibri" w:cs="Calibri"/>
          <w:sz w:val="20"/>
          <w:szCs w:val="20"/>
        </w:rPr>
        <w:t>081606</w:t>
      </w:r>
      <w:r>
        <w:rPr>
          <w:rFonts w:ascii="Calibri" w:hAnsi="Calibri" w:cs="Calibri"/>
          <w:sz w:val="20"/>
          <w:szCs w:val="20"/>
        </w:rPr>
        <w:t xml:space="preserve"> </w:t>
      </w:r>
      <w:r w:rsidRPr="00EE3184">
        <w:rPr>
          <w:rFonts w:ascii="Calibri" w:hAnsi="Calibri" w:cs="Calibri"/>
          <w:sz w:val="20"/>
          <w:szCs w:val="20"/>
        </w:rPr>
        <w:t>http://doi.org/10.1136/bmj-2024-081606</w:t>
      </w:r>
    </w:p>
    <w:p w14:paraId="4C417EB7" w14:textId="7AACFED1" w:rsidR="000B2B28" w:rsidRDefault="000B2B28" w:rsidP="00225034">
      <w:pPr>
        <w:spacing w:after="0" w:line="240" w:lineRule="auto"/>
        <w:rPr>
          <w:rFonts w:ascii="Calibri" w:hAnsi="Calibri" w:cs="Calibri"/>
          <w:sz w:val="20"/>
          <w:szCs w:val="20"/>
        </w:rPr>
      </w:pPr>
    </w:p>
    <w:p w14:paraId="6966C2CE" w14:textId="77777777" w:rsidR="008306A2" w:rsidRDefault="008306A2" w:rsidP="008306A2">
      <w:pPr>
        <w:spacing w:line="240" w:lineRule="auto"/>
        <w:jc w:val="both"/>
        <w:rPr>
          <w:rFonts w:ascii="Calibri" w:hAnsi="Calibri" w:cs="Calibri"/>
          <w:b/>
          <w:bCs/>
          <w:sz w:val="20"/>
          <w:szCs w:val="20"/>
        </w:rPr>
      </w:pPr>
      <w:bookmarkStart w:id="1" w:name="_Hlk189659898"/>
    </w:p>
    <w:p w14:paraId="598ACB9B" w14:textId="1BBDABC7" w:rsidR="008306A2" w:rsidRPr="001C66A5" w:rsidRDefault="008306A2" w:rsidP="00471874">
      <w:pPr>
        <w:pStyle w:val="Prrafodelista"/>
        <w:numPr>
          <w:ilvl w:val="0"/>
          <w:numId w:val="8"/>
        </w:numPr>
        <w:spacing w:line="240" w:lineRule="auto"/>
        <w:jc w:val="both"/>
        <w:rPr>
          <w:rFonts w:ascii="Calibri" w:hAnsi="Calibri" w:cs="Calibri"/>
          <w:b/>
          <w:bCs/>
          <w:i/>
          <w:iCs/>
          <w:sz w:val="24"/>
          <w:szCs w:val="24"/>
        </w:rPr>
      </w:pPr>
      <w:r w:rsidRPr="001C66A5">
        <w:rPr>
          <w:rFonts w:ascii="Calibri" w:hAnsi="Calibri" w:cs="Calibri"/>
          <w:b/>
          <w:bCs/>
          <w:i/>
          <w:iCs/>
          <w:sz w:val="24"/>
          <w:szCs w:val="24"/>
        </w:rPr>
        <w:t>DESARROLLO DE LA ACTIVIDAD</w:t>
      </w:r>
    </w:p>
    <w:p w14:paraId="272ADF61" w14:textId="1A039938" w:rsidR="008306A2" w:rsidRPr="00225034" w:rsidRDefault="008306A2" w:rsidP="008306A2">
      <w:pPr>
        <w:spacing w:line="240" w:lineRule="auto"/>
        <w:jc w:val="both"/>
        <w:rPr>
          <w:rFonts w:ascii="Calibri" w:hAnsi="Calibri" w:cs="Calibri"/>
          <w:sz w:val="20"/>
          <w:szCs w:val="20"/>
        </w:rPr>
      </w:pPr>
      <w:proofErr w:type="spellStart"/>
      <w:r w:rsidRPr="00225034">
        <w:rPr>
          <w:rFonts w:ascii="Calibri" w:hAnsi="Calibri" w:cs="Calibri"/>
          <w:sz w:val="20"/>
          <w:szCs w:val="20"/>
        </w:rPr>
        <w:t>Nº</w:t>
      </w:r>
      <w:proofErr w:type="spellEnd"/>
      <w:r w:rsidRPr="00225034">
        <w:rPr>
          <w:rFonts w:ascii="Calibri" w:hAnsi="Calibri" w:cs="Calibri"/>
          <w:sz w:val="20"/>
          <w:szCs w:val="20"/>
        </w:rPr>
        <w:t xml:space="preserve"> estudiantes total: 16</w:t>
      </w:r>
    </w:p>
    <w:p w14:paraId="32C86614" w14:textId="5F500121" w:rsidR="008306A2" w:rsidRPr="00225034" w:rsidRDefault="008306A2" w:rsidP="008306A2">
      <w:pPr>
        <w:spacing w:line="240" w:lineRule="auto"/>
        <w:jc w:val="both"/>
        <w:rPr>
          <w:rFonts w:ascii="Calibri" w:hAnsi="Calibri" w:cs="Calibri"/>
          <w:sz w:val="20"/>
          <w:szCs w:val="20"/>
        </w:rPr>
      </w:pPr>
      <w:proofErr w:type="spellStart"/>
      <w:r w:rsidRPr="00225034">
        <w:rPr>
          <w:rFonts w:ascii="Calibri" w:hAnsi="Calibri" w:cs="Calibri"/>
          <w:sz w:val="20"/>
          <w:szCs w:val="20"/>
        </w:rPr>
        <w:t>Nº</w:t>
      </w:r>
      <w:proofErr w:type="spellEnd"/>
      <w:r w:rsidRPr="00225034">
        <w:rPr>
          <w:rFonts w:ascii="Calibri" w:hAnsi="Calibri" w:cs="Calibri"/>
          <w:sz w:val="20"/>
          <w:szCs w:val="20"/>
        </w:rPr>
        <w:t xml:space="preserve"> de subgrupos: 4</w:t>
      </w:r>
    </w:p>
    <w:bookmarkEnd w:id="1"/>
    <w:p w14:paraId="1FBC53A7" w14:textId="77777777" w:rsidR="00471874" w:rsidRDefault="00471874" w:rsidP="00471874">
      <w:pPr>
        <w:jc w:val="both"/>
        <w:rPr>
          <w:rFonts w:ascii="Calibri" w:hAnsi="Calibri" w:cs="Calibri"/>
          <w:color w:val="000000" w:themeColor="text1"/>
          <w:sz w:val="20"/>
          <w:szCs w:val="20"/>
        </w:rPr>
      </w:pPr>
      <w:r w:rsidRPr="00F845A2">
        <w:rPr>
          <w:rFonts w:ascii="Calibri" w:hAnsi="Calibri" w:cs="Calibri"/>
          <w:b/>
          <w:bCs/>
          <w:i/>
          <w:iCs/>
          <w:sz w:val="20"/>
          <w:szCs w:val="20"/>
        </w:rPr>
        <w:t>PRESENTACIÓN DEL CASO</w:t>
      </w:r>
      <w:r w:rsidRPr="00062A4C">
        <w:rPr>
          <w:rFonts w:ascii="Calibri" w:hAnsi="Calibri" w:cs="Calibri"/>
          <w:color w:val="000000" w:themeColor="text1"/>
          <w:sz w:val="20"/>
          <w:szCs w:val="20"/>
        </w:rPr>
        <w:t xml:space="preserve">: </w:t>
      </w:r>
    </w:p>
    <w:p w14:paraId="16E1F574" w14:textId="6596D0A2" w:rsidR="00471874" w:rsidRPr="00296B2E" w:rsidRDefault="00471874" w:rsidP="00471874">
      <w:pPr>
        <w:pStyle w:val="Prrafodelista"/>
        <w:numPr>
          <w:ilvl w:val="0"/>
          <w:numId w:val="39"/>
        </w:numPr>
        <w:jc w:val="both"/>
        <w:rPr>
          <w:rFonts w:ascii="Calibri" w:hAnsi="Calibri" w:cs="Calibri"/>
          <w:i/>
          <w:iCs/>
          <w:color w:val="000000" w:themeColor="text1"/>
          <w:sz w:val="18"/>
          <w:szCs w:val="18"/>
        </w:rPr>
      </w:pPr>
      <w:r>
        <w:rPr>
          <w:rFonts w:ascii="Calibri" w:hAnsi="Calibri" w:cs="Calibri"/>
          <w:color w:val="000000" w:themeColor="text1"/>
          <w:sz w:val="20"/>
          <w:szCs w:val="20"/>
        </w:rPr>
        <w:t xml:space="preserve">Modalidad de enseñanza:  SEMINARIOS     TUTORÍAS     </w:t>
      </w:r>
      <w:r w:rsidRPr="00471874">
        <w:rPr>
          <w:rFonts w:ascii="Calibri" w:hAnsi="Calibri" w:cs="Calibri"/>
          <w:b/>
          <w:bCs/>
          <w:color w:val="000000" w:themeColor="text1"/>
          <w:sz w:val="20"/>
          <w:szCs w:val="20"/>
          <w:u w:val="single"/>
        </w:rPr>
        <w:t>PRÁCTICAS</w:t>
      </w:r>
      <w:r w:rsidRPr="00C3318D">
        <w:rPr>
          <w:rFonts w:ascii="Calibri" w:hAnsi="Calibri" w:cs="Calibri"/>
          <w:color w:val="000000" w:themeColor="text1"/>
          <w:sz w:val="20"/>
          <w:szCs w:val="20"/>
        </w:rPr>
        <w:t xml:space="preserve"> </w:t>
      </w:r>
      <w:proofErr w:type="gramStart"/>
      <w:r w:rsidRPr="00C3318D">
        <w:rPr>
          <w:rFonts w:ascii="Calibri" w:hAnsi="Calibri" w:cs="Calibri"/>
          <w:color w:val="000000" w:themeColor="text1"/>
          <w:sz w:val="20"/>
          <w:szCs w:val="20"/>
        </w:rPr>
        <w:t xml:space="preserve">  </w:t>
      </w:r>
      <w:r w:rsidR="00C3318D" w:rsidRPr="00C3318D">
        <w:rPr>
          <w:rFonts w:ascii="Calibri" w:hAnsi="Calibri" w:cs="Calibri"/>
          <w:color w:val="000000" w:themeColor="text1"/>
          <w:sz w:val="20"/>
          <w:szCs w:val="20"/>
        </w:rPr>
        <w:t xml:space="preserve"> </w:t>
      </w:r>
      <w:r w:rsidRPr="00296B2E">
        <w:rPr>
          <w:rFonts w:ascii="Calibri" w:hAnsi="Calibri" w:cs="Calibri"/>
          <w:i/>
          <w:iCs/>
          <w:color w:val="000000" w:themeColor="text1"/>
          <w:sz w:val="18"/>
          <w:szCs w:val="18"/>
        </w:rPr>
        <w:t>(</w:t>
      </w:r>
      <w:proofErr w:type="gramEnd"/>
      <w:r w:rsidRPr="00296B2E">
        <w:rPr>
          <w:rFonts w:ascii="Calibri" w:hAnsi="Calibri" w:cs="Calibri"/>
          <w:i/>
          <w:iCs/>
          <w:color w:val="000000" w:themeColor="text1"/>
          <w:sz w:val="18"/>
          <w:szCs w:val="18"/>
        </w:rPr>
        <w:t>marcar la opción utilizada)</w:t>
      </w:r>
    </w:p>
    <w:p w14:paraId="75921710" w14:textId="4BE672CC" w:rsidR="00471874" w:rsidRDefault="00471874" w:rsidP="00471874">
      <w:pPr>
        <w:pStyle w:val="Prrafodelista"/>
        <w:numPr>
          <w:ilvl w:val="0"/>
          <w:numId w:val="39"/>
        </w:numPr>
        <w:jc w:val="both"/>
        <w:rPr>
          <w:rFonts w:ascii="Calibri" w:hAnsi="Calibri" w:cs="Calibri"/>
          <w:color w:val="000000" w:themeColor="text1"/>
          <w:sz w:val="20"/>
          <w:szCs w:val="20"/>
        </w:rPr>
      </w:pPr>
      <w:r>
        <w:rPr>
          <w:rFonts w:ascii="Calibri" w:hAnsi="Calibri" w:cs="Calibri"/>
          <w:color w:val="000000" w:themeColor="text1"/>
          <w:sz w:val="20"/>
          <w:szCs w:val="20"/>
        </w:rPr>
        <w:t>T</w:t>
      </w:r>
      <w:r w:rsidRPr="00296B2E">
        <w:rPr>
          <w:rFonts w:ascii="Calibri" w:hAnsi="Calibri" w:cs="Calibri"/>
          <w:color w:val="000000" w:themeColor="text1"/>
          <w:sz w:val="20"/>
          <w:szCs w:val="20"/>
        </w:rPr>
        <w:t>iempo dedicado a la sesión</w:t>
      </w:r>
      <w:r>
        <w:rPr>
          <w:rFonts w:ascii="Calibri" w:hAnsi="Calibri" w:cs="Calibri"/>
          <w:color w:val="000000" w:themeColor="text1"/>
          <w:sz w:val="20"/>
          <w:szCs w:val="20"/>
        </w:rPr>
        <w:t>: 4h</w:t>
      </w:r>
    </w:p>
    <w:p w14:paraId="008BBC4C" w14:textId="364B61EC" w:rsidR="00471874" w:rsidRDefault="00471874" w:rsidP="00471874">
      <w:pPr>
        <w:pStyle w:val="Prrafodelista"/>
        <w:numPr>
          <w:ilvl w:val="0"/>
          <w:numId w:val="39"/>
        </w:numPr>
        <w:jc w:val="both"/>
        <w:rPr>
          <w:rFonts w:ascii="Calibri" w:hAnsi="Calibri" w:cs="Calibri"/>
          <w:color w:val="000000" w:themeColor="text1"/>
          <w:sz w:val="20"/>
          <w:szCs w:val="20"/>
        </w:rPr>
      </w:pPr>
      <w:r>
        <w:rPr>
          <w:rFonts w:ascii="Calibri" w:hAnsi="Calibri" w:cs="Calibri"/>
          <w:color w:val="000000" w:themeColor="text1"/>
          <w:sz w:val="20"/>
          <w:szCs w:val="20"/>
        </w:rPr>
        <w:t>¿E</w:t>
      </w:r>
      <w:r w:rsidRPr="00296B2E">
        <w:rPr>
          <w:rFonts w:ascii="Calibri" w:hAnsi="Calibri" w:cs="Calibri"/>
          <w:color w:val="000000" w:themeColor="text1"/>
          <w:sz w:val="20"/>
          <w:szCs w:val="20"/>
        </w:rPr>
        <w:t>l caso se presenta con anterioridad a la sesión presencial para que los estudiantes lo preparen</w:t>
      </w:r>
      <w:r>
        <w:rPr>
          <w:rFonts w:ascii="Calibri" w:hAnsi="Calibri" w:cs="Calibri"/>
          <w:color w:val="000000" w:themeColor="text1"/>
          <w:sz w:val="20"/>
          <w:szCs w:val="20"/>
        </w:rPr>
        <w:t>?</w:t>
      </w:r>
      <w:r w:rsidRPr="00296B2E">
        <w:rPr>
          <w:rFonts w:ascii="Calibri" w:hAnsi="Calibri" w:cs="Calibri"/>
          <w:color w:val="000000" w:themeColor="text1"/>
          <w:sz w:val="20"/>
          <w:szCs w:val="20"/>
        </w:rPr>
        <w:t xml:space="preserve"> </w:t>
      </w:r>
      <w:r>
        <w:rPr>
          <w:rFonts w:ascii="Calibri" w:hAnsi="Calibri" w:cs="Calibri"/>
          <w:color w:val="000000" w:themeColor="text1"/>
          <w:sz w:val="20"/>
          <w:szCs w:val="20"/>
        </w:rPr>
        <w:t>NO</w:t>
      </w:r>
    </w:p>
    <w:p w14:paraId="0A9C0B50" w14:textId="3C026BF1" w:rsidR="00062A4C" w:rsidRPr="00471874" w:rsidRDefault="00471874" w:rsidP="008617B8">
      <w:pPr>
        <w:pStyle w:val="Prrafodelista"/>
        <w:numPr>
          <w:ilvl w:val="0"/>
          <w:numId w:val="39"/>
        </w:numPr>
        <w:jc w:val="both"/>
        <w:rPr>
          <w:rFonts w:ascii="Calibri" w:hAnsi="Calibri" w:cs="Calibri"/>
          <w:color w:val="000000" w:themeColor="text1"/>
          <w:sz w:val="20"/>
          <w:szCs w:val="20"/>
        </w:rPr>
      </w:pPr>
      <w:r>
        <w:rPr>
          <w:rFonts w:ascii="Calibri" w:hAnsi="Calibri" w:cs="Calibri"/>
          <w:color w:val="000000" w:themeColor="text1"/>
          <w:sz w:val="20"/>
          <w:szCs w:val="20"/>
        </w:rPr>
        <w:t xml:space="preserve">Descripción del desarrollo de la sesión (role </w:t>
      </w:r>
      <w:proofErr w:type="spellStart"/>
      <w:r>
        <w:rPr>
          <w:rFonts w:ascii="Calibri" w:hAnsi="Calibri" w:cs="Calibri"/>
          <w:color w:val="000000" w:themeColor="text1"/>
          <w:sz w:val="20"/>
          <w:szCs w:val="20"/>
        </w:rPr>
        <w:t>playing</w:t>
      </w:r>
      <w:proofErr w:type="spellEnd"/>
      <w:r>
        <w:rPr>
          <w:rFonts w:ascii="Calibri" w:hAnsi="Calibri" w:cs="Calibri"/>
          <w:color w:val="000000" w:themeColor="text1"/>
          <w:sz w:val="20"/>
          <w:szCs w:val="20"/>
        </w:rPr>
        <w:t>, subgrupos</w:t>
      </w:r>
      <w:proofErr w:type="gramStart"/>
      <w:r>
        <w:rPr>
          <w:rFonts w:ascii="Calibri" w:hAnsi="Calibri" w:cs="Calibri"/>
          <w:color w:val="000000" w:themeColor="text1"/>
          <w:sz w:val="20"/>
          <w:szCs w:val="20"/>
        </w:rPr>
        <w:t>,,…</w:t>
      </w:r>
      <w:proofErr w:type="gramEnd"/>
      <w:r>
        <w:rPr>
          <w:rFonts w:ascii="Calibri" w:hAnsi="Calibri" w:cs="Calibri"/>
          <w:color w:val="000000" w:themeColor="text1"/>
          <w:sz w:val="20"/>
          <w:szCs w:val="20"/>
        </w:rPr>
        <w:t>):</w:t>
      </w:r>
      <w:r w:rsidR="00C3318D">
        <w:rPr>
          <w:rFonts w:ascii="Calibri" w:hAnsi="Calibri" w:cs="Calibri"/>
          <w:color w:val="000000" w:themeColor="text1"/>
          <w:sz w:val="20"/>
          <w:szCs w:val="20"/>
        </w:rPr>
        <w:t xml:space="preserve"> </w:t>
      </w:r>
      <w:r w:rsidR="00062A4C" w:rsidRPr="00471874">
        <w:rPr>
          <w:rFonts w:ascii="Calibri" w:hAnsi="Calibri" w:cs="Calibri"/>
          <w:i/>
          <w:iCs/>
          <w:color w:val="000000" w:themeColor="text1"/>
          <w:sz w:val="20"/>
          <w:szCs w:val="20"/>
        </w:rPr>
        <w:t xml:space="preserve">el caso </w:t>
      </w:r>
      <w:r w:rsidR="008617B8" w:rsidRPr="00471874">
        <w:rPr>
          <w:rFonts w:ascii="Calibri" w:hAnsi="Calibri" w:cs="Calibri"/>
          <w:i/>
          <w:iCs/>
          <w:color w:val="000000" w:themeColor="text1"/>
          <w:sz w:val="20"/>
          <w:szCs w:val="20"/>
        </w:rPr>
        <w:t>se ha trabajado</w:t>
      </w:r>
      <w:r w:rsidR="00062A4C" w:rsidRPr="00471874">
        <w:rPr>
          <w:rFonts w:ascii="Calibri" w:hAnsi="Calibri" w:cs="Calibri"/>
          <w:i/>
          <w:iCs/>
          <w:color w:val="000000" w:themeColor="text1"/>
          <w:sz w:val="20"/>
          <w:szCs w:val="20"/>
        </w:rPr>
        <w:t xml:space="preserve"> todo en la sesión presencial </w:t>
      </w:r>
      <w:r w:rsidR="008617B8" w:rsidRPr="00471874">
        <w:rPr>
          <w:rFonts w:ascii="Calibri" w:hAnsi="Calibri" w:cs="Calibri"/>
          <w:i/>
          <w:iCs/>
          <w:color w:val="000000" w:themeColor="text1"/>
          <w:sz w:val="20"/>
          <w:szCs w:val="20"/>
        </w:rPr>
        <w:t xml:space="preserve">de </w:t>
      </w:r>
      <w:r w:rsidR="00062A4C" w:rsidRPr="00471874">
        <w:rPr>
          <w:rFonts w:ascii="Calibri" w:hAnsi="Calibri" w:cs="Calibri"/>
          <w:i/>
          <w:iCs/>
          <w:color w:val="000000" w:themeColor="text1"/>
          <w:sz w:val="20"/>
          <w:szCs w:val="20"/>
        </w:rPr>
        <w:t>4 h</w:t>
      </w:r>
      <w:r w:rsidR="008617B8" w:rsidRPr="00471874">
        <w:rPr>
          <w:rFonts w:ascii="Calibri" w:hAnsi="Calibri" w:cs="Calibri"/>
          <w:i/>
          <w:iCs/>
          <w:color w:val="000000" w:themeColor="text1"/>
          <w:sz w:val="20"/>
          <w:szCs w:val="20"/>
        </w:rPr>
        <w:t xml:space="preserve">. Se presenta el caso en formato </w:t>
      </w:r>
      <w:r w:rsidR="00062A4C" w:rsidRPr="00471874">
        <w:rPr>
          <w:rFonts w:ascii="Calibri" w:hAnsi="Calibri" w:cs="Calibri"/>
          <w:b/>
          <w:bCs/>
          <w:i/>
          <w:iCs/>
          <w:color w:val="000000" w:themeColor="text1"/>
          <w:sz w:val="20"/>
          <w:szCs w:val="20"/>
        </w:rPr>
        <w:t xml:space="preserve">Role </w:t>
      </w:r>
      <w:proofErr w:type="spellStart"/>
      <w:r w:rsidR="00062A4C" w:rsidRPr="00471874">
        <w:rPr>
          <w:rFonts w:ascii="Calibri" w:hAnsi="Calibri" w:cs="Calibri"/>
          <w:b/>
          <w:bCs/>
          <w:i/>
          <w:iCs/>
          <w:color w:val="000000" w:themeColor="text1"/>
          <w:sz w:val="20"/>
          <w:szCs w:val="20"/>
        </w:rPr>
        <w:t>playing</w:t>
      </w:r>
      <w:proofErr w:type="spellEnd"/>
      <w:r w:rsidR="00062A4C" w:rsidRPr="00471874">
        <w:rPr>
          <w:rFonts w:ascii="Calibri" w:hAnsi="Calibri" w:cs="Calibri"/>
          <w:color w:val="000000" w:themeColor="text1"/>
          <w:sz w:val="20"/>
          <w:szCs w:val="20"/>
        </w:rPr>
        <w:t xml:space="preserve">, el </w:t>
      </w:r>
      <w:r w:rsidR="008617B8" w:rsidRPr="00471874">
        <w:rPr>
          <w:rFonts w:ascii="Calibri" w:hAnsi="Calibri" w:cs="Calibri"/>
          <w:color w:val="000000" w:themeColor="text1"/>
          <w:sz w:val="20"/>
          <w:szCs w:val="20"/>
        </w:rPr>
        <w:t xml:space="preserve">profesor </w:t>
      </w:r>
      <w:r w:rsidR="00062A4C" w:rsidRPr="00471874">
        <w:rPr>
          <w:rFonts w:ascii="Calibri" w:hAnsi="Calibri" w:cs="Calibri"/>
          <w:color w:val="000000" w:themeColor="text1"/>
          <w:sz w:val="20"/>
          <w:szCs w:val="20"/>
        </w:rPr>
        <w:t xml:space="preserve">hace de paciente, uno de los subgrupos resuelve la situación actuando como un farmacéutico comunitario, respondiendo oralmente a las cuestiones </w:t>
      </w:r>
      <w:r w:rsidR="008617B8" w:rsidRPr="00471874">
        <w:rPr>
          <w:rFonts w:ascii="Calibri" w:hAnsi="Calibri" w:cs="Calibri"/>
          <w:color w:val="000000" w:themeColor="text1"/>
          <w:sz w:val="20"/>
          <w:szCs w:val="20"/>
        </w:rPr>
        <w:t>que sabe y citando más tarde al paciente para consultar y responder luego las que no sabe</w:t>
      </w:r>
      <w:r w:rsidR="00BB5E9D" w:rsidRPr="00471874">
        <w:rPr>
          <w:rFonts w:ascii="Calibri" w:hAnsi="Calibri" w:cs="Calibri"/>
          <w:color w:val="000000" w:themeColor="text1"/>
          <w:sz w:val="20"/>
          <w:szCs w:val="20"/>
        </w:rPr>
        <w:t xml:space="preserve"> por escrito</w:t>
      </w:r>
      <w:r w:rsidR="008617B8" w:rsidRPr="00471874">
        <w:rPr>
          <w:rFonts w:ascii="Calibri" w:hAnsi="Calibri" w:cs="Calibri"/>
          <w:color w:val="000000" w:themeColor="text1"/>
          <w:sz w:val="20"/>
          <w:szCs w:val="20"/>
        </w:rPr>
        <w:t xml:space="preserve"> </w:t>
      </w:r>
    </w:p>
    <w:p w14:paraId="1F6AA1AE" w14:textId="19FC3941" w:rsidR="00062A4C" w:rsidRPr="00062A4C" w:rsidRDefault="00062A4C" w:rsidP="00062A4C">
      <w:pPr>
        <w:ind w:left="709" w:hanging="1"/>
        <w:jc w:val="both"/>
        <w:rPr>
          <w:rFonts w:ascii="Calibri" w:hAnsi="Calibri" w:cs="Calibri"/>
          <w:color w:val="000000" w:themeColor="text1"/>
          <w:sz w:val="20"/>
          <w:szCs w:val="20"/>
        </w:rPr>
      </w:pPr>
      <w:r w:rsidRPr="00062A4C">
        <w:rPr>
          <w:rFonts w:ascii="Calibri" w:hAnsi="Calibri" w:cs="Calibri"/>
          <w:color w:val="000000" w:themeColor="text1"/>
          <w:sz w:val="20"/>
          <w:szCs w:val="20"/>
        </w:rPr>
        <w:t xml:space="preserve">Los 3 subgrupos restantes analizan el caso y responden a </w:t>
      </w:r>
      <w:r w:rsidR="00BB5E9D">
        <w:rPr>
          <w:rFonts w:ascii="Calibri" w:hAnsi="Calibri" w:cs="Calibri"/>
          <w:color w:val="000000" w:themeColor="text1"/>
          <w:sz w:val="20"/>
          <w:szCs w:val="20"/>
        </w:rPr>
        <w:t xml:space="preserve">todas </w:t>
      </w:r>
      <w:r w:rsidRPr="00062A4C">
        <w:rPr>
          <w:rFonts w:ascii="Calibri" w:hAnsi="Calibri" w:cs="Calibri"/>
          <w:color w:val="000000" w:themeColor="text1"/>
          <w:sz w:val="20"/>
          <w:szCs w:val="20"/>
        </w:rPr>
        <w:t xml:space="preserve">las cuestiones por escrito </w:t>
      </w:r>
    </w:p>
    <w:p w14:paraId="3D44BC74" w14:textId="2E46C4FE" w:rsidR="00062A4C" w:rsidRPr="00062A4C" w:rsidRDefault="00062A4C" w:rsidP="00062A4C">
      <w:pPr>
        <w:jc w:val="both"/>
        <w:rPr>
          <w:rFonts w:ascii="Calibri" w:hAnsi="Calibri" w:cs="Calibri"/>
          <w:b/>
          <w:bCs/>
          <w:i/>
          <w:iCs/>
          <w:color w:val="000000" w:themeColor="text1"/>
          <w:sz w:val="20"/>
          <w:szCs w:val="20"/>
        </w:rPr>
      </w:pPr>
      <w:r w:rsidRPr="00062A4C">
        <w:rPr>
          <w:rFonts w:ascii="Calibri" w:hAnsi="Calibri" w:cs="Calibri"/>
          <w:b/>
          <w:bCs/>
          <w:i/>
          <w:iCs/>
          <w:color w:val="000000" w:themeColor="text1"/>
          <w:sz w:val="20"/>
          <w:szCs w:val="20"/>
        </w:rPr>
        <w:t>DEBRIEFING:</w:t>
      </w:r>
      <w:r w:rsidR="00471874">
        <w:rPr>
          <w:rFonts w:ascii="Calibri" w:hAnsi="Calibri" w:cs="Calibri"/>
          <w:b/>
          <w:bCs/>
          <w:i/>
          <w:iCs/>
          <w:color w:val="000000" w:themeColor="text1"/>
          <w:sz w:val="20"/>
          <w:szCs w:val="20"/>
        </w:rPr>
        <w:t xml:space="preserve"> </w:t>
      </w:r>
      <w:r w:rsidR="00471874" w:rsidRPr="00471874">
        <w:rPr>
          <w:rFonts w:ascii="Calibri" w:hAnsi="Calibri" w:cs="Calibri"/>
          <w:i/>
          <w:iCs/>
          <w:color w:val="000000" w:themeColor="text1"/>
          <w:sz w:val="20"/>
          <w:szCs w:val="20"/>
        </w:rPr>
        <w:t>se discuten conjuntamente las respuestas a las cuestiones planteadas</w:t>
      </w:r>
    </w:p>
    <w:p w14:paraId="6F7C52B7" w14:textId="481F2BAE" w:rsidR="00BB5E9D" w:rsidRDefault="00BB5E9D" w:rsidP="00BB5E9D">
      <w:pPr>
        <w:jc w:val="both"/>
        <w:rPr>
          <w:rFonts w:ascii="Calibri" w:hAnsi="Calibri" w:cs="Calibri"/>
          <w:b/>
          <w:bCs/>
          <w:i/>
          <w:iCs/>
          <w:color w:val="000000" w:themeColor="text1"/>
          <w:sz w:val="20"/>
          <w:szCs w:val="20"/>
        </w:rPr>
      </w:pPr>
      <w:r>
        <w:rPr>
          <w:rFonts w:ascii="Calibri" w:hAnsi="Calibri" w:cs="Calibri"/>
          <w:b/>
          <w:bCs/>
          <w:i/>
          <w:iCs/>
          <w:color w:val="000000" w:themeColor="text1"/>
          <w:sz w:val="20"/>
          <w:szCs w:val="20"/>
        </w:rPr>
        <w:t>Confrontar las respuestas de cada grupo a las cuestiones del paciente</w:t>
      </w:r>
    </w:p>
    <w:p w14:paraId="0FDFB60C" w14:textId="352F37CC" w:rsidR="00062A4C" w:rsidRPr="00062A4C" w:rsidRDefault="00062A4C" w:rsidP="00BB5E9D">
      <w:pPr>
        <w:jc w:val="both"/>
        <w:rPr>
          <w:rFonts w:ascii="Calibri" w:hAnsi="Calibri" w:cs="Calibri"/>
          <w:i/>
          <w:iCs/>
          <w:color w:val="000000" w:themeColor="text1"/>
          <w:sz w:val="20"/>
          <w:szCs w:val="20"/>
        </w:rPr>
      </w:pPr>
      <w:r w:rsidRPr="00062A4C">
        <w:rPr>
          <w:rFonts w:ascii="Calibri" w:hAnsi="Calibri" w:cs="Calibri"/>
          <w:b/>
          <w:bCs/>
          <w:i/>
          <w:iCs/>
          <w:color w:val="000000" w:themeColor="text1"/>
          <w:sz w:val="20"/>
          <w:szCs w:val="20"/>
        </w:rPr>
        <w:t xml:space="preserve">Analizar que han necesitado los </w:t>
      </w:r>
      <w:r w:rsidRPr="00BB5E9D">
        <w:rPr>
          <w:rFonts w:ascii="Calibri" w:hAnsi="Calibri" w:cs="Calibri"/>
          <w:b/>
          <w:bCs/>
          <w:i/>
          <w:iCs/>
          <w:color w:val="000000" w:themeColor="text1"/>
          <w:sz w:val="20"/>
          <w:szCs w:val="20"/>
        </w:rPr>
        <w:t>estudiantes</w:t>
      </w:r>
      <w:r w:rsidRPr="00062A4C">
        <w:rPr>
          <w:rFonts w:ascii="Calibri" w:hAnsi="Calibri" w:cs="Calibri"/>
          <w:i/>
          <w:iCs/>
          <w:color w:val="000000" w:themeColor="text1"/>
          <w:sz w:val="20"/>
          <w:szCs w:val="20"/>
        </w:rPr>
        <w:t xml:space="preserve"> de todos los grupos para responder a las cuestiones</w:t>
      </w:r>
    </w:p>
    <w:p w14:paraId="1457A063" w14:textId="77777777" w:rsidR="00062A4C" w:rsidRPr="00062A4C" w:rsidRDefault="00062A4C" w:rsidP="00062A4C">
      <w:pPr>
        <w:ind w:left="851"/>
        <w:jc w:val="both"/>
        <w:rPr>
          <w:rFonts w:ascii="Calibri" w:hAnsi="Calibri" w:cs="Calibri"/>
          <w:i/>
          <w:iCs/>
          <w:color w:val="000000" w:themeColor="text1"/>
          <w:sz w:val="20"/>
          <w:szCs w:val="20"/>
        </w:rPr>
      </w:pPr>
      <w:r w:rsidRPr="00062A4C">
        <w:rPr>
          <w:rFonts w:ascii="Calibri" w:hAnsi="Calibri" w:cs="Calibri"/>
          <w:i/>
          <w:iCs/>
          <w:color w:val="000000" w:themeColor="text1"/>
          <w:sz w:val="20"/>
          <w:szCs w:val="20"/>
        </w:rPr>
        <w:t>¿QUÉ SABÍAMOS? ¿QUÉ NO SABÍAMOS Y HEMOS TENIDO QUE CONSULTAR?</w:t>
      </w:r>
    </w:p>
    <w:p w14:paraId="6BFB47F0" w14:textId="77777777" w:rsidR="00BB5E9D" w:rsidRDefault="00BB5E9D" w:rsidP="00062A4C">
      <w:pPr>
        <w:spacing w:after="0" w:line="240" w:lineRule="auto"/>
        <w:ind w:left="1276" w:hanging="425"/>
        <w:jc w:val="both"/>
        <w:rPr>
          <w:rFonts w:ascii="Calibri" w:hAnsi="Calibri" w:cs="Calibri"/>
          <w:b/>
          <w:bCs/>
          <w:color w:val="000000" w:themeColor="text1"/>
          <w:sz w:val="20"/>
          <w:szCs w:val="20"/>
        </w:rPr>
      </w:pPr>
    </w:p>
    <w:p w14:paraId="00B0A805" w14:textId="1E80A707" w:rsidR="00062A4C" w:rsidRPr="00062A4C" w:rsidRDefault="00062A4C" w:rsidP="00471874">
      <w:pPr>
        <w:spacing w:after="0" w:line="240" w:lineRule="auto"/>
        <w:ind w:left="708"/>
        <w:jc w:val="both"/>
        <w:rPr>
          <w:rFonts w:ascii="Calibri" w:hAnsi="Calibri" w:cs="Calibri"/>
          <w:i/>
          <w:iCs/>
          <w:color w:val="000000" w:themeColor="text1"/>
          <w:sz w:val="20"/>
          <w:szCs w:val="20"/>
        </w:rPr>
      </w:pPr>
      <w:r w:rsidRPr="00062A4C">
        <w:rPr>
          <w:rFonts w:ascii="Calibri" w:hAnsi="Calibri" w:cs="Calibri"/>
          <w:b/>
          <w:bCs/>
          <w:color w:val="000000" w:themeColor="text1"/>
          <w:sz w:val="20"/>
          <w:szCs w:val="20"/>
        </w:rPr>
        <w:t xml:space="preserve">¿Conocían el mecanismo de acción y la actividad de los fármacos implicados en el caso? </w:t>
      </w:r>
      <w:r w:rsidRPr="00062A4C">
        <w:rPr>
          <w:rFonts w:ascii="Calibri" w:hAnsi="Calibri" w:cs="Calibri"/>
          <w:i/>
          <w:iCs/>
          <w:color w:val="000000" w:themeColor="text1"/>
          <w:sz w:val="20"/>
          <w:szCs w:val="20"/>
        </w:rPr>
        <w:t>Diferenciar mecanismo de acción y la actividad derivada a distintos niveles</w:t>
      </w:r>
    </w:p>
    <w:p w14:paraId="213DB65E" w14:textId="1793EB40" w:rsidR="00BB5E9D" w:rsidRDefault="00062A4C" w:rsidP="00BB5E9D">
      <w:pPr>
        <w:spacing w:after="0" w:line="240" w:lineRule="auto"/>
        <w:ind w:firstLine="708"/>
        <w:jc w:val="both"/>
        <w:rPr>
          <w:rFonts w:ascii="Calibri" w:hAnsi="Calibri" w:cs="Calibri"/>
          <w:i/>
          <w:iCs/>
          <w:color w:val="000000" w:themeColor="text1"/>
          <w:sz w:val="20"/>
          <w:szCs w:val="20"/>
        </w:rPr>
      </w:pPr>
      <w:r w:rsidRPr="00062A4C">
        <w:rPr>
          <w:rFonts w:ascii="Calibri" w:hAnsi="Calibri" w:cs="Calibri"/>
          <w:b/>
          <w:bCs/>
          <w:i/>
          <w:iCs/>
          <w:color w:val="000000" w:themeColor="text1"/>
          <w:sz w:val="20"/>
          <w:szCs w:val="20"/>
        </w:rPr>
        <w:t>¿Conocían sus Indicaciones?</w:t>
      </w:r>
      <w:r w:rsidRPr="00062A4C">
        <w:rPr>
          <w:rFonts w:ascii="Calibri" w:hAnsi="Calibri" w:cs="Calibri"/>
          <w:i/>
          <w:iCs/>
          <w:color w:val="000000" w:themeColor="text1"/>
          <w:sz w:val="20"/>
          <w:szCs w:val="20"/>
        </w:rPr>
        <w:t xml:space="preserve">  Comentarlas relacionándolas con el mecanismo de </w:t>
      </w:r>
      <w:r w:rsidR="00BB5E9D">
        <w:rPr>
          <w:rFonts w:ascii="Calibri" w:hAnsi="Calibri" w:cs="Calibri"/>
          <w:i/>
          <w:iCs/>
          <w:color w:val="000000" w:themeColor="text1"/>
          <w:sz w:val="20"/>
          <w:szCs w:val="20"/>
        </w:rPr>
        <w:t>acción</w:t>
      </w:r>
    </w:p>
    <w:p w14:paraId="3EB727AD" w14:textId="77777777" w:rsidR="00062A4C" w:rsidRPr="00062A4C" w:rsidRDefault="00062A4C" w:rsidP="00BB5E9D">
      <w:pPr>
        <w:spacing w:after="0" w:line="240" w:lineRule="auto"/>
        <w:ind w:left="709" w:hanging="1"/>
        <w:jc w:val="both"/>
        <w:rPr>
          <w:rFonts w:ascii="Calibri" w:hAnsi="Calibri" w:cs="Calibri"/>
          <w:i/>
          <w:iCs/>
          <w:color w:val="000000" w:themeColor="text1"/>
          <w:sz w:val="20"/>
          <w:szCs w:val="20"/>
        </w:rPr>
      </w:pPr>
      <w:r w:rsidRPr="00062A4C">
        <w:rPr>
          <w:rFonts w:ascii="Calibri" w:hAnsi="Calibri" w:cs="Calibri"/>
          <w:b/>
          <w:bCs/>
          <w:i/>
          <w:iCs/>
          <w:color w:val="000000" w:themeColor="text1"/>
          <w:sz w:val="20"/>
          <w:szCs w:val="20"/>
        </w:rPr>
        <w:t>¿Conocían la posología?</w:t>
      </w:r>
      <w:r w:rsidRPr="00062A4C">
        <w:rPr>
          <w:rFonts w:ascii="Calibri" w:hAnsi="Calibri" w:cs="Calibri"/>
          <w:i/>
          <w:iCs/>
          <w:color w:val="000000" w:themeColor="text1"/>
          <w:sz w:val="20"/>
          <w:szCs w:val="20"/>
        </w:rPr>
        <w:t xml:space="preserve"> Normalmente no la conocen, pero se puede hacer hincapié en los casos especiales como AAS 100 mg, dosis de estatinas, administración personalizada de insulina en UI.</w:t>
      </w:r>
    </w:p>
    <w:p w14:paraId="1379EA76" w14:textId="77777777" w:rsidR="00062A4C" w:rsidRPr="00062A4C" w:rsidRDefault="00062A4C" w:rsidP="00062A4C">
      <w:pPr>
        <w:spacing w:after="0" w:line="240" w:lineRule="auto"/>
        <w:ind w:left="1276" w:hanging="142"/>
        <w:jc w:val="both"/>
        <w:rPr>
          <w:rFonts w:ascii="Calibri" w:hAnsi="Calibri" w:cs="Calibri"/>
          <w:i/>
          <w:iCs/>
          <w:color w:val="000000" w:themeColor="text1"/>
          <w:sz w:val="20"/>
          <w:szCs w:val="20"/>
        </w:rPr>
      </w:pPr>
      <w:r w:rsidRPr="00062A4C">
        <w:rPr>
          <w:rFonts w:ascii="Calibri" w:hAnsi="Calibri" w:cs="Calibri"/>
          <w:i/>
          <w:iCs/>
          <w:color w:val="000000" w:themeColor="text1"/>
          <w:sz w:val="20"/>
          <w:szCs w:val="20"/>
        </w:rPr>
        <w:t>Comentar las ventajas e inconvenientes de los medicamentos con varios principios activos</w:t>
      </w:r>
    </w:p>
    <w:p w14:paraId="47245B20" w14:textId="77777777" w:rsidR="00062A4C" w:rsidRPr="00062A4C" w:rsidRDefault="00062A4C" w:rsidP="00062A4C">
      <w:pPr>
        <w:spacing w:after="0" w:line="240" w:lineRule="auto"/>
        <w:ind w:left="1276" w:hanging="142"/>
        <w:jc w:val="both"/>
        <w:rPr>
          <w:rFonts w:ascii="Calibri" w:hAnsi="Calibri" w:cs="Calibri"/>
          <w:i/>
          <w:iCs/>
          <w:color w:val="000000" w:themeColor="text1"/>
          <w:sz w:val="20"/>
          <w:szCs w:val="20"/>
        </w:rPr>
      </w:pPr>
      <w:r w:rsidRPr="00062A4C">
        <w:rPr>
          <w:rFonts w:ascii="Calibri" w:hAnsi="Calibri" w:cs="Calibri"/>
          <w:i/>
          <w:iCs/>
          <w:color w:val="000000" w:themeColor="text1"/>
          <w:sz w:val="20"/>
          <w:szCs w:val="20"/>
        </w:rPr>
        <w:t>Hacer hincapié en el momento del día en que se recomienda administrar cada medicamento</w:t>
      </w:r>
    </w:p>
    <w:p w14:paraId="58C8C58C" w14:textId="77777777" w:rsidR="00062A4C" w:rsidRPr="00062A4C" w:rsidRDefault="00062A4C" w:rsidP="00062A4C">
      <w:pPr>
        <w:spacing w:after="0" w:line="240" w:lineRule="auto"/>
        <w:ind w:left="1276" w:hanging="142"/>
        <w:jc w:val="both"/>
        <w:rPr>
          <w:rFonts w:ascii="Calibri" w:hAnsi="Calibri" w:cs="Calibri"/>
          <w:i/>
          <w:iCs/>
          <w:color w:val="000000" w:themeColor="text1"/>
          <w:sz w:val="20"/>
          <w:szCs w:val="20"/>
        </w:rPr>
      </w:pPr>
      <w:proofErr w:type="gramStart"/>
      <w:r w:rsidRPr="00062A4C">
        <w:rPr>
          <w:rFonts w:ascii="Calibri" w:hAnsi="Calibri" w:cs="Calibri"/>
          <w:i/>
          <w:iCs/>
          <w:color w:val="000000" w:themeColor="text1"/>
          <w:sz w:val="20"/>
          <w:szCs w:val="20"/>
        </w:rPr>
        <w:t>Destacar</w:t>
      </w:r>
      <w:proofErr w:type="gramEnd"/>
      <w:r w:rsidRPr="00062A4C">
        <w:rPr>
          <w:rFonts w:ascii="Calibri" w:hAnsi="Calibri" w:cs="Calibri"/>
          <w:i/>
          <w:iCs/>
          <w:color w:val="000000" w:themeColor="text1"/>
          <w:sz w:val="20"/>
          <w:szCs w:val="20"/>
        </w:rPr>
        <w:t xml:space="preserve"> los medicamentos que necesitan más de 1 dosis diaria</w:t>
      </w:r>
    </w:p>
    <w:p w14:paraId="294F6D6B" w14:textId="77777777" w:rsidR="00062A4C" w:rsidRPr="00062A4C" w:rsidRDefault="00062A4C" w:rsidP="00062A4C">
      <w:pPr>
        <w:spacing w:after="0" w:line="240" w:lineRule="auto"/>
        <w:ind w:left="851"/>
        <w:jc w:val="both"/>
        <w:rPr>
          <w:rFonts w:ascii="Calibri" w:hAnsi="Calibri" w:cs="Calibri"/>
          <w:i/>
          <w:iCs/>
          <w:color w:val="000000" w:themeColor="text1"/>
          <w:sz w:val="20"/>
          <w:szCs w:val="20"/>
        </w:rPr>
      </w:pPr>
      <w:r w:rsidRPr="00062A4C">
        <w:rPr>
          <w:rFonts w:ascii="Calibri" w:hAnsi="Calibri" w:cs="Calibri"/>
          <w:b/>
          <w:bCs/>
          <w:i/>
          <w:iCs/>
          <w:color w:val="000000" w:themeColor="text1"/>
          <w:sz w:val="20"/>
          <w:szCs w:val="20"/>
        </w:rPr>
        <w:t>¿Conocían las reacciones adversas más importantes o frecuentes?</w:t>
      </w:r>
      <w:r w:rsidRPr="00062A4C">
        <w:rPr>
          <w:rFonts w:ascii="Calibri" w:hAnsi="Calibri" w:cs="Calibri"/>
          <w:i/>
          <w:iCs/>
          <w:color w:val="000000" w:themeColor="text1"/>
          <w:sz w:val="20"/>
          <w:szCs w:val="20"/>
        </w:rPr>
        <w:t xml:space="preserve"> Repasar: </w:t>
      </w:r>
    </w:p>
    <w:p w14:paraId="67256860" w14:textId="77777777" w:rsidR="00062A4C" w:rsidRPr="00062A4C" w:rsidRDefault="00062A4C" w:rsidP="00062A4C">
      <w:pPr>
        <w:spacing w:after="0" w:line="240" w:lineRule="auto"/>
        <w:ind w:left="2127" w:hanging="283"/>
        <w:jc w:val="both"/>
        <w:rPr>
          <w:rFonts w:ascii="Calibri" w:hAnsi="Calibri" w:cs="Calibri"/>
          <w:i/>
          <w:iCs/>
          <w:color w:val="000000" w:themeColor="text1"/>
          <w:sz w:val="20"/>
          <w:szCs w:val="20"/>
        </w:rPr>
      </w:pPr>
      <w:r w:rsidRPr="00062A4C">
        <w:rPr>
          <w:rFonts w:ascii="Calibri" w:hAnsi="Calibri" w:cs="Calibri"/>
          <w:i/>
          <w:iCs/>
          <w:color w:val="000000" w:themeColor="text1"/>
          <w:sz w:val="20"/>
          <w:szCs w:val="20"/>
        </w:rPr>
        <w:tab/>
        <w:t>AAS: Daño gástrico</w:t>
      </w:r>
    </w:p>
    <w:p w14:paraId="21222828" w14:textId="77777777" w:rsidR="00062A4C" w:rsidRPr="00062A4C" w:rsidRDefault="00062A4C" w:rsidP="00062A4C">
      <w:pPr>
        <w:spacing w:after="0" w:line="240" w:lineRule="auto"/>
        <w:ind w:left="2127" w:hanging="283"/>
        <w:jc w:val="both"/>
        <w:rPr>
          <w:rFonts w:ascii="Calibri" w:hAnsi="Calibri" w:cs="Calibri"/>
          <w:i/>
          <w:iCs/>
          <w:color w:val="000000" w:themeColor="text1"/>
          <w:sz w:val="20"/>
          <w:szCs w:val="20"/>
        </w:rPr>
      </w:pPr>
      <w:r w:rsidRPr="00062A4C">
        <w:rPr>
          <w:rFonts w:ascii="Calibri" w:hAnsi="Calibri" w:cs="Calibri"/>
          <w:i/>
          <w:iCs/>
          <w:color w:val="000000" w:themeColor="text1"/>
          <w:sz w:val="20"/>
          <w:szCs w:val="20"/>
        </w:rPr>
        <w:tab/>
        <w:t>Insulina: Hipoglucemia</w:t>
      </w:r>
    </w:p>
    <w:p w14:paraId="366B54FB" w14:textId="77777777" w:rsidR="00062A4C" w:rsidRPr="00062A4C" w:rsidRDefault="00062A4C" w:rsidP="00062A4C">
      <w:pPr>
        <w:spacing w:after="0" w:line="240" w:lineRule="auto"/>
        <w:ind w:left="2127" w:hanging="283"/>
        <w:jc w:val="both"/>
        <w:rPr>
          <w:rFonts w:ascii="Calibri" w:hAnsi="Calibri" w:cs="Calibri"/>
          <w:i/>
          <w:iCs/>
          <w:color w:val="000000" w:themeColor="text1"/>
          <w:sz w:val="20"/>
          <w:szCs w:val="20"/>
        </w:rPr>
      </w:pPr>
      <w:r w:rsidRPr="00062A4C">
        <w:rPr>
          <w:rFonts w:ascii="Calibri" w:hAnsi="Calibri" w:cs="Calibri"/>
          <w:i/>
          <w:iCs/>
          <w:color w:val="000000" w:themeColor="text1"/>
          <w:sz w:val="20"/>
          <w:szCs w:val="20"/>
        </w:rPr>
        <w:tab/>
        <w:t>IECA: Tos (frecuente), angioedema (raro)</w:t>
      </w:r>
    </w:p>
    <w:p w14:paraId="4EA801D7" w14:textId="77777777" w:rsidR="00062A4C" w:rsidRPr="00062A4C" w:rsidRDefault="00062A4C" w:rsidP="00062A4C">
      <w:pPr>
        <w:spacing w:after="0" w:line="240" w:lineRule="auto"/>
        <w:ind w:left="2127" w:hanging="283"/>
        <w:jc w:val="both"/>
        <w:rPr>
          <w:rFonts w:ascii="Calibri" w:hAnsi="Calibri" w:cs="Calibri"/>
          <w:i/>
          <w:iCs/>
          <w:color w:val="000000" w:themeColor="text1"/>
          <w:sz w:val="20"/>
          <w:szCs w:val="20"/>
        </w:rPr>
      </w:pPr>
      <w:r w:rsidRPr="00062A4C">
        <w:rPr>
          <w:rFonts w:ascii="Calibri" w:hAnsi="Calibri" w:cs="Calibri"/>
          <w:i/>
          <w:iCs/>
          <w:color w:val="000000" w:themeColor="text1"/>
          <w:sz w:val="20"/>
          <w:szCs w:val="20"/>
        </w:rPr>
        <w:tab/>
        <w:t>Estatinas: dolores musculares (frecuente), rabdomiólisis (raro pero grave)</w:t>
      </w:r>
    </w:p>
    <w:p w14:paraId="1E5B7B16" w14:textId="77777777" w:rsidR="00062A4C" w:rsidRPr="00062A4C" w:rsidRDefault="00062A4C" w:rsidP="00062A4C">
      <w:pPr>
        <w:spacing w:after="0" w:line="240" w:lineRule="auto"/>
        <w:ind w:left="2127" w:hanging="283"/>
        <w:jc w:val="both"/>
        <w:rPr>
          <w:rFonts w:ascii="Calibri" w:hAnsi="Calibri" w:cs="Calibri"/>
          <w:i/>
          <w:iCs/>
          <w:color w:val="000000" w:themeColor="text1"/>
          <w:sz w:val="20"/>
          <w:szCs w:val="20"/>
        </w:rPr>
      </w:pPr>
      <w:r w:rsidRPr="00062A4C">
        <w:rPr>
          <w:rFonts w:ascii="Calibri" w:hAnsi="Calibri" w:cs="Calibri"/>
          <w:i/>
          <w:iCs/>
          <w:color w:val="000000" w:themeColor="text1"/>
          <w:sz w:val="20"/>
          <w:szCs w:val="20"/>
        </w:rPr>
        <w:tab/>
        <w:t xml:space="preserve">Metformina: digestivas (frecuentes al principio), déficit de vita B12 en tratamientos prolongados, acidosis láctica (rara pero grave) </w:t>
      </w:r>
    </w:p>
    <w:p w14:paraId="368DB6A3" w14:textId="77777777" w:rsidR="00062A4C" w:rsidRPr="00062A4C" w:rsidRDefault="00062A4C" w:rsidP="00062A4C">
      <w:pPr>
        <w:spacing w:after="0" w:line="240" w:lineRule="auto"/>
        <w:ind w:left="2127" w:hanging="3"/>
        <w:jc w:val="both"/>
        <w:rPr>
          <w:rFonts w:ascii="Calibri" w:hAnsi="Calibri" w:cs="Calibri"/>
          <w:i/>
          <w:iCs/>
          <w:color w:val="000000" w:themeColor="text1"/>
          <w:sz w:val="20"/>
          <w:szCs w:val="20"/>
        </w:rPr>
      </w:pPr>
      <w:proofErr w:type="spellStart"/>
      <w:r w:rsidRPr="00062A4C">
        <w:rPr>
          <w:rFonts w:ascii="Calibri" w:hAnsi="Calibri" w:cs="Calibri"/>
          <w:i/>
          <w:iCs/>
          <w:color w:val="000000" w:themeColor="text1"/>
          <w:sz w:val="20"/>
          <w:szCs w:val="20"/>
        </w:rPr>
        <w:t>Sitagliptina</w:t>
      </w:r>
      <w:proofErr w:type="spellEnd"/>
      <w:r w:rsidRPr="00062A4C">
        <w:rPr>
          <w:rFonts w:ascii="Calibri" w:hAnsi="Calibri" w:cs="Calibri"/>
          <w:i/>
          <w:iCs/>
          <w:color w:val="000000" w:themeColor="text1"/>
          <w:sz w:val="20"/>
          <w:szCs w:val="20"/>
        </w:rPr>
        <w:t xml:space="preserve">: pancreatitis aguda (rara pero grave) </w:t>
      </w:r>
    </w:p>
    <w:p w14:paraId="75A4552B" w14:textId="77777777" w:rsidR="00062A4C" w:rsidRPr="00062A4C" w:rsidRDefault="00062A4C" w:rsidP="00062A4C">
      <w:pPr>
        <w:spacing w:after="0" w:line="240" w:lineRule="auto"/>
        <w:ind w:left="851"/>
        <w:jc w:val="both"/>
        <w:rPr>
          <w:rFonts w:ascii="Calibri" w:hAnsi="Calibri" w:cs="Calibri"/>
          <w:b/>
          <w:bCs/>
          <w:i/>
          <w:iCs/>
          <w:color w:val="000000" w:themeColor="text1"/>
          <w:sz w:val="20"/>
          <w:szCs w:val="20"/>
        </w:rPr>
      </w:pPr>
      <w:r w:rsidRPr="00062A4C">
        <w:rPr>
          <w:rFonts w:ascii="Calibri" w:hAnsi="Calibri" w:cs="Calibri"/>
          <w:b/>
          <w:bCs/>
          <w:i/>
          <w:iCs/>
          <w:color w:val="000000" w:themeColor="text1"/>
          <w:sz w:val="20"/>
          <w:szCs w:val="20"/>
        </w:rPr>
        <w:t>¿Conocían las posibles interacciones y cómo se debe actuar respecto a ellas?</w:t>
      </w:r>
    </w:p>
    <w:p w14:paraId="3C64372D" w14:textId="77777777" w:rsidR="00062A4C" w:rsidRPr="00062A4C" w:rsidRDefault="00062A4C" w:rsidP="00062A4C">
      <w:pPr>
        <w:spacing w:after="0" w:line="240" w:lineRule="auto"/>
        <w:ind w:left="1276"/>
        <w:jc w:val="both"/>
        <w:rPr>
          <w:rFonts w:ascii="Calibri" w:hAnsi="Calibri" w:cs="Calibri"/>
          <w:i/>
          <w:iCs/>
          <w:color w:val="000000" w:themeColor="text1"/>
          <w:sz w:val="20"/>
          <w:szCs w:val="20"/>
        </w:rPr>
      </w:pPr>
      <w:r w:rsidRPr="00062A4C">
        <w:rPr>
          <w:rFonts w:ascii="Calibri" w:hAnsi="Calibri" w:cs="Calibri"/>
          <w:i/>
          <w:iCs/>
          <w:color w:val="000000" w:themeColor="text1"/>
          <w:sz w:val="20"/>
          <w:szCs w:val="20"/>
        </w:rPr>
        <w:t xml:space="preserve">Se deben vigilar de cerca los niveles de glucosa en sangre, la función renal, la función hepática y los síntomas musculares. También es importante controlar la presión arterial y estar alerta a signos de sangrado. </w:t>
      </w:r>
    </w:p>
    <w:p w14:paraId="48B379A1" w14:textId="6E8E8656" w:rsidR="00062A4C" w:rsidRPr="00FB201B" w:rsidRDefault="00471874" w:rsidP="00471874">
      <w:pPr>
        <w:ind w:firstLine="708"/>
        <w:jc w:val="both"/>
        <w:rPr>
          <w:rFonts w:ascii="Calibri" w:hAnsi="Calibri" w:cs="Calibri"/>
          <w:sz w:val="20"/>
          <w:szCs w:val="20"/>
        </w:rPr>
      </w:pPr>
      <w:r>
        <w:rPr>
          <w:rFonts w:ascii="Calibri" w:hAnsi="Calibri" w:cs="Calibri"/>
          <w:b/>
          <w:bCs/>
          <w:i/>
          <w:iCs/>
          <w:sz w:val="20"/>
          <w:szCs w:val="20"/>
        </w:rPr>
        <w:t>¿Dónde han buscado la información necesaria?</w:t>
      </w:r>
      <w:r w:rsidR="00062A4C" w:rsidRPr="00FB201B">
        <w:rPr>
          <w:rFonts w:ascii="Calibri" w:hAnsi="Calibri" w:cs="Calibri"/>
          <w:b/>
          <w:bCs/>
          <w:i/>
          <w:iCs/>
          <w:sz w:val="20"/>
          <w:szCs w:val="20"/>
        </w:rPr>
        <w:t xml:space="preserve"> </w:t>
      </w:r>
    </w:p>
    <w:p w14:paraId="284DEAD5" w14:textId="389D9497" w:rsidR="00062A4C" w:rsidRPr="00471874" w:rsidRDefault="00471874" w:rsidP="00062A4C">
      <w:pPr>
        <w:numPr>
          <w:ilvl w:val="1"/>
          <w:numId w:val="10"/>
        </w:numPr>
        <w:jc w:val="both"/>
        <w:rPr>
          <w:rFonts w:ascii="Calibri" w:hAnsi="Calibri" w:cs="Calibri"/>
          <w:sz w:val="20"/>
          <w:szCs w:val="20"/>
        </w:rPr>
      </w:pPr>
      <w:r w:rsidRPr="00471874">
        <w:rPr>
          <w:rFonts w:ascii="Calibri" w:hAnsi="Calibri" w:cs="Calibri"/>
          <w:i/>
          <w:iCs/>
          <w:sz w:val="20"/>
          <w:szCs w:val="20"/>
        </w:rPr>
        <w:t>IAG</w:t>
      </w:r>
    </w:p>
    <w:p w14:paraId="7085EB72" w14:textId="4B434F3F" w:rsidR="00471874" w:rsidRPr="00471874" w:rsidRDefault="00471874" w:rsidP="00062A4C">
      <w:pPr>
        <w:numPr>
          <w:ilvl w:val="1"/>
          <w:numId w:val="10"/>
        </w:numPr>
        <w:jc w:val="both"/>
        <w:rPr>
          <w:rFonts w:ascii="Calibri" w:hAnsi="Calibri" w:cs="Calibri"/>
          <w:sz w:val="20"/>
          <w:szCs w:val="20"/>
        </w:rPr>
      </w:pPr>
      <w:r w:rsidRPr="00471874">
        <w:rPr>
          <w:rFonts w:ascii="Calibri" w:hAnsi="Calibri" w:cs="Calibri"/>
          <w:i/>
          <w:iCs/>
          <w:sz w:val="20"/>
          <w:szCs w:val="20"/>
        </w:rPr>
        <w:t>Fichas técnicas</w:t>
      </w:r>
    </w:p>
    <w:p w14:paraId="79B78DC4" w14:textId="16FB8F3F" w:rsidR="00471874" w:rsidRPr="00471874" w:rsidRDefault="00471874" w:rsidP="00062A4C">
      <w:pPr>
        <w:numPr>
          <w:ilvl w:val="1"/>
          <w:numId w:val="10"/>
        </w:numPr>
        <w:jc w:val="both"/>
        <w:rPr>
          <w:rFonts w:ascii="Calibri" w:hAnsi="Calibri" w:cs="Calibri"/>
          <w:sz w:val="20"/>
          <w:szCs w:val="20"/>
        </w:rPr>
      </w:pPr>
      <w:r w:rsidRPr="00471874">
        <w:rPr>
          <w:rFonts w:ascii="Calibri" w:hAnsi="Calibri" w:cs="Calibri"/>
          <w:i/>
          <w:iCs/>
          <w:sz w:val="20"/>
          <w:szCs w:val="20"/>
        </w:rPr>
        <w:t>Boletines farmacoterapéuticos</w:t>
      </w:r>
    </w:p>
    <w:p w14:paraId="34F809E4" w14:textId="60687515" w:rsidR="00471874" w:rsidRPr="00471874" w:rsidRDefault="00471874" w:rsidP="00062A4C">
      <w:pPr>
        <w:numPr>
          <w:ilvl w:val="1"/>
          <w:numId w:val="10"/>
        </w:numPr>
        <w:jc w:val="both"/>
        <w:rPr>
          <w:rFonts w:ascii="Calibri" w:hAnsi="Calibri" w:cs="Calibri"/>
          <w:sz w:val="20"/>
          <w:szCs w:val="20"/>
        </w:rPr>
      </w:pPr>
      <w:r w:rsidRPr="00471874">
        <w:rPr>
          <w:rFonts w:ascii="Calibri" w:hAnsi="Calibri" w:cs="Calibri"/>
          <w:i/>
          <w:iCs/>
          <w:sz w:val="20"/>
          <w:szCs w:val="20"/>
        </w:rPr>
        <w:lastRenderedPageBreak/>
        <w:t>Guías clínicas</w:t>
      </w:r>
    </w:p>
    <w:p w14:paraId="4A0FCB20" w14:textId="77777777" w:rsidR="00471874" w:rsidRDefault="00471874" w:rsidP="00062A4C">
      <w:pPr>
        <w:jc w:val="both"/>
        <w:rPr>
          <w:rFonts w:ascii="Calibri" w:hAnsi="Calibri" w:cs="Calibri"/>
          <w:i/>
          <w:iCs/>
          <w:sz w:val="20"/>
          <w:szCs w:val="20"/>
        </w:rPr>
      </w:pPr>
    </w:p>
    <w:p w14:paraId="65FA9FD3" w14:textId="77777777" w:rsidR="001E070A" w:rsidRPr="00F30321" w:rsidRDefault="001E070A" w:rsidP="00471874">
      <w:pPr>
        <w:pStyle w:val="Prrafodelista"/>
        <w:numPr>
          <w:ilvl w:val="0"/>
          <w:numId w:val="8"/>
        </w:numPr>
        <w:shd w:val="clear" w:color="auto" w:fill="FFFFFF"/>
        <w:spacing w:after="0" w:line="240" w:lineRule="auto"/>
        <w:jc w:val="both"/>
        <w:textAlignment w:val="baseline"/>
        <w:rPr>
          <w:rFonts w:ascii="Calibri" w:hAnsi="Calibri" w:cs="Calibri"/>
          <w:b/>
          <w:bCs/>
          <w:i/>
          <w:iCs/>
          <w:sz w:val="24"/>
          <w:szCs w:val="24"/>
        </w:rPr>
      </w:pPr>
      <w:r w:rsidRPr="00F30321">
        <w:rPr>
          <w:rFonts w:ascii="Calibri" w:hAnsi="Calibri" w:cs="Calibri"/>
          <w:b/>
          <w:bCs/>
          <w:i/>
          <w:iCs/>
          <w:sz w:val="24"/>
          <w:szCs w:val="24"/>
        </w:rPr>
        <w:t>MATERIAL COMPLEMENTARIO</w:t>
      </w:r>
      <w:r>
        <w:rPr>
          <w:rFonts w:ascii="Calibri" w:hAnsi="Calibri" w:cs="Calibri"/>
          <w:b/>
          <w:bCs/>
          <w:i/>
          <w:iCs/>
          <w:sz w:val="24"/>
          <w:szCs w:val="24"/>
        </w:rPr>
        <w:t xml:space="preserve"> (opcional)</w:t>
      </w:r>
    </w:p>
    <w:p w14:paraId="0A47C1C2" w14:textId="77777777" w:rsidR="00AA043C" w:rsidRDefault="00AA043C" w:rsidP="00225034">
      <w:pPr>
        <w:spacing w:after="0" w:line="240" w:lineRule="auto"/>
        <w:jc w:val="both"/>
        <w:rPr>
          <w:rFonts w:ascii="Calibri" w:hAnsi="Calibri" w:cs="Calibri"/>
          <w:i/>
          <w:iCs/>
          <w:sz w:val="20"/>
          <w:szCs w:val="20"/>
        </w:rPr>
      </w:pPr>
    </w:p>
    <w:p w14:paraId="55676297" w14:textId="77777777" w:rsidR="00471874" w:rsidRDefault="00471874" w:rsidP="00225034">
      <w:pPr>
        <w:spacing w:after="0" w:line="240" w:lineRule="auto"/>
        <w:jc w:val="both"/>
        <w:rPr>
          <w:rFonts w:ascii="Calibri" w:hAnsi="Calibri" w:cs="Calibri"/>
          <w:i/>
          <w:iCs/>
          <w:sz w:val="20"/>
          <w:szCs w:val="20"/>
        </w:rPr>
      </w:pPr>
    </w:p>
    <w:p w14:paraId="397C100C" w14:textId="77777777" w:rsidR="00471874" w:rsidRDefault="00471874" w:rsidP="00225034">
      <w:pPr>
        <w:spacing w:after="0" w:line="240" w:lineRule="auto"/>
        <w:jc w:val="both"/>
        <w:rPr>
          <w:rFonts w:ascii="Calibri" w:hAnsi="Calibri" w:cs="Calibri"/>
          <w:i/>
          <w:iCs/>
          <w:sz w:val="20"/>
          <w:szCs w:val="20"/>
        </w:rPr>
      </w:pPr>
    </w:p>
    <w:p w14:paraId="42AB7D95" w14:textId="77777777" w:rsidR="00471874" w:rsidRDefault="00471874" w:rsidP="00225034">
      <w:pPr>
        <w:spacing w:after="0" w:line="240" w:lineRule="auto"/>
        <w:jc w:val="both"/>
        <w:rPr>
          <w:rFonts w:ascii="Calibri" w:hAnsi="Calibri" w:cs="Calibri"/>
          <w:i/>
          <w:iCs/>
          <w:sz w:val="20"/>
          <w:szCs w:val="20"/>
        </w:rPr>
      </w:pPr>
    </w:p>
    <w:p w14:paraId="68AC21B5" w14:textId="77777777" w:rsidR="00471874" w:rsidRPr="00225034" w:rsidRDefault="00471874" w:rsidP="00225034">
      <w:pPr>
        <w:spacing w:after="0" w:line="240" w:lineRule="auto"/>
        <w:jc w:val="both"/>
        <w:rPr>
          <w:rFonts w:ascii="Calibri" w:hAnsi="Calibri" w:cs="Calibri"/>
          <w:i/>
          <w:iCs/>
          <w:sz w:val="20"/>
          <w:szCs w:val="20"/>
        </w:rPr>
      </w:pPr>
    </w:p>
    <w:p w14:paraId="3682A306" w14:textId="77777777" w:rsidR="000B2B28" w:rsidRPr="001E070A" w:rsidRDefault="000B2B28" w:rsidP="00471874">
      <w:pPr>
        <w:pStyle w:val="Prrafodelista"/>
        <w:numPr>
          <w:ilvl w:val="0"/>
          <w:numId w:val="8"/>
        </w:numPr>
        <w:shd w:val="clear" w:color="auto" w:fill="FFFFFF"/>
        <w:spacing w:after="0" w:line="240" w:lineRule="auto"/>
        <w:jc w:val="both"/>
        <w:textAlignment w:val="baseline"/>
        <w:rPr>
          <w:rFonts w:ascii="Calibri" w:eastAsia="Times New Roman" w:hAnsi="Calibri" w:cs="Calibri"/>
          <w:b/>
          <w:bCs/>
          <w:i/>
          <w:iCs/>
          <w:color w:val="000000"/>
          <w:sz w:val="24"/>
          <w:szCs w:val="24"/>
          <w:lang w:eastAsia="es-ES"/>
        </w:rPr>
      </w:pPr>
      <w:r w:rsidRPr="001E070A">
        <w:rPr>
          <w:rFonts w:ascii="Calibri" w:eastAsia="Times New Roman" w:hAnsi="Calibri" w:cs="Calibri"/>
          <w:b/>
          <w:bCs/>
          <w:i/>
          <w:iCs/>
          <w:color w:val="000000"/>
          <w:sz w:val="24"/>
          <w:szCs w:val="24"/>
          <w:lang w:eastAsia="es-ES"/>
        </w:rPr>
        <w:t xml:space="preserve">EVALUACIÓN DEL APRENDIZAJE </w:t>
      </w:r>
    </w:p>
    <w:p w14:paraId="5B4F7708" w14:textId="2C3C8314" w:rsidR="000B2B28" w:rsidRPr="00062A4C" w:rsidRDefault="00062A4C" w:rsidP="000B2B28">
      <w:pPr>
        <w:shd w:val="clear" w:color="auto" w:fill="FFFFFF"/>
        <w:spacing w:after="0" w:line="240" w:lineRule="auto"/>
        <w:jc w:val="both"/>
        <w:textAlignment w:val="baseline"/>
        <w:rPr>
          <w:rFonts w:ascii="Calibri" w:eastAsia="Times New Roman" w:hAnsi="Calibri" w:cs="Calibri"/>
          <w:color w:val="000000"/>
          <w:lang w:eastAsia="es-ES"/>
        </w:rPr>
      </w:pPr>
      <w:r w:rsidRPr="00062A4C">
        <w:rPr>
          <w:rFonts w:ascii="Calibri" w:eastAsia="Times New Roman" w:hAnsi="Calibri" w:cs="Calibri"/>
          <w:color w:val="000000"/>
          <w:lang w:eastAsia="es-ES"/>
        </w:rPr>
        <w:t xml:space="preserve">Se realiza al finalizar la actividad, mediante preguntas de respuesta múltiple </w:t>
      </w:r>
    </w:p>
    <w:p w14:paraId="6C852D09" w14:textId="77777777" w:rsidR="00062A4C" w:rsidRPr="0066242E" w:rsidRDefault="00062A4C" w:rsidP="000B2B28">
      <w:pPr>
        <w:shd w:val="clear" w:color="auto" w:fill="FFFFFF"/>
        <w:spacing w:after="0" w:line="240" w:lineRule="auto"/>
        <w:jc w:val="both"/>
        <w:textAlignment w:val="baseline"/>
        <w:rPr>
          <w:rFonts w:ascii="Calibri" w:eastAsia="Times New Roman" w:hAnsi="Calibri" w:cs="Calibri"/>
          <w:color w:val="000000"/>
          <w:sz w:val="24"/>
          <w:szCs w:val="24"/>
          <w:lang w:eastAsia="es-ES"/>
        </w:rPr>
      </w:pPr>
    </w:p>
    <w:tbl>
      <w:tblPr>
        <w:tblStyle w:val="Tablaconcuadrcula"/>
        <w:tblpPr w:leftFromText="141" w:rightFromText="141" w:vertAnchor="text" w:horzAnchor="page" w:tblpX="1460" w:tblpY="147"/>
        <w:tblW w:w="8858" w:type="dxa"/>
        <w:tblLook w:val="04A0" w:firstRow="1" w:lastRow="0" w:firstColumn="1" w:lastColumn="0" w:noHBand="0" w:noVBand="1"/>
      </w:tblPr>
      <w:tblGrid>
        <w:gridCol w:w="4699"/>
        <w:gridCol w:w="4159"/>
      </w:tblGrid>
      <w:tr w:rsidR="00844377" w:rsidRPr="00844377" w14:paraId="12B86262" w14:textId="77777777" w:rsidTr="00C77C1F">
        <w:tc>
          <w:tcPr>
            <w:tcW w:w="8858" w:type="dxa"/>
            <w:gridSpan w:val="2"/>
          </w:tcPr>
          <w:p w14:paraId="74A25589" w14:textId="0DEC5B45" w:rsidR="000B2B28" w:rsidRPr="00844377" w:rsidRDefault="000B2B28" w:rsidP="00600D64">
            <w:pPr>
              <w:jc w:val="center"/>
              <w:textAlignment w:val="baseline"/>
              <w:rPr>
                <w:rFonts w:ascii="Calibri" w:eastAsia="Times New Roman" w:hAnsi="Calibri" w:cs="Calibri"/>
                <w:sz w:val="20"/>
                <w:szCs w:val="20"/>
                <w:lang w:eastAsia="es-ES"/>
              </w:rPr>
            </w:pPr>
            <w:r w:rsidRPr="00844377">
              <w:rPr>
                <w:rFonts w:ascii="Calibri" w:eastAsia="Times New Roman" w:hAnsi="Calibri" w:cs="Calibri"/>
                <w:sz w:val="20"/>
                <w:szCs w:val="20"/>
                <w:lang w:eastAsia="es-ES"/>
              </w:rPr>
              <w:t xml:space="preserve">Indica </w:t>
            </w:r>
            <w:r w:rsidR="00600D64">
              <w:rPr>
                <w:rFonts w:ascii="Calibri" w:eastAsia="Times New Roman" w:hAnsi="Calibri" w:cs="Calibri"/>
                <w:sz w:val="20"/>
                <w:szCs w:val="20"/>
                <w:lang w:eastAsia="es-ES"/>
              </w:rPr>
              <w:t>cuál de las siguientes afirmaciones sobre la SITAGLIPTINA es INCORRECTA</w:t>
            </w:r>
          </w:p>
        </w:tc>
      </w:tr>
      <w:tr w:rsidR="00844377" w:rsidRPr="00844377" w14:paraId="430FA883" w14:textId="77777777" w:rsidTr="00C77C1F">
        <w:tc>
          <w:tcPr>
            <w:tcW w:w="4699" w:type="dxa"/>
          </w:tcPr>
          <w:p w14:paraId="46A2F596" w14:textId="77777777" w:rsidR="000B2B28" w:rsidRPr="00844377" w:rsidRDefault="000B2B28" w:rsidP="00C77C1F">
            <w:pPr>
              <w:jc w:val="center"/>
              <w:textAlignment w:val="baseline"/>
              <w:rPr>
                <w:rFonts w:ascii="Calibri" w:eastAsia="Times New Roman" w:hAnsi="Calibri" w:cs="Calibri"/>
                <w:i/>
                <w:iCs/>
                <w:sz w:val="20"/>
                <w:szCs w:val="20"/>
                <w:lang w:eastAsia="es-ES"/>
              </w:rPr>
            </w:pPr>
            <w:r w:rsidRPr="00844377">
              <w:rPr>
                <w:rFonts w:ascii="Calibri" w:eastAsia="Times New Roman" w:hAnsi="Calibri" w:cs="Calibri"/>
                <w:i/>
                <w:iCs/>
                <w:sz w:val="20"/>
                <w:szCs w:val="20"/>
                <w:lang w:eastAsia="es-ES"/>
              </w:rPr>
              <w:t>RESPUESTAS</w:t>
            </w:r>
          </w:p>
        </w:tc>
        <w:tc>
          <w:tcPr>
            <w:tcW w:w="4159" w:type="dxa"/>
          </w:tcPr>
          <w:p w14:paraId="74B446DE" w14:textId="77777777" w:rsidR="000B2B28" w:rsidRPr="00844377" w:rsidRDefault="000B2B28" w:rsidP="00C77C1F">
            <w:pPr>
              <w:jc w:val="center"/>
              <w:textAlignment w:val="baseline"/>
              <w:rPr>
                <w:rFonts w:ascii="Calibri" w:eastAsia="Times New Roman" w:hAnsi="Calibri" w:cs="Calibri"/>
                <w:i/>
                <w:iCs/>
                <w:sz w:val="20"/>
                <w:szCs w:val="20"/>
                <w:lang w:eastAsia="es-ES"/>
              </w:rPr>
            </w:pPr>
            <w:r w:rsidRPr="00844377">
              <w:rPr>
                <w:rFonts w:ascii="Calibri" w:eastAsia="Times New Roman" w:hAnsi="Calibri" w:cs="Calibri"/>
                <w:i/>
                <w:iCs/>
                <w:sz w:val="20"/>
                <w:szCs w:val="20"/>
                <w:lang w:eastAsia="es-ES"/>
              </w:rPr>
              <w:t>RETROALIMENTACIÓN</w:t>
            </w:r>
          </w:p>
        </w:tc>
      </w:tr>
      <w:tr w:rsidR="00844377" w:rsidRPr="00844377" w14:paraId="320737C5" w14:textId="77777777" w:rsidTr="00C77C1F">
        <w:tc>
          <w:tcPr>
            <w:tcW w:w="4699" w:type="dxa"/>
          </w:tcPr>
          <w:p w14:paraId="4AC078CA" w14:textId="77777777" w:rsidR="000B2B28" w:rsidRPr="00844377" w:rsidRDefault="000B2B28" w:rsidP="000B2B28">
            <w:pPr>
              <w:pStyle w:val="Prrafodelista"/>
              <w:numPr>
                <w:ilvl w:val="0"/>
                <w:numId w:val="14"/>
              </w:numPr>
              <w:ind w:left="318" w:hanging="284"/>
              <w:textAlignment w:val="baseline"/>
              <w:rPr>
                <w:rFonts w:ascii="Calibri" w:eastAsia="Times New Roman" w:hAnsi="Calibri" w:cs="Calibri"/>
                <w:sz w:val="20"/>
                <w:szCs w:val="20"/>
                <w:lang w:eastAsia="es-ES"/>
              </w:rPr>
            </w:pPr>
            <w:r w:rsidRPr="00844377">
              <w:rPr>
                <w:rFonts w:ascii="Calibri" w:eastAsia="Times New Roman" w:hAnsi="Calibri" w:cs="Calibri"/>
                <w:sz w:val="20"/>
                <w:szCs w:val="20"/>
                <w:lang w:eastAsia="es-ES"/>
              </w:rPr>
              <w:t>Inhibe la DPP-4, acortando la actividad de las incretinas endógenas</w:t>
            </w:r>
          </w:p>
        </w:tc>
        <w:tc>
          <w:tcPr>
            <w:tcW w:w="4159" w:type="dxa"/>
          </w:tcPr>
          <w:p w14:paraId="54E6B6FF" w14:textId="75442472" w:rsidR="000B2B28" w:rsidRPr="00844377" w:rsidRDefault="00600D64"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INCORRECTA</w:t>
            </w:r>
            <w:r w:rsidR="000B2B28" w:rsidRPr="00844377">
              <w:rPr>
                <w:rFonts w:ascii="Calibri" w:eastAsia="Times New Roman" w:hAnsi="Calibri" w:cs="Calibri"/>
                <w:sz w:val="20"/>
                <w:szCs w:val="20"/>
                <w:lang w:eastAsia="es-ES"/>
              </w:rPr>
              <w:t xml:space="preserve">, aumentan la actividad de las incretinas al disminuir su metabolización por la DPP-4 </w:t>
            </w:r>
          </w:p>
        </w:tc>
      </w:tr>
      <w:tr w:rsidR="00844377" w:rsidRPr="00844377" w14:paraId="0C254D21" w14:textId="77777777" w:rsidTr="00C77C1F">
        <w:tc>
          <w:tcPr>
            <w:tcW w:w="4699" w:type="dxa"/>
          </w:tcPr>
          <w:p w14:paraId="59F33FF4" w14:textId="77777777" w:rsidR="000B2B28" w:rsidRPr="00844377" w:rsidRDefault="000B2B28" w:rsidP="000B2B28">
            <w:pPr>
              <w:pStyle w:val="Prrafodelista"/>
              <w:numPr>
                <w:ilvl w:val="0"/>
                <w:numId w:val="14"/>
              </w:numPr>
              <w:ind w:left="318" w:hanging="284"/>
              <w:textAlignment w:val="baseline"/>
              <w:rPr>
                <w:rFonts w:ascii="Calibri" w:eastAsia="Times New Roman" w:hAnsi="Calibri" w:cs="Calibri"/>
                <w:sz w:val="20"/>
                <w:szCs w:val="20"/>
                <w:lang w:eastAsia="es-ES"/>
              </w:rPr>
            </w:pPr>
            <w:r w:rsidRPr="00844377">
              <w:rPr>
                <w:rFonts w:ascii="Calibri" w:eastAsia="Times New Roman" w:hAnsi="Calibri" w:cs="Calibri"/>
                <w:sz w:val="20"/>
                <w:szCs w:val="20"/>
                <w:lang w:eastAsia="es-ES"/>
              </w:rPr>
              <w:t>Aumenta la secreción de insulina dependiente de glucosa</w:t>
            </w:r>
          </w:p>
        </w:tc>
        <w:tc>
          <w:tcPr>
            <w:tcW w:w="4159" w:type="dxa"/>
          </w:tcPr>
          <w:p w14:paraId="63E9671A" w14:textId="03869FAB" w:rsidR="000B2B28" w:rsidRPr="00844377" w:rsidRDefault="00600D64"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CORRECTA</w:t>
            </w:r>
            <w:r w:rsidR="000B2B28" w:rsidRPr="00844377">
              <w:rPr>
                <w:rFonts w:ascii="Calibri" w:eastAsia="Times New Roman" w:hAnsi="Calibri" w:cs="Calibri"/>
                <w:sz w:val="20"/>
                <w:szCs w:val="20"/>
                <w:lang w:eastAsia="es-ES"/>
              </w:rPr>
              <w:t xml:space="preserve"> pues favorecen la actividad de las incretinas, que aumentan la liberación de insulina dependiente de glucosa</w:t>
            </w:r>
          </w:p>
        </w:tc>
      </w:tr>
      <w:tr w:rsidR="00844377" w:rsidRPr="00844377" w14:paraId="5FB8C550" w14:textId="77777777" w:rsidTr="00C77C1F">
        <w:tc>
          <w:tcPr>
            <w:tcW w:w="4699" w:type="dxa"/>
          </w:tcPr>
          <w:p w14:paraId="0E0CA80F" w14:textId="77777777" w:rsidR="000B2B28" w:rsidRPr="00844377" w:rsidRDefault="000B2B28" w:rsidP="000B2B28">
            <w:pPr>
              <w:pStyle w:val="Prrafodelista"/>
              <w:numPr>
                <w:ilvl w:val="0"/>
                <w:numId w:val="14"/>
              </w:numPr>
              <w:ind w:left="318" w:hanging="284"/>
              <w:textAlignment w:val="baseline"/>
              <w:rPr>
                <w:rFonts w:ascii="Calibri" w:eastAsia="Times New Roman" w:hAnsi="Calibri" w:cs="Calibri"/>
                <w:sz w:val="20"/>
                <w:szCs w:val="20"/>
                <w:lang w:eastAsia="es-ES"/>
              </w:rPr>
            </w:pPr>
            <w:r w:rsidRPr="00844377">
              <w:rPr>
                <w:rFonts w:ascii="Calibri" w:eastAsia="Times New Roman" w:hAnsi="Calibri" w:cs="Calibri"/>
                <w:sz w:val="20"/>
                <w:szCs w:val="20"/>
                <w:lang w:eastAsia="es-ES"/>
              </w:rPr>
              <w:t>Asociada a insulina puede producir hipoglucemia</w:t>
            </w:r>
          </w:p>
        </w:tc>
        <w:tc>
          <w:tcPr>
            <w:tcW w:w="4159" w:type="dxa"/>
          </w:tcPr>
          <w:p w14:paraId="1697FC5A" w14:textId="06668CBE" w:rsidR="000B2B28" w:rsidRPr="00844377" w:rsidRDefault="00600D64"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CORRECTA</w:t>
            </w:r>
            <w:r w:rsidR="000B2B28" w:rsidRPr="00844377">
              <w:rPr>
                <w:rFonts w:ascii="Calibri" w:eastAsia="Times New Roman" w:hAnsi="Calibri" w:cs="Calibri"/>
                <w:sz w:val="20"/>
                <w:szCs w:val="20"/>
                <w:lang w:eastAsia="es-ES"/>
              </w:rPr>
              <w:t>, aunque en monoterapia el riesgo de hipoglucemia es muy bajo, al administrarlas junto con insulina, aumentan el riesgo de hipoglucemia</w:t>
            </w:r>
          </w:p>
        </w:tc>
      </w:tr>
      <w:tr w:rsidR="00844377" w:rsidRPr="00844377" w14:paraId="426D8132" w14:textId="77777777" w:rsidTr="00C77C1F">
        <w:tc>
          <w:tcPr>
            <w:tcW w:w="4699" w:type="dxa"/>
          </w:tcPr>
          <w:p w14:paraId="4E7665E1" w14:textId="77777777" w:rsidR="000B2B28" w:rsidRPr="00844377" w:rsidRDefault="000B2B28" w:rsidP="000B2B28">
            <w:pPr>
              <w:pStyle w:val="Prrafodelista"/>
              <w:numPr>
                <w:ilvl w:val="0"/>
                <w:numId w:val="14"/>
              </w:numPr>
              <w:ind w:left="318" w:hanging="284"/>
              <w:textAlignment w:val="baseline"/>
              <w:rPr>
                <w:rFonts w:ascii="Calibri" w:eastAsia="Times New Roman" w:hAnsi="Calibri" w:cs="Calibri"/>
                <w:sz w:val="20"/>
                <w:szCs w:val="20"/>
                <w:lang w:eastAsia="es-ES"/>
              </w:rPr>
            </w:pPr>
            <w:r w:rsidRPr="00844377">
              <w:rPr>
                <w:rFonts w:ascii="Calibri" w:eastAsia="Times New Roman" w:hAnsi="Calibri" w:cs="Calibri"/>
                <w:sz w:val="20"/>
                <w:szCs w:val="20"/>
                <w:lang w:eastAsia="es-ES"/>
              </w:rPr>
              <w:t>Puede producir pancreatitis aguda</w:t>
            </w:r>
          </w:p>
        </w:tc>
        <w:tc>
          <w:tcPr>
            <w:tcW w:w="4159" w:type="dxa"/>
          </w:tcPr>
          <w:p w14:paraId="2F2F3E15" w14:textId="45E857D8" w:rsidR="000B2B28" w:rsidRPr="00844377" w:rsidRDefault="00600D64"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CORRECTA</w:t>
            </w:r>
            <w:r w:rsidR="000B2B28" w:rsidRPr="00844377">
              <w:rPr>
                <w:rFonts w:ascii="Calibri" w:eastAsia="Times New Roman" w:hAnsi="Calibri" w:cs="Calibri"/>
                <w:sz w:val="20"/>
                <w:szCs w:val="20"/>
                <w:lang w:eastAsia="es-ES"/>
              </w:rPr>
              <w:t xml:space="preserve">, es </w:t>
            </w:r>
            <w:proofErr w:type="gramStart"/>
            <w:r w:rsidR="000B2B28" w:rsidRPr="00844377">
              <w:rPr>
                <w:rFonts w:ascii="Calibri" w:eastAsia="Times New Roman" w:hAnsi="Calibri" w:cs="Calibri"/>
                <w:sz w:val="20"/>
                <w:szCs w:val="20"/>
                <w:lang w:eastAsia="es-ES"/>
              </w:rPr>
              <w:t>raro</w:t>
            </w:r>
            <w:proofErr w:type="gramEnd"/>
            <w:r w:rsidR="000B2B28" w:rsidRPr="00844377">
              <w:rPr>
                <w:rFonts w:ascii="Calibri" w:eastAsia="Times New Roman" w:hAnsi="Calibri" w:cs="Calibri"/>
                <w:sz w:val="20"/>
                <w:szCs w:val="20"/>
                <w:lang w:eastAsia="es-ES"/>
              </w:rPr>
              <w:t xml:space="preserve"> pero existe ese riesgo  </w:t>
            </w:r>
          </w:p>
        </w:tc>
      </w:tr>
    </w:tbl>
    <w:p w14:paraId="38365C53" w14:textId="77777777" w:rsidR="000B2B28" w:rsidRPr="00844377" w:rsidRDefault="000B2B28" w:rsidP="000B2B28">
      <w:pPr>
        <w:shd w:val="clear" w:color="auto" w:fill="FFFFFF"/>
        <w:spacing w:after="0" w:line="240" w:lineRule="auto"/>
        <w:jc w:val="both"/>
        <w:textAlignment w:val="baseline"/>
        <w:rPr>
          <w:rFonts w:ascii="Calibri" w:eastAsia="Times New Roman" w:hAnsi="Calibri" w:cs="Calibri"/>
          <w:sz w:val="24"/>
          <w:szCs w:val="24"/>
          <w:lang w:eastAsia="es-ES"/>
        </w:rPr>
      </w:pPr>
    </w:p>
    <w:tbl>
      <w:tblPr>
        <w:tblStyle w:val="Tablaconcuadrcula"/>
        <w:tblpPr w:leftFromText="141" w:rightFromText="141" w:vertAnchor="text" w:horzAnchor="page" w:tblpX="1460" w:tblpY="147"/>
        <w:tblW w:w="8858" w:type="dxa"/>
        <w:tblLook w:val="04A0" w:firstRow="1" w:lastRow="0" w:firstColumn="1" w:lastColumn="0" w:noHBand="0" w:noVBand="1"/>
      </w:tblPr>
      <w:tblGrid>
        <w:gridCol w:w="4699"/>
        <w:gridCol w:w="4159"/>
      </w:tblGrid>
      <w:tr w:rsidR="00084F08" w:rsidRPr="00084F08" w14:paraId="569EA7A2" w14:textId="77777777" w:rsidTr="00C77C1F">
        <w:tc>
          <w:tcPr>
            <w:tcW w:w="8858" w:type="dxa"/>
            <w:gridSpan w:val="2"/>
          </w:tcPr>
          <w:p w14:paraId="34AFC829" w14:textId="543A4130" w:rsidR="000B2B28" w:rsidRPr="00084F08" w:rsidRDefault="000B2B28" w:rsidP="00600D64">
            <w:pPr>
              <w:jc w:val="center"/>
              <w:textAlignment w:val="baseline"/>
              <w:rPr>
                <w:rFonts w:ascii="Calibri" w:eastAsia="Times New Roman" w:hAnsi="Calibri" w:cs="Calibri"/>
                <w:sz w:val="20"/>
                <w:szCs w:val="20"/>
                <w:lang w:eastAsia="es-ES"/>
              </w:rPr>
            </w:pPr>
            <w:r w:rsidRPr="00084F08">
              <w:rPr>
                <w:rFonts w:ascii="Calibri" w:eastAsia="Times New Roman" w:hAnsi="Calibri" w:cs="Calibri"/>
                <w:sz w:val="20"/>
                <w:szCs w:val="20"/>
                <w:lang w:eastAsia="es-ES"/>
              </w:rPr>
              <w:t xml:space="preserve">Indica </w:t>
            </w:r>
            <w:r w:rsidR="00600D64">
              <w:rPr>
                <w:rFonts w:ascii="Calibri" w:eastAsia="Times New Roman" w:hAnsi="Calibri" w:cs="Calibri"/>
                <w:sz w:val="20"/>
                <w:szCs w:val="20"/>
                <w:lang w:eastAsia="es-ES"/>
              </w:rPr>
              <w:t xml:space="preserve">cuál de las siguientes afirmaciones sobre la </w:t>
            </w:r>
            <w:r w:rsidR="00600D64" w:rsidRPr="00084F08">
              <w:rPr>
                <w:rFonts w:ascii="Calibri" w:eastAsia="Times New Roman" w:hAnsi="Calibri" w:cs="Calibri"/>
                <w:sz w:val="20"/>
                <w:szCs w:val="20"/>
                <w:lang w:eastAsia="es-ES"/>
              </w:rPr>
              <w:t xml:space="preserve">METFORMINA </w:t>
            </w:r>
            <w:r w:rsidR="00600D64">
              <w:rPr>
                <w:rFonts w:ascii="Calibri" w:eastAsia="Times New Roman" w:hAnsi="Calibri" w:cs="Calibri"/>
                <w:sz w:val="20"/>
                <w:szCs w:val="20"/>
                <w:lang w:eastAsia="es-ES"/>
              </w:rPr>
              <w:t>es CORRECTA</w:t>
            </w:r>
          </w:p>
        </w:tc>
      </w:tr>
      <w:tr w:rsidR="00084F08" w:rsidRPr="00084F08" w14:paraId="5E111FB4" w14:textId="77777777" w:rsidTr="00C77C1F">
        <w:tc>
          <w:tcPr>
            <w:tcW w:w="4699" w:type="dxa"/>
          </w:tcPr>
          <w:p w14:paraId="1F91CA6B" w14:textId="77777777" w:rsidR="000B2B28" w:rsidRPr="00084F08" w:rsidRDefault="000B2B28" w:rsidP="00C77C1F">
            <w:pPr>
              <w:jc w:val="center"/>
              <w:textAlignment w:val="baseline"/>
              <w:rPr>
                <w:rFonts w:ascii="Calibri" w:eastAsia="Times New Roman" w:hAnsi="Calibri" w:cs="Calibri"/>
                <w:i/>
                <w:iCs/>
                <w:sz w:val="20"/>
                <w:szCs w:val="20"/>
                <w:lang w:eastAsia="es-ES"/>
              </w:rPr>
            </w:pPr>
            <w:r w:rsidRPr="00084F08">
              <w:rPr>
                <w:rFonts w:ascii="Calibri" w:eastAsia="Times New Roman" w:hAnsi="Calibri" w:cs="Calibri"/>
                <w:i/>
                <w:iCs/>
                <w:sz w:val="20"/>
                <w:szCs w:val="20"/>
                <w:lang w:eastAsia="es-ES"/>
              </w:rPr>
              <w:t>RESPUESTAS</w:t>
            </w:r>
          </w:p>
        </w:tc>
        <w:tc>
          <w:tcPr>
            <w:tcW w:w="4159" w:type="dxa"/>
          </w:tcPr>
          <w:p w14:paraId="370F392C" w14:textId="77777777" w:rsidR="000B2B28" w:rsidRPr="00084F08" w:rsidRDefault="000B2B28" w:rsidP="00C77C1F">
            <w:pPr>
              <w:jc w:val="center"/>
              <w:textAlignment w:val="baseline"/>
              <w:rPr>
                <w:rFonts w:ascii="Calibri" w:eastAsia="Times New Roman" w:hAnsi="Calibri" w:cs="Calibri"/>
                <w:i/>
                <w:iCs/>
                <w:sz w:val="20"/>
                <w:szCs w:val="20"/>
                <w:lang w:eastAsia="es-ES"/>
              </w:rPr>
            </w:pPr>
            <w:r w:rsidRPr="00084F08">
              <w:rPr>
                <w:rFonts w:ascii="Calibri" w:eastAsia="Times New Roman" w:hAnsi="Calibri" w:cs="Calibri"/>
                <w:i/>
                <w:iCs/>
                <w:sz w:val="20"/>
                <w:szCs w:val="20"/>
                <w:lang w:eastAsia="es-ES"/>
              </w:rPr>
              <w:t>RETROALIMENTACIÓN</w:t>
            </w:r>
          </w:p>
        </w:tc>
      </w:tr>
      <w:tr w:rsidR="00084F08" w:rsidRPr="00084F08" w14:paraId="3D6F1275" w14:textId="77777777" w:rsidTr="00C77C1F">
        <w:tc>
          <w:tcPr>
            <w:tcW w:w="4699" w:type="dxa"/>
          </w:tcPr>
          <w:p w14:paraId="51FA2A9C" w14:textId="4F98A55A" w:rsidR="000B2B28" w:rsidRPr="00084F08" w:rsidRDefault="00844377" w:rsidP="000B2B28">
            <w:pPr>
              <w:pStyle w:val="Prrafodelista"/>
              <w:numPr>
                <w:ilvl w:val="0"/>
                <w:numId w:val="15"/>
              </w:numPr>
              <w:ind w:left="318" w:hanging="284"/>
              <w:textAlignment w:val="baseline"/>
              <w:rPr>
                <w:rFonts w:ascii="Calibri" w:eastAsia="Times New Roman" w:hAnsi="Calibri" w:cs="Calibri"/>
                <w:sz w:val="20"/>
                <w:szCs w:val="20"/>
                <w:lang w:eastAsia="es-ES"/>
              </w:rPr>
            </w:pPr>
            <w:r w:rsidRPr="00084F08">
              <w:rPr>
                <w:rFonts w:ascii="Calibri" w:eastAsia="Times New Roman" w:hAnsi="Calibri" w:cs="Calibri"/>
                <w:sz w:val="20"/>
                <w:szCs w:val="20"/>
                <w:lang w:eastAsia="es-ES"/>
              </w:rPr>
              <w:t>Actúa exclusivamente sobre las células beta pancreáticas</w:t>
            </w:r>
          </w:p>
        </w:tc>
        <w:tc>
          <w:tcPr>
            <w:tcW w:w="4159" w:type="dxa"/>
          </w:tcPr>
          <w:p w14:paraId="054183EF" w14:textId="7EB95886" w:rsidR="000B2B28" w:rsidRPr="00084F08" w:rsidRDefault="00600D64"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INCORRECTA</w:t>
            </w:r>
            <w:r w:rsidR="007C1915" w:rsidRPr="00084F08">
              <w:rPr>
                <w:rFonts w:ascii="Calibri" w:eastAsia="Times New Roman" w:hAnsi="Calibri" w:cs="Calibri"/>
                <w:sz w:val="20"/>
                <w:szCs w:val="20"/>
                <w:lang w:eastAsia="es-ES"/>
              </w:rPr>
              <w:t xml:space="preserve">, </w:t>
            </w:r>
            <w:r w:rsidR="00084F08">
              <w:rPr>
                <w:rFonts w:ascii="Calibri" w:eastAsia="Times New Roman" w:hAnsi="Calibri" w:cs="Calibri"/>
                <w:sz w:val="20"/>
                <w:szCs w:val="20"/>
                <w:lang w:eastAsia="es-ES"/>
              </w:rPr>
              <w:t>reduce la producción hepática de glucosa y disminuye la resistencia a la insulina de tejidos periféricos como</w:t>
            </w:r>
            <w:r w:rsidR="000B2B28" w:rsidRPr="00084F08">
              <w:rPr>
                <w:rFonts w:ascii="Calibri" w:eastAsia="Times New Roman" w:hAnsi="Calibri" w:cs="Calibri"/>
                <w:sz w:val="20"/>
                <w:szCs w:val="20"/>
                <w:lang w:eastAsia="es-ES"/>
              </w:rPr>
              <w:t xml:space="preserve"> </w:t>
            </w:r>
            <w:r w:rsidR="00084F08">
              <w:rPr>
                <w:rFonts w:ascii="Calibri" w:eastAsia="Times New Roman" w:hAnsi="Calibri" w:cs="Calibri"/>
                <w:sz w:val="20"/>
                <w:szCs w:val="20"/>
                <w:lang w:eastAsia="es-ES"/>
              </w:rPr>
              <w:t>músculo o adipocitos</w:t>
            </w:r>
          </w:p>
        </w:tc>
      </w:tr>
      <w:tr w:rsidR="00084F08" w:rsidRPr="00084F08" w14:paraId="6DF6F42D" w14:textId="77777777" w:rsidTr="00C77C1F">
        <w:tc>
          <w:tcPr>
            <w:tcW w:w="4699" w:type="dxa"/>
          </w:tcPr>
          <w:p w14:paraId="6923F9E7" w14:textId="4DB60BCE" w:rsidR="000B2B28" w:rsidRPr="00084F08" w:rsidRDefault="007C1915" w:rsidP="000B2B28">
            <w:pPr>
              <w:pStyle w:val="Prrafodelista"/>
              <w:numPr>
                <w:ilvl w:val="0"/>
                <w:numId w:val="15"/>
              </w:numPr>
              <w:ind w:left="318" w:hanging="284"/>
              <w:textAlignment w:val="baseline"/>
              <w:rPr>
                <w:rFonts w:ascii="Calibri" w:eastAsia="Times New Roman" w:hAnsi="Calibri" w:cs="Calibri"/>
                <w:sz w:val="20"/>
                <w:szCs w:val="20"/>
                <w:lang w:eastAsia="es-ES"/>
              </w:rPr>
            </w:pPr>
            <w:r w:rsidRPr="00084F08">
              <w:rPr>
                <w:rFonts w:ascii="Calibri" w:eastAsia="Times New Roman" w:hAnsi="Calibri" w:cs="Calibri"/>
                <w:sz w:val="20"/>
                <w:szCs w:val="20"/>
                <w:lang w:eastAsia="es-ES"/>
              </w:rPr>
              <w:t>A</w:t>
            </w:r>
            <w:r w:rsidR="000B2B28" w:rsidRPr="00084F08">
              <w:rPr>
                <w:rFonts w:ascii="Calibri" w:eastAsia="Times New Roman" w:hAnsi="Calibri" w:cs="Calibri"/>
                <w:sz w:val="20"/>
                <w:szCs w:val="20"/>
                <w:lang w:eastAsia="es-ES"/>
              </w:rPr>
              <w:t xml:space="preserve">umenta la secreción de insulina </w:t>
            </w:r>
          </w:p>
        </w:tc>
        <w:tc>
          <w:tcPr>
            <w:tcW w:w="4159" w:type="dxa"/>
          </w:tcPr>
          <w:p w14:paraId="2437063C" w14:textId="26E9F28E" w:rsidR="000B2B28" w:rsidRPr="00084F08" w:rsidRDefault="00600D64"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INCORRECTA</w:t>
            </w:r>
            <w:r w:rsidR="007C1915" w:rsidRPr="00084F08">
              <w:rPr>
                <w:rFonts w:ascii="Calibri" w:eastAsia="Times New Roman" w:hAnsi="Calibri" w:cs="Calibri"/>
                <w:sz w:val="20"/>
                <w:szCs w:val="20"/>
                <w:lang w:eastAsia="es-ES"/>
              </w:rPr>
              <w:t>, disminuye la resistencia a la insulina, pero no modifica su secreción</w:t>
            </w:r>
          </w:p>
        </w:tc>
      </w:tr>
      <w:tr w:rsidR="00084F08" w:rsidRPr="00084F08" w14:paraId="414E9069" w14:textId="77777777" w:rsidTr="00C77C1F">
        <w:tc>
          <w:tcPr>
            <w:tcW w:w="4699" w:type="dxa"/>
          </w:tcPr>
          <w:p w14:paraId="36024E05" w14:textId="77777777" w:rsidR="000B2B28" w:rsidRPr="00084F08" w:rsidRDefault="000B2B28" w:rsidP="000B2B28">
            <w:pPr>
              <w:pStyle w:val="Prrafodelista"/>
              <w:numPr>
                <w:ilvl w:val="0"/>
                <w:numId w:val="15"/>
              </w:numPr>
              <w:ind w:left="318" w:hanging="284"/>
              <w:textAlignment w:val="baseline"/>
              <w:rPr>
                <w:rFonts w:ascii="Calibri" w:eastAsia="Times New Roman" w:hAnsi="Calibri" w:cs="Calibri"/>
                <w:sz w:val="20"/>
                <w:szCs w:val="20"/>
                <w:lang w:eastAsia="es-ES"/>
              </w:rPr>
            </w:pPr>
            <w:r w:rsidRPr="00084F08">
              <w:rPr>
                <w:rFonts w:ascii="Calibri" w:eastAsia="Times New Roman" w:hAnsi="Calibri" w:cs="Calibri"/>
                <w:sz w:val="20"/>
                <w:szCs w:val="20"/>
                <w:lang w:eastAsia="es-ES"/>
              </w:rPr>
              <w:t xml:space="preserve">Raramente, puede producir acidosis láctica </w:t>
            </w:r>
          </w:p>
        </w:tc>
        <w:tc>
          <w:tcPr>
            <w:tcW w:w="4159" w:type="dxa"/>
          </w:tcPr>
          <w:p w14:paraId="1177F068" w14:textId="1FEBED05" w:rsidR="000B2B28" w:rsidRPr="00084F08" w:rsidRDefault="00600D64"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CORRECTA</w:t>
            </w:r>
            <w:r w:rsidR="007C1915" w:rsidRPr="00084F08">
              <w:rPr>
                <w:rFonts w:ascii="Calibri" w:eastAsia="Times New Roman" w:hAnsi="Calibri" w:cs="Calibri"/>
                <w:sz w:val="20"/>
                <w:szCs w:val="20"/>
                <w:lang w:eastAsia="es-ES"/>
              </w:rPr>
              <w:t>,</w:t>
            </w:r>
            <w:r w:rsidR="000B2B28" w:rsidRPr="00084F08">
              <w:rPr>
                <w:rFonts w:ascii="Calibri" w:eastAsia="Times New Roman" w:hAnsi="Calibri" w:cs="Calibri"/>
                <w:sz w:val="20"/>
                <w:szCs w:val="20"/>
                <w:lang w:eastAsia="es-ES"/>
              </w:rPr>
              <w:t xml:space="preserve"> especialmente en pacientes con insuficiencia renal e hipoxia</w:t>
            </w:r>
          </w:p>
        </w:tc>
      </w:tr>
      <w:tr w:rsidR="00084F08" w:rsidRPr="00084F08" w14:paraId="6FF3F8B1" w14:textId="77777777" w:rsidTr="00C77C1F">
        <w:tc>
          <w:tcPr>
            <w:tcW w:w="4699" w:type="dxa"/>
          </w:tcPr>
          <w:p w14:paraId="7E06E2AF" w14:textId="1DFD369A" w:rsidR="000B2B28" w:rsidRPr="00084F08" w:rsidRDefault="000B2B28" w:rsidP="000B2B28">
            <w:pPr>
              <w:pStyle w:val="Prrafodelista"/>
              <w:numPr>
                <w:ilvl w:val="0"/>
                <w:numId w:val="15"/>
              </w:numPr>
              <w:ind w:left="318" w:hanging="284"/>
              <w:textAlignment w:val="baseline"/>
              <w:rPr>
                <w:rFonts w:ascii="Calibri" w:eastAsia="Times New Roman" w:hAnsi="Calibri" w:cs="Calibri"/>
                <w:sz w:val="20"/>
                <w:szCs w:val="20"/>
                <w:lang w:eastAsia="es-ES"/>
              </w:rPr>
            </w:pPr>
            <w:r w:rsidRPr="00084F08">
              <w:rPr>
                <w:rFonts w:ascii="Calibri" w:eastAsia="Times New Roman" w:hAnsi="Calibri" w:cs="Calibri"/>
                <w:sz w:val="20"/>
                <w:szCs w:val="20"/>
                <w:lang w:eastAsia="es-ES"/>
              </w:rPr>
              <w:t>Disminuye la mortalidad</w:t>
            </w:r>
            <w:r w:rsidR="00C3318D">
              <w:rPr>
                <w:rFonts w:ascii="Calibri" w:eastAsia="Times New Roman" w:hAnsi="Calibri" w:cs="Calibri"/>
                <w:sz w:val="20"/>
                <w:szCs w:val="20"/>
                <w:lang w:eastAsia="es-ES"/>
              </w:rPr>
              <w:t>,</w:t>
            </w:r>
            <w:r w:rsidRPr="00084F08">
              <w:rPr>
                <w:rFonts w:ascii="Calibri" w:eastAsia="Times New Roman" w:hAnsi="Calibri" w:cs="Calibri"/>
                <w:sz w:val="20"/>
                <w:szCs w:val="20"/>
                <w:lang w:eastAsia="es-ES"/>
              </w:rPr>
              <w:t xml:space="preserve"> </w:t>
            </w:r>
            <w:r w:rsidR="00844377" w:rsidRPr="00084F08">
              <w:rPr>
                <w:rFonts w:ascii="Calibri" w:eastAsia="Times New Roman" w:hAnsi="Calibri" w:cs="Calibri"/>
                <w:sz w:val="20"/>
                <w:szCs w:val="20"/>
                <w:lang w:eastAsia="es-ES"/>
              </w:rPr>
              <w:t>pero no</w:t>
            </w:r>
            <w:r w:rsidRPr="00084F08">
              <w:rPr>
                <w:rFonts w:ascii="Calibri" w:eastAsia="Times New Roman" w:hAnsi="Calibri" w:cs="Calibri"/>
                <w:sz w:val="20"/>
                <w:szCs w:val="20"/>
                <w:lang w:eastAsia="es-ES"/>
              </w:rPr>
              <w:t xml:space="preserve"> las complicaciones de la diabetes  </w:t>
            </w:r>
          </w:p>
        </w:tc>
        <w:tc>
          <w:tcPr>
            <w:tcW w:w="4159" w:type="dxa"/>
          </w:tcPr>
          <w:p w14:paraId="69334BE8" w14:textId="1D9770AE" w:rsidR="000B2B28" w:rsidRPr="00084F08" w:rsidRDefault="00600D64"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INCORRECTA</w:t>
            </w:r>
            <w:r w:rsidR="00844377" w:rsidRPr="00084F08">
              <w:rPr>
                <w:rFonts w:ascii="Calibri" w:eastAsia="Times New Roman" w:hAnsi="Calibri" w:cs="Calibri"/>
                <w:sz w:val="20"/>
                <w:szCs w:val="20"/>
                <w:lang w:eastAsia="es-ES"/>
              </w:rPr>
              <w:t xml:space="preserve">, </w:t>
            </w:r>
            <w:r w:rsidR="007C1915" w:rsidRPr="00084F08">
              <w:rPr>
                <w:rFonts w:ascii="Calibri" w:eastAsia="Times New Roman" w:hAnsi="Calibri" w:cs="Calibri"/>
                <w:sz w:val="20"/>
                <w:szCs w:val="20"/>
                <w:lang w:eastAsia="es-ES"/>
              </w:rPr>
              <w:t>disminuye tanto la mortalidad como las complicaciones</w:t>
            </w:r>
          </w:p>
        </w:tc>
      </w:tr>
    </w:tbl>
    <w:p w14:paraId="7D989057" w14:textId="77777777" w:rsidR="000B2B28" w:rsidRDefault="000B2B28" w:rsidP="000B2B28">
      <w:pPr>
        <w:shd w:val="clear" w:color="auto" w:fill="FFFFFF"/>
        <w:spacing w:after="0" w:line="240" w:lineRule="auto"/>
        <w:jc w:val="both"/>
        <w:textAlignment w:val="baseline"/>
        <w:rPr>
          <w:rFonts w:ascii="Calibri" w:eastAsia="Times New Roman" w:hAnsi="Calibri" w:cs="Calibri"/>
          <w:color w:val="000000"/>
          <w:sz w:val="24"/>
          <w:szCs w:val="24"/>
          <w:lang w:eastAsia="es-ES"/>
        </w:rPr>
      </w:pPr>
    </w:p>
    <w:tbl>
      <w:tblPr>
        <w:tblStyle w:val="Tablaconcuadrcula"/>
        <w:tblpPr w:leftFromText="141" w:rightFromText="141" w:vertAnchor="text" w:horzAnchor="page" w:tblpX="1460" w:tblpY="147"/>
        <w:tblW w:w="8858" w:type="dxa"/>
        <w:tblLook w:val="04A0" w:firstRow="1" w:lastRow="0" w:firstColumn="1" w:lastColumn="0" w:noHBand="0" w:noVBand="1"/>
      </w:tblPr>
      <w:tblGrid>
        <w:gridCol w:w="4699"/>
        <w:gridCol w:w="4159"/>
      </w:tblGrid>
      <w:tr w:rsidR="00600D64" w:rsidRPr="0066242E" w14:paraId="51CFC7CB" w14:textId="77777777" w:rsidTr="00C77C1F">
        <w:tc>
          <w:tcPr>
            <w:tcW w:w="8858" w:type="dxa"/>
            <w:gridSpan w:val="2"/>
          </w:tcPr>
          <w:p w14:paraId="4A73A6B8" w14:textId="634F0540" w:rsidR="00600D64" w:rsidRPr="006B0553" w:rsidRDefault="00600D64" w:rsidP="00600D64">
            <w:pPr>
              <w:jc w:val="center"/>
              <w:textAlignment w:val="baseline"/>
              <w:rPr>
                <w:rFonts w:ascii="Calibri" w:eastAsia="Times New Roman" w:hAnsi="Calibri" w:cs="Calibri"/>
                <w:sz w:val="20"/>
                <w:szCs w:val="20"/>
                <w:lang w:eastAsia="es-ES"/>
              </w:rPr>
            </w:pPr>
            <w:r w:rsidRPr="00084F08">
              <w:rPr>
                <w:rFonts w:ascii="Calibri" w:eastAsia="Times New Roman" w:hAnsi="Calibri" w:cs="Calibri"/>
                <w:sz w:val="20"/>
                <w:szCs w:val="20"/>
                <w:lang w:eastAsia="es-ES"/>
              </w:rPr>
              <w:t xml:space="preserve">Indica </w:t>
            </w:r>
            <w:r>
              <w:rPr>
                <w:rFonts w:ascii="Calibri" w:eastAsia="Times New Roman" w:hAnsi="Calibri" w:cs="Calibri"/>
                <w:sz w:val="20"/>
                <w:szCs w:val="20"/>
                <w:lang w:eastAsia="es-ES"/>
              </w:rPr>
              <w:t>cuál de las siguientes afirmaciones sobre la EMPAGLIFLOZINA</w:t>
            </w:r>
            <w:r w:rsidRPr="00084F08">
              <w:rPr>
                <w:rFonts w:ascii="Calibri" w:eastAsia="Times New Roman" w:hAnsi="Calibri" w:cs="Calibri"/>
                <w:sz w:val="20"/>
                <w:szCs w:val="20"/>
                <w:lang w:eastAsia="es-ES"/>
              </w:rPr>
              <w:t xml:space="preserve"> </w:t>
            </w:r>
            <w:r>
              <w:rPr>
                <w:rFonts w:ascii="Calibri" w:eastAsia="Times New Roman" w:hAnsi="Calibri" w:cs="Calibri"/>
                <w:sz w:val="20"/>
                <w:szCs w:val="20"/>
                <w:lang w:eastAsia="es-ES"/>
              </w:rPr>
              <w:t>es CORRECTA</w:t>
            </w:r>
          </w:p>
        </w:tc>
      </w:tr>
      <w:tr w:rsidR="00600D64" w:rsidRPr="0066242E" w14:paraId="0C7C6C81" w14:textId="77777777" w:rsidTr="00C77C1F">
        <w:tc>
          <w:tcPr>
            <w:tcW w:w="4699" w:type="dxa"/>
          </w:tcPr>
          <w:p w14:paraId="2B30A69E" w14:textId="77777777" w:rsidR="00600D64" w:rsidRPr="00976E88" w:rsidRDefault="00600D64" w:rsidP="00600D64">
            <w:pPr>
              <w:jc w:val="center"/>
              <w:textAlignment w:val="baseline"/>
              <w:rPr>
                <w:rFonts w:ascii="Calibri" w:eastAsia="Times New Roman" w:hAnsi="Calibri" w:cs="Calibri"/>
                <w:i/>
                <w:iCs/>
                <w:color w:val="000000" w:themeColor="text1"/>
                <w:sz w:val="20"/>
                <w:szCs w:val="20"/>
                <w:lang w:eastAsia="es-ES"/>
              </w:rPr>
            </w:pPr>
            <w:r w:rsidRPr="00976E88">
              <w:rPr>
                <w:rFonts w:ascii="Calibri" w:eastAsia="Times New Roman" w:hAnsi="Calibri" w:cs="Calibri"/>
                <w:i/>
                <w:iCs/>
                <w:color w:val="000000" w:themeColor="text1"/>
                <w:sz w:val="20"/>
                <w:szCs w:val="20"/>
                <w:lang w:eastAsia="es-ES"/>
              </w:rPr>
              <w:t>RESPUESTAS</w:t>
            </w:r>
          </w:p>
        </w:tc>
        <w:tc>
          <w:tcPr>
            <w:tcW w:w="4159" w:type="dxa"/>
          </w:tcPr>
          <w:p w14:paraId="0474B625" w14:textId="77777777" w:rsidR="00600D64" w:rsidRPr="006B0553" w:rsidRDefault="00600D64" w:rsidP="00600D64">
            <w:pPr>
              <w:jc w:val="center"/>
              <w:textAlignment w:val="baseline"/>
              <w:rPr>
                <w:rFonts w:ascii="Calibri" w:eastAsia="Times New Roman" w:hAnsi="Calibri" w:cs="Calibri"/>
                <w:i/>
                <w:iCs/>
                <w:sz w:val="20"/>
                <w:szCs w:val="20"/>
                <w:lang w:eastAsia="es-ES"/>
              </w:rPr>
            </w:pPr>
            <w:r w:rsidRPr="006B0553">
              <w:rPr>
                <w:rFonts w:ascii="Calibri" w:eastAsia="Times New Roman" w:hAnsi="Calibri" w:cs="Calibri"/>
                <w:i/>
                <w:iCs/>
                <w:sz w:val="20"/>
                <w:szCs w:val="20"/>
                <w:lang w:eastAsia="es-ES"/>
              </w:rPr>
              <w:t>RETROALIMENTACIÓN</w:t>
            </w:r>
          </w:p>
        </w:tc>
      </w:tr>
      <w:tr w:rsidR="00600D64" w:rsidRPr="0066242E" w14:paraId="04E4CE5F" w14:textId="77777777" w:rsidTr="00C77C1F">
        <w:tc>
          <w:tcPr>
            <w:tcW w:w="4699" w:type="dxa"/>
          </w:tcPr>
          <w:p w14:paraId="1C5B5A25" w14:textId="77777777" w:rsidR="00600D64" w:rsidRPr="00AC64AD" w:rsidRDefault="00600D64" w:rsidP="00600D64">
            <w:pPr>
              <w:pStyle w:val="Prrafodelista"/>
              <w:numPr>
                <w:ilvl w:val="0"/>
                <w:numId w:val="17"/>
              </w:numPr>
              <w:ind w:left="318" w:hanging="284"/>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Inhibe el cotransportador sodio-glucosa tipo 2 que se encuentra en el túbulo proximal renal</w:t>
            </w:r>
          </w:p>
        </w:tc>
        <w:tc>
          <w:tcPr>
            <w:tcW w:w="4159" w:type="dxa"/>
          </w:tcPr>
          <w:p w14:paraId="779E09A4" w14:textId="2F5FB5BF" w:rsidR="00600D64" w:rsidRPr="006B0553" w:rsidRDefault="00600D64" w:rsidP="00600D64">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 xml:space="preserve">CORRECTA. </w:t>
            </w:r>
            <w:r w:rsidRPr="007E0DBD">
              <w:rPr>
                <w:rFonts w:ascii="Calibri" w:eastAsia="Times New Roman" w:hAnsi="Calibri" w:cs="Calibri"/>
                <w:sz w:val="20"/>
                <w:szCs w:val="20"/>
                <w:lang w:eastAsia="es-ES"/>
              </w:rPr>
              <w:t xml:space="preserve">La </w:t>
            </w:r>
            <w:proofErr w:type="spellStart"/>
            <w:r w:rsidRPr="007E0DBD">
              <w:rPr>
                <w:rFonts w:ascii="Calibri" w:eastAsia="Times New Roman" w:hAnsi="Calibri" w:cs="Calibri"/>
                <w:sz w:val="20"/>
                <w:szCs w:val="20"/>
                <w:lang w:eastAsia="es-ES"/>
              </w:rPr>
              <w:t>empagliflozina</w:t>
            </w:r>
            <w:proofErr w:type="spellEnd"/>
            <w:r w:rsidRPr="007E0DBD">
              <w:rPr>
                <w:rFonts w:ascii="Calibri" w:eastAsia="Times New Roman" w:hAnsi="Calibri" w:cs="Calibri"/>
                <w:sz w:val="20"/>
                <w:szCs w:val="20"/>
                <w:lang w:eastAsia="es-ES"/>
              </w:rPr>
              <w:t xml:space="preserve"> pertenece a la clase de los inhibidores del cotransportador sodio-glucosa tipo 2 (SGLT2). Su acción principal es bloquear la reabsorción de glucosa en los túbulos renales, lo que aumenta su excreción en la orina y disminuye los niveles de glucosa en sangre.</w:t>
            </w:r>
          </w:p>
        </w:tc>
      </w:tr>
      <w:tr w:rsidR="00600D64" w:rsidRPr="0066242E" w14:paraId="7A6A2B52" w14:textId="77777777" w:rsidTr="00C77C1F">
        <w:tc>
          <w:tcPr>
            <w:tcW w:w="4699" w:type="dxa"/>
          </w:tcPr>
          <w:p w14:paraId="58CDB44E" w14:textId="02C69FC6" w:rsidR="00600D64" w:rsidRPr="00976E88" w:rsidRDefault="00600D64" w:rsidP="00600D64">
            <w:pPr>
              <w:pStyle w:val="Prrafodelista"/>
              <w:numPr>
                <w:ilvl w:val="0"/>
                <w:numId w:val="17"/>
              </w:numPr>
              <w:ind w:left="318" w:hanging="284"/>
              <w:textAlignment w:val="baseline"/>
              <w:rPr>
                <w:rFonts w:ascii="Calibri" w:eastAsia="Times New Roman" w:hAnsi="Calibri" w:cs="Calibri"/>
                <w:color w:val="000000" w:themeColor="text1"/>
                <w:sz w:val="20"/>
                <w:szCs w:val="20"/>
                <w:lang w:eastAsia="es-ES"/>
              </w:rPr>
            </w:pPr>
            <w:r w:rsidRPr="007E0DBD">
              <w:rPr>
                <w:rFonts w:ascii="Calibri" w:eastAsia="Times New Roman" w:hAnsi="Calibri" w:cs="Calibri"/>
                <w:color w:val="000000" w:themeColor="text1"/>
                <w:sz w:val="20"/>
                <w:szCs w:val="20"/>
                <w:lang w:eastAsia="es-ES"/>
              </w:rPr>
              <w:t>Su principal efecto adverso es la hipoglucemia grave.</w:t>
            </w:r>
          </w:p>
        </w:tc>
        <w:tc>
          <w:tcPr>
            <w:tcW w:w="4159" w:type="dxa"/>
          </w:tcPr>
          <w:p w14:paraId="668AEB1A" w14:textId="254497F6" w:rsidR="00600D64" w:rsidRPr="006B0553" w:rsidRDefault="00600D64" w:rsidP="00600D64">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 xml:space="preserve">INCORRECTA. </w:t>
            </w:r>
            <w:r w:rsidRPr="0003225E">
              <w:rPr>
                <w:rFonts w:ascii="Calibri" w:eastAsia="Times New Roman" w:hAnsi="Calibri" w:cs="Calibri"/>
                <w:sz w:val="20"/>
                <w:szCs w:val="20"/>
                <w:lang w:eastAsia="es-ES"/>
              </w:rPr>
              <w:t xml:space="preserve">La </w:t>
            </w:r>
            <w:proofErr w:type="spellStart"/>
            <w:r w:rsidRPr="0003225E">
              <w:rPr>
                <w:rFonts w:ascii="Calibri" w:eastAsia="Times New Roman" w:hAnsi="Calibri" w:cs="Calibri"/>
                <w:sz w:val="20"/>
                <w:szCs w:val="20"/>
                <w:lang w:eastAsia="es-ES"/>
              </w:rPr>
              <w:t>empagliflozina</w:t>
            </w:r>
            <w:proofErr w:type="spellEnd"/>
            <w:r w:rsidRPr="0003225E">
              <w:rPr>
                <w:rFonts w:ascii="Calibri" w:eastAsia="Times New Roman" w:hAnsi="Calibri" w:cs="Calibri"/>
                <w:sz w:val="20"/>
                <w:szCs w:val="20"/>
                <w:lang w:eastAsia="es-ES"/>
              </w:rPr>
              <w:t xml:space="preserve"> tiene un bajo riesgo de hipoglucemia porque su acción no depende de la insulina. Sin embargo, sus efectos adversos más comunes incluyen infecciones del tracto urinario y genitales debido al aumento de glucosuria.</w:t>
            </w:r>
          </w:p>
        </w:tc>
      </w:tr>
      <w:tr w:rsidR="00600D64" w:rsidRPr="0066242E" w14:paraId="41F25E4F" w14:textId="77777777" w:rsidTr="00C77C1F">
        <w:tc>
          <w:tcPr>
            <w:tcW w:w="4699" w:type="dxa"/>
          </w:tcPr>
          <w:p w14:paraId="560CD1B0" w14:textId="77777777" w:rsidR="00600D64" w:rsidRPr="00976E88" w:rsidRDefault="00600D64" w:rsidP="00600D64">
            <w:pPr>
              <w:pStyle w:val="Prrafodelista"/>
              <w:numPr>
                <w:ilvl w:val="0"/>
                <w:numId w:val="17"/>
              </w:numPr>
              <w:ind w:left="318" w:hanging="284"/>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lastRenderedPageBreak/>
              <w:t xml:space="preserve">Aumenta la </w:t>
            </w:r>
            <w:proofErr w:type="spellStart"/>
            <w:r>
              <w:rPr>
                <w:rFonts w:ascii="Calibri" w:eastAsia="Times New Roman" w:hAnsi="Calibri" w:cs="Calibri"/>
                <w:color w:val="000000" w:themeColor="text1"/>
                <w:sz w:val="20"/>
                <w:szCs w:val="20"/>
                <w:lang w:eastAsia="es-ES"/>
              </w:rPr>
              <w:t>natriuresis</w:t>
            </w:r>
            <w:proofErr w:type="spellEnd"/>
            <w:r>
              <w:rPr>
                <w:rFonts w:ascii="Calibri" w:eastAsia="Times New Roman" w:hAnsi="Calibri" w:cs="Calibri"/>
                <w:color w:val="000000" w:themeColor="text1"/>
                <w:sz w:val="20"/>
                <w:szCs w:val="20"/>
                <w:lang w:eastAsia="es-ES"/>
              </w:rPr>
              <w:t xml:space="preserve"> </w:t>
            </w:r>
          </w:p>
        </w:tc>
        <w:tc>
          <w:tcPr>
            <w:tcW w:w="4159" w:type="dxa"/>
          </w:tcPr>
          <w:p w14:paraId="44D5322A" w14:textId="781684C4" w:rsidR="00600D64" w:rsidRPr="006B0553" w:rsidRDefault="00600D64" w:rsidP="00600D64">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 xml:space="preserve">CORRECTA, favorece no sólo la excreción renal de glucosa, sino también la de </w:t>
            </w:r>
            <w:proofErr w:type="spellStart"/>
            <w:r>
              <w:rPr>
                <w:rFonts w:ascii="Calibri" w:eastAsia="Times New Roman" w:hAnsi="Calibri" w:cs="Calibri"/>
                <w:sz w:val="20"/>
                <w:szCs w:val="20"/>
                <w:lang w:eastAsia="es-ES"/>
              </w:rPr>
              <w:t>Na</w:t>
            </w:r>
            <w:proofErr w:type="spellEnd"/>
            <w:r w:rsidRPr="00C3318D">
              <w:rPr>
                <w:rFonts w:ascii="Calibri" w:eastAsia="Times New Roman" w:hAnsi="Calibri" w:cs="Calibri"/>
                <w:sz w:val="20"/>
                <w:szCs w:val="20"/>
                <w:vertAlign w:val="superscript"/>
                <w:lang w:eastAsia="es-ES"/>
              </w:rPr>
              <w:t>+</w:t>
            </w:r>
            <w:r>
              <w:rPr>
                <w:rFonts w:ascii="Calibri" w:eastAsia="Times New Roman" w:hAnsi="Calibri" w:cs="Calibri"/>
                <w:sz w:val="20"/>
                <w:szCs w:val="20"/>
                <w:lang w:eastAsia="es-ES"/>
              </w:rPr>
              <w:t xml:space="preserve"> y agua</w:t>
            </w:r>
            <w:r w:rsidRPr="006B0553">
              <w:rPr>
                <w:rFonts w:ascii="Calibri" w:eastAsia="Times New Roman" w:hAnsi="Calibri" w:cs="Calibri"/>
                <w:sz w:val="20"/>
                <w:szCs w:val="20"/>
                <w:lang w:eastAsia="es-ES"/>
              </w:rPr>
              <w:t xml:space="preserve"> </w:t>
            </w:r>
          </w:p>
        </w:tc>
      </w:tr>
      <w:tr w:rsidR="00600D64" w:rsidRPr="0066242E" w14:paraId="68D2E83F" w14:textId="77777777" w:rsidTr="00C77C1F">
        <w:tc>
          <w:tcPr>
            <w:tcW w:w="4699" w:type="dxa"/>
          </w:tcPr>
          <w:p w14:paraId="0A18C981" w14:textId="77777777" w:rsidR="00600D64" w:rsidRPr="00976E88" w:rsidRDefault="00600D64" w:rsidP="00600D64">
            <w:pPr>
              <w:pStyle w:val="Prrafodelista"/>
              <w:numPr>
                <w:ilvl w:val="0"/>
                <w:numId w:val="17"/>
              </w:numPr>
              <w:ind w:left="318" w:hanging="284"/>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Disminuye la mortalidad y las complicaciones de la insuficiencia cardiaca</w:t>
            </w:r>
          </w:p>
        </w:tc>
        <w:tc>
          <w:tcPr>
            <w:tcW w:w="4159" w:type="dxa"/>
          </w:tcPr>
          <w:p w14:paraId="73F7144E" w14:textId="5CBACDD8" w:rsidR="00600D64" w:rsidRPr="006B0553" w:rsidRDefault="00600D64" w:rsidP="00600D64">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CORRECTA</w:t>
            </w:r>
            <w:r w:rsidRPr="006B0553">
              <w:rPr>
                <w:rFonts w:ascii="Calibri" w:eastAsia="Times New Roman" w:hAnsi="Calibri" w:cs="Calibri"/>
                <w:sz w:val="20"/>
                <w:szCs w:val="20"/>
                <w:lang w:eastAsia="es-ES"/>
              </w:rPr>
              <w:t xml:space="preserve">, </w:t>
            </w:r>
            <w:r w:rsidRPr="007E0DBD">
              <w:rPr>
                <w:rFonts w:ascii="Calibri" w:eastAsia="Times New Roman" w:hAnsi="Calibri" w:cs="Calibri"/>
                <w:sz w:val="20"/>
                <w:szCs w:val="20"/>
                <w:lang w:eastAsia="es-ES"/>
              </w:rPr>
              <w:t xml:space="preserve">La </w:t>
            </w:r>
            <w:proofErr w:type="spellStart"/>
            <w:r w:rsidRPr="007E0DBD">
              <w:rPr>
                <w:rFonts w:ascii="Calibri" w:eastAsia="Times New Roman" w:hAnsi="Calibri" w:cs="Calibri"/>
                <w:sz w:val="20"/>
                <w:szCs w:val="20"/>
                <w:lang w:eastAsia="es-ES"/>
              </w:rPr>
              <w:t>empagliflozina</w:t>
            </w:r>
            <w:proofErr w:type="spellEnd"/>
            <w:r w:rsidRPr="007E0DBD">
              <w:rPr>
                <w:rFonts w:ascii="Calibri" w:eastAsia="Times New Roman" w:hAnsi="Calibri" w:cs="Calibri"/>
                <w:sz w:val="20"/>
                <w:szCs w:val="20"/>
                <w:lang w:eastAsia="es-ES"/>
              </w:rPr>
              <w:t xml:space="preserve"> ha demostrado beneficios cardiovasculares en pacientes con diabetes tipo 2, reduciendo el riesgo de hospitalización por insuficiencia cardíaca y eventos cardiovasculares adversos mayores, como el infarto de miocardio.</w:t>
            </w:r>
          </w:p>
        </w:tc>
      </w:tr>
    </w:tbl>
    <w:p w14:paraId="61DD7907" w14:textId="77777777" w:rsidR="000B2B28" w:rsidRDefault="000B2B28" w:rsidP="000B2B28">
      <w:pPr>
        <w:rPr>
          <w:rFonts w:ascii="Calibri" w:eastAsia="Times New Roman" w:hAnsi="Calibri" w:cs="Calibri"/>
          <w:color w:val="000000"/>
          <w:sz w:val="24"/>
          <w:szCs w:val="24"/>
          <w:lang w:eastAsia="es-ES"/>
        </w:rPr>
      </w:pPr>
    </w:p>
    <w:tbl>
      <w:tblPr>
        <w:tblStyle w:val="Tablaconcuadrcula"/>
        <w:tblpPr w:leftFromText="141" w:rightFromText="141" w:vertAnchor="text" w:horzAnchor="page" w:tblpX="1460" w:tblpY="147"/>
        <w:tblW w:w="8858" w:type="dxa"/>
        <w:tblLook w:val="04A0" w:firstRow="1" w:lastRow="0" w:firstColumn="1" w:lastColumn="0" w:noHBand="0" w:noVBand="1"/>
      </w:tblPr>
      <w:tblGrid>
        <w:gridCol w:w="4699"/>
        <w:gridCol w:w="4159"/>
      </w:tblGrid>
      <w:tr w:rsidR="007E0DBD" w:rsidRPr="007E0DBD" w14:paraId="4882D3B4" w14:textId="77777777" w:rsidTr="00C77C1F">
        <w:tc>
          <w:tcPr>
            <w:tcW w:w="8858" w:type="dxa"/>
            <w:gridSpan w:val="2"/>
          </w:tcPr>
          <w:p w14:paraId="15B47F42" w14:textId="5BF3B335" w:rsidR="000B2B28" w:rsidRPr="007E0DBD" w:rsidRDefault="00600D64" w:rsidP="00C77C1F">
            <w:pPr>
              <w:jc w:val="center"/>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Indica c</w:t>
            </w:r>
            <w:r w:rsidR="007E0DBD" w:rsidRPr="007E0DBD">
              <w:rPr>
                <w:rFonts w:ascii="Calibri" w:eastAsia="Times New Roman" w:hAnsi="Calibri" w:cs="Calibri"/>
                <w:sz w:val="20"/>
                <w:szCs w:val="20"/>
                <w:lang w:eastAsia="es-ES"/>
              </w:rPr>
              <w:t xml:space="preserve">uál de las siguientes afirmaciones sobre la </w:t>
            </w:r>
            <w:r w:rsidRPr="007E0DBD">
              <w:rPr>
                <w:rFonts w:ascii="Calibri" w:eastAsia="Times New Roman" w:hAnsi="Calibri" w:cs="Calibri"/>
                <w:sz w:val="20"/>
                <w:szCs w:val="20"/>
                <w:lang w:eastAsia="es-ES"/>
              </w:rPr>
              <w:t xml:space="preserve">INSULINA GLARGINA </w:t>
            </w:r>
            <w:r w:rsidR="007E0DBD" w:rsidRPr="007E0DBD">
              <w:rPr>
                <w:rFonts w:ascii="Calibri" w:eastAsia="Times New Roman" w:hAnsi="Calibri" w:cs="Calibri"/>
                <w:sz w:val="20"/>
                <w:szCs w:val="20"/>
                <w:lang w:eastAsia="es-ES"/>
              </w:rPr>
              <w:t>es CORRECTA</w:t>
            </w:r>
          </w:p>
        </w:tc>
      </w:tr>
      <w:tr w:rsidR="007E0DBD" w:rsidRPr="007E0DBD" w14:paraId="57771432" w14:textId="77777777" w:rsidTr="00C77C1F">
        <w:tc>
          <w:tcPr>
            <w:tcW w:w="4699" w:type="dxa"/>
          </w:tcPr>
          <w:p w14:paraId="5E007A3A" w14:textId="77777777" w:rsidR="000B2B28" w:rsidRPr="007E0DBD" w:rsidRDefault="000B2B28" w:rsidP="00C77C1F">
            <w:pPr>
              <w:jc w:val="center"/>
              <w:textAlignment w:val="baseline"/>
              <w:rPr>
                <w:rFonts w:ascii="Calibri" w:eastAsia="Times New Roman" w:hAnsi="Calibri" w:cs="Calibri"/>
                <w:i/>
                <w:iCs/>
                <w:sz w:val="20"/>
                <w:szCs w:val="20"/>
                <w:lang w:eastAsia="es-ES"/>
              </w:rPr>
            </w:pPr>
            <w:r w:rsidRPr="007E0DBD">
              <w:rPr>
                <w:rFonts w:ascii="Calibri" w:eastAsia="Times New Roman" w:hAnsi="Calibri" w:cs="Calibri"/>
                <w:i/>
                <w:iCs/>
                <w:sz w:val="20"/>
                <w:szCs w:val="20"/>
                <w:lang w:eastAsia="es-ES"/>
              </w:rPr>
              <w:t>RESPUESTAS</w:t>
            </w:r>
          </w:p>
        </w:tc>
        <w:tc>
          <w:tcPr>
            <w:tcW w:w="4159" w:type="dxa"/>
          </w:tcPr>
          <w:p w14:paraId="535DFB1B" w14:textId="77777777" w:rsidR="000B2B28" w:rsidRPr="007E0DBD" w:rsidRDefault="000B2B28" w:rsidP="00C77C1F">
            <w:pPr>
              <w:jc w:val="center"/>
              <w:textAlignment w:val="baseline"/>
              <w:rPr>
                <w:rFonts w:ascii="Calibri" w:eastAsia="Times New Roman" w:hAnsi="Calibri" w:cs="Calibri"/>
                <w:i/>
                <w:iCs/>
                <w:sz w:val="20"/>
                <w:szCs w:val="20"/>
                <w:lang w:eastAsia="es-ES"/>
              </w:rPr>
            </w:pPr>
            <w:r w:rsidRPr="007E0DBD">
              <w:rPr>
                <w:rFonts w:ascii="Calibri" w:eastAsia="Times New Roman" w:hAnsi="Calibri" w:cs="Calibri"/>
                <w:i/>
                <w:iCs/>
                <w:sz w:val="20"/>
                <w:szCs w:val="20"/>
                <w:lang w:eastAsia="es-ES"/>
              </w:rPr>
              <w:t>RETROALIMENTACIÓN</w:t>
            </w:r>
          </w:p>
        </w:tc>
      </w:tr>
      <w:tr w:rsidR="007E0DBD" w:rsidRPr="007E0DBD" w14:paraId="4CAA71A0" w14:textId="77777777" w:rsidTr="00C77C1F">
        <w:tc>
          <w:tcPr>
            <w:tcW w:w="4699" w:type="dxa"/>
          </w:tcPr>
          <w:p w14:paraId="0E4EB6C1" w14:textId="08BECD43" w:rsidR="000B2B28" w:rsidRPr="007E0DBD" w:rsidRDefault="007E0DBD" w:rsidP="000B2B28">
            <w:pPr>
              <w:pStyle w:val="Prrafodelista"/>
              <w:numPr>
                <w:ilvl w:val="0"/>
                <w:numId w:val="18"/>
              </w:numPr>
              <w:ind w:left="318" w:hanging="284"/>
              <w:jc w:val="both"/>
              <w:textAlignment w:val="baseline"/>
              <w:rPr>
                <w:rFonts w:ascii="Calibri" w:eastAsia="Times New Roman" w:hAnsi="Calibri" w:cs="Calibri"/>
                <w:sz w:val="20"/>
                <w:szCs w:val="20"/>
                <w:lang w:eastAsia="es-ES"/>
              </w:rPr>
            </w:pPr>
            <w:r w:rsidRPr="007E0DBD">
              <w:rPr>
                <w:rFonts w:ascii="Calibri" w:eastAsia="Times New Roman" w:hAnsi="Calibri" w:cs="Calibri"/>
                <w:sz w:val="20"/>
                <w:szCs w:val="20"/>
                <w:lang w:eastAsia="es-ES"/>
              </w:rPr>
              <w:t>Es una insulina de acción rápida que debe administrarse antes de las comidas.</w:t>
            </w:r>
          </w:p>
        </w:tc>
        <w:tc>
          <w:tcPr>
            <w:tcW w:w="4159" w:type="dxa"/>
          </w:tcPr>
          <w:p w14:paraId="7CC5D5DD" w14:textId="4666C051" w:rsidR="000B2B28" w:rsidRPr="007E0DBD" w:rsidRDefault="007E0DBD" w:rsidP="00C77C1F">
            <w:pPr>
              <w:jc w:val="both"/>
              <w:textAlignment w:val="baseline"/>
              <w:rPr>
                <w:rFonts w:ascii="Calibri" w:eastAsia="Times New Roman" w:hAnsi="Calibri" w:cs="Calibri"/>
                <w:sz w:val="20"/>
                <w:szCs w:val="20"/>
                <w:lang w:eastAsia="es-ES"/>
              </w:rPr>
            </w:pPr>
            <w:r w:rsidRPr="007E0DBD">
              <w:rPr>
                <w:rFonts w:ascii="Calibri" w:eastAsia="Times New Roman" w:hAnsi="Calibri" w:cs="Calibri"/>
                <w:sz w:val="20"/>
                <w:szCs w:val="20"/>
                <w:lang w:eastAsia="es-ES"/>
              </w:rPr>
              <w:t>INCORRECTA</w:t>
            </w:r>
            <w:r>
              <w:rPr>
                <w:rFonts w:ascii="Calibri" w:eastAsia="Times New Roman" w:hAnsi="Calibri" w:cs="Calibri"/>
                <w:sz w:val="20"/>
                <w:szCs w:val="20"/>
                <w:lang w:eastAsia="es-ES"/>
              </w:rPr>
              <w:t xml:space="preserve">. </w:t>
            </w:r>
            <w:r w:rsidRPr="007E0DBD">
              <w:rPr>
                <w:rFonts w:ascii="Calibri" w:eastAsia="Times New Roman" w:hAnsi="Calibri" w:cs="Calibri"/>
                <w:sz w:val="20"/>
                <w:szCs w:val="20"/>
                <w:lang w:eastAsia="es-ES"/>
              </w:rPr>
              <w:t>La insulina glargina es una insulina basal de acción prolongada, no una insulina de acción rápida. No se administra antes de las comidas para controlar los picos posprandiales, sino que se usa para mantener niveles basales de glucosa en sangre.</w:t>
            </w:r>
          </w:p>
        </w:tc>
      </w:tr>
      <w:tr w:rsidR="007E0DBD" w:rsidRPr="007E0DBD" w14:paraId="73893F4F" w14:textId="77777777" w:rsidTr="00C77C1F">
        <w:tc>
          <w:tcPr>
            <w:tcW w:w="4699" w:type="dxa"/>
          </w:tcPr>
          <w:p w14:paraId="41D5E828" w14:textId="4B33E92A" w:rsidR="000B2B28" w:rsidRPr="007E0DBD" w:rsidRDefault="007E0DBD" w:rsidP="000B2B28">
            <w:pPr>
              <w:pStyle w:val="Prrafodelista"/>
              <w:numPr>
                <w:ilvl w:val="0"/>
                <w:numId w:val="18"/>
              </w:numPr>
              <w:ind w:left="318" w:hanging="284"/>
              <w:textAlignment w:val="baseline"/>
              <w:rPr>
                <w:rFonts w:ascii="Calibri" w:eastAsia="Times New Roman" w:hAnsi="Calibri" w:cs="Calibri"/>
                <w:sz w:val="20"/>
                <w:szCs w:val="20"/>
                <w:lang w:eastAsia="es-ES"/>
              </w:rPr>
            </w:pPr>
            <w:r w:rsidRPr="007E0DBD">
              <w:rPr>
                <w:rFonts w:ascii="Calibri" w:eastAsia="Times New Roman" w:hAnsi="Calibri" w:cs="Calibri"/>
                <w:sz w:val="20"/>
                <w:szCs w:val="20"/>
                <w:lang w:eastAsia="es-ES"/>
              </w:rPr>
              <w:t>Su efecto comienza aproximadamente a los 15-30 minutos tras la administración.</w:t>
            </w:r>
          </w:p>
        </w:tc>
        <w:tc>
          <w:tcPr>
            <w:tcW w:w="4159" w:type="dxa"/>
          </w:tcPr>
          <w:p w14:paraId="463828FD" w14:textId="1EAB6263" w:rsidR="000B2B28" w:rsidRPr="007E0DBD" w:rsidRDefault="007E0DBD"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 xml:space="preserve">INCORRECTA. </w:t>
            </w:r>
            <w:r w:rsidRPr="007E0DBD">
              <w:rPr>
                <w:rFonts w:ascii="Calibri" w:eastAsia="Times New Roman" w:hAnsi="Calibri" w:cs="Calibri"/>
                <w:sz w:val="20"/>
                <w:szCs w:val="20"/>
                <w:lang w:eastAsia="es-ES"/>
              </w:rPr>
              <w:t>La insulina glargina tiene un inicio de acción lento, aproximadamente a las 1-2 horas tras su administración, y no a los 15-30 minutos como ocurre con las insulinas rápidas.</w:t>
            </w:r>
          </w:p>
        </w:tc>
      </w:tr>
      <w:tr w:rsidR="007E0DBD" w:rsidRPr="007E0DBD" w14:paraId="26CDB4C5" w14:textId="77777777" w:rsidTr="00C77C1F">
        <w:tc>
          <w:tcPr>
            <w:tcW w:w="4699" w:type="dxa"/>
          </w:tcPr>
          <w:p w14:paraId="734EABE3" w14:textId="1E1C9B8C" w:rsidR="000B2B28" w:rsidRPr="007E0DBD" w:rsidRDefault="007E0DBD" w:rsidP="000B2B28">
            <w:pPr>
              <w:pStyle w:val="Prrafodelista"/>
              <w:numPr>
                <w:ilvl w:val="0"/>
                <w:numId w:val="18"/>
              </w:numPr>
              <w:ind w:left="318" w:hanging="284"/>
              <w:textAlignment w:val="baseline"/>
              <w:rPr>
                <w:rFonts w:ascii="Calibri" w:eastAsia="Times New Roman" w:hAnsi="Calibri" w:cs="Calibri"/>
                <w:sz w:val="20"/>
                <w:szCs w:val="20"/>
                <w:lang w:eastAsia="es-ES"/>
              </w:rPr>
            </w:pPr>
            <w:r w:rsidRPr="007E0DBD">
              <w:rPr>
                <w:rFonts w:ascii="Calibri" w:eastAsia="Times New Roman" w:hAnsi="Calibri" w:cs="Calibri"/>
                <w:sz w:val="20"/>
                <w:szCs w:val="20"/>
                <w:lang w:eastAsia="es-ES"/>
              </w:rPr>
              <w:t>Tiene un perfil de acción sin picos, proporcionando un efecto basal prolongado.</w:t>
            </w:r>
          </w:p>
        </w:tc>
        <w:tc>
          <w:tcPr>
            <w:tcW w:w="4159" w:type="dxa"/>
          </w:tcPr>
          <w:p w14:paraId="2C251CC6" w14:textId="7184A372" w:rsidR="000B2B28" w:rsidRPr="007E0DBD" w:rsidRDefault="007E0DBD"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 xml:space="preserve">CORRECTA. </w:t>
            </w:r>
            <w:r w:rsidRPr="007E0DBD">
              <w:rPr>
                <w:rFonts w:ascii="Calibri" w:eastAsia="Times New Roman" w:hAnsi="Calibri" w:cs="Calibri"/>
                <w:sz w:val="20"/>
                <w:szCs w:val="20"/>
                <w:lang w:eastAsia="es-ES"/>
              </w:rPr>
              <w:t>La insulina glargina tiene un perfil de acción sin picos marcados, proporcionando un efecto basal prolongado durante aproximadamente 24 horas. Esto ayuda a mantener una glucemia estable sin provocar hipoglucemias por picos de acción.</w:t>
            </w:r>
          </w:p>
        </w:tc>
      </w:tr>
      <w:tr w:rsidR="007E0DBD" w:rsidRPr="007E0DBD" w14:paraId="105F2490" w14:textId="77777777" w:rsidTr="00C77C1F">
        <w:tc>
          <w:tcPr>
            <w:tcW w:w="4699" w:type="dxa"/>
          </w:tcPr>
          <w:p w14:paraId="3C9C9F11" w14:textId="17E0FA6C" w:rsidR="000B2B28" w:rsidRPr="007E0DBD" w:rsidRDefault="007E0DBD" w:rsidP="000B2B28">
            <w:pPr>
              <w:pStyle w:val="Prrafodelista"/>
              <w:numPr>
                <w:ilvl w:val="0"/>
                <w:numId w:val="18"/>
              </w:numPr>
              <w:ind w:left="318" w:hanging="284"/>
              <w:textAlignment w:val="baseline"/>
              <w:rPr>
                <w:rFonts w:ascii="Calibri" w:eastAsia="Times New Roman" w:hAnsi="Calibri" w:cs="Calibri"/>
                <w:sz w:val="20"/>
                <w:szCs w:val="20"/>
                <w:lang w:eastAsia="es-ES"/>
              </w:rPr>
            </w:pPr>
            <w:r w:rsidRPr="007E0DBD">
              <w:rPr>
                <w:rFonts w:ascii="Calibri" w:eastAsia="Times New Roman" w:hAnsi="Calibri" w:cs="Calibri"/>
                <w:sz w:val="20"/>
                <w:szCs w:val="20"/>
                <w:lang w:eastAsia="es-ES"/>
              </w:rPr>
              <w:t>Su vida media es más corta que la insulina NPH</w:t>
            </w:r>
          </w:p>
        </w:tc>
        <w:tc>
          <w:tcPr>
            <w:tcW w:w="4159" w:type="dxa"/>
          </w:tcPr>
          <w:p w14:paraId="5F8F1D2D" w14:textId="466C3FAD" w:rsidR="000B2B28" w:rsidRPr="007E0DBD" w:rsidRDefault="007E0DBD"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 xml:space="preserve">INCORRECTA. </w:t>
            </w:r>
            <w:r w:rsidRPr="007E0DBD">
              <w:rPr>
                <w:rFonts w:ascii="Calibri" w:eastAsia="Times New Roman" w:hAnsi="Calibri" w:cs="Calibri"/>
                <w:sz w:val="20"/>
                <w:szCs w:val="20"/>
                <w:lang w:eastAsia="es-ES"/>
              </w:rPr>
              <w:t>La insulina glargina tiene una duración más prolongada que la insulina NPH, la cual suele durar entre 12 y 18 horas, mientras que la glargina dura aproximadamente 24 horas.</w:t>
            </w:r>
          </w:p>
        </w:tc>
      </w:tr>
    </w:tbl>
    <w:p w14:paraId="2D0A5A4B" w14:textId="77777777" w:rsidR="000B2B28" w:rsidRPr="007E0DBD" w:rsidRDefault="000B2B28" w:rsidP="000B2B28">
      <w:pPr>
        <w:shd w:val="clear" w:color="auto" w:fill="FFFFFF"/>
        <w:spacing w:after="0" w:line="240" w:lineRule="auto"/>
        <w:jc w:val="both"/>
        <w:textAlignment w:val="baseline"/>
        <w:rPr>
          <w:rFonts w:ascii="Calibri" w:eastAsia="Times New Roman" w:hAnsi="Calibri" w:cs="Calibri"/>
          <w:sz w:val="24"/>
          <w:szCs w:val="24"/>
          <w:lang w:eastAsia="es-ES"/>
        </w:rPr>
      </w:pPr>
    </w:p>
    <w:p w14:paraId="0136A8A5" w14:textId="77777777" w:rsidR="000B2B28" w:rsidRDefault="000B2B28" w:rsidP="000B2B28">
      <w:pPr>
        <w:rPr>
          <w:rFonts w:ascii="Calibri" w:eastAsia="Times New Roman" w:hAnsi="Calibri" w:cs="Calibri"/>
          <w:color w:val="000000"/>
          <w:sz w:val="24"/>
          <w:szCs w:val="24"/>
          <w:lang w:eastAsia="es-ES"/>
        </w:rPr>
      </w:pPr>
    </w:p>
    <w:tbl>
      <w:tblPr>
        <w:tblStyle w:val="Tablaconcuadrcula"/>
        <w:tblpPr w:leftFromText="141" w:rightFromText="141" w:vertAnchor="text" w:horzAnchor="page" w:tblpX="1460" w:tblpY="147"/>
        <w:tblW w:w="8858" w:type="dxa"/>
        <w:tblLook w:val="04A0" w:firstRow="1" w:lastRow="0" w:firstColumn="1" w:lastColumn="0" w:noHBand="0" w:noVBand="1"/>
      </w:tblPr>
      <w:tblGrid>
        <w:gridCol w:w="4699"/>
        <w:gridCol w:w="4159"/>
      </w:tblGrid>
      <w:tr w:rsidR="000B2B28" w:rsidRPr="0066242E" w14:paraId="25F59A10" w14:textId="77777777" w:rsidTr="00C77C1F">
        <w:tc>
          <w:tcPr>
            <w:tcW w:w="8858" w:type="dxa"/>
            <w:gridSpan w:val="2"/>
          </w:tcPr>
          <w:p w14:paraId="32634909" w14:textId="1ABD51CF" w:rsidR="000B2B28" w:rsidRPr="00976E88" w:rsidRDefault="00600D64" w:rsidP="007E0DBD">
            <w:pPr>
              <w:jc w:val="center"/>
              <w:textAlignment w:val="baseline"/>
              <w:rPr>
                <w:rFonts w:ascii="Calibri" w:eastAsia="Times New Roman" w:hAnsi="Calibri" w:cs="Calibri"/>
                <w:color w:val="FF0000"/>
                <w:sz w:val="20"/>
                <w:szCs w:val="20"/>
                <w:lang w:eastAsia="es-ES"/>
              </w:rPr>
            </w:pPr>
            <w:r w:rsidRPr="00D664B9">
              <w:rPr>
                <w:rFonts w:ascii="Calibri" w:eastAsia="Times New Roman" w:hAnsi="Calibri" w:cs="Calibri"/>
                <w:sz w:val="20"/>
                <w:szCs w:val="20"/>
                <w:lang w:eastAsia="es-ES"/>
              </w:rPr>
              <w:t>¿</w:t>
            </w:r>
            <w:r w:rsidR="00D664B9" w:rsidRPr="00D664B9">
              <w:rPr>
                <w:rFonts w:ascii="Calibri" w:eastAsia="Times New Roman" w:hAnsi="Calibri" w:cs="Calibri"/>
                <w:sz w:val="20"/>
                <w:szCs w:val="20"/>
                <w:lang w:eastAsia="es-ES"/>
              </w:rPr>
              <w:t>Indica c</w:t>
            </w:r>
            <w:r w:rsidRPr="00D664B9">
              <w:rPr>
                <w:rFonts w:ascii="Calibri" w:eastAsia="Times New Roman" w:hAnsi="Calibri" w:cs="Calibri"/>
                <w:sz w:val="20"/>
                <w:szCs w:val="20"/>
                <w:lang w:eastAsia="es-ES"/>
              </w:rPr>
              <w:t>uál de las siguientes afirmaciones sobre el uso de ácido acetilsalicílico (AAS) en pacientes con diabetes mellitus es CORRECTA?</w:t>
            </w:r>
            <w:r w:rsidR="000B2B28" w:rsidRPr="00D664B9">
              <w:rPr>
                <w:rFonts w:ascii="Calibri" w:eastAsia="Times New Roman" w:hAnsi="Calibri" w:cs="Calibri"/>
                <w:sz w:val="20"/>
                <w:szCs w:val="20"/>
                <w:lang w:eastAsia="es-ES"/>
              </w:rPr>
              <w:t xml:space="preserve"> </w:t>
            </w:r>
          </w:p>
        </w:tc>
      </w:tr>
      <w:tr w:rsidR="000B2B28" w:rsidRPr="0066242E" w14:paraId="705A12D6" w14:textId="77777777" w:rsidTr="00C77C1F">
        <w:tc>
          <w:tcPr>
            <w:tcW w:w="4699" w:type="dxa"/>
          </w:tcPr>
          <w:p w14:paraId="5A242FB4" w14:textId="77777777" w:rsidR="000B2B28" w:rsidRPr="00976E88" w:rsidRDefault="000B2B28" w:rsidP="00C77C1F">
            <w:pPr>
              <w:jc w:val="center"/>
              <w:textAlignment w:val="baseline"/>
              <w:rPr>
                <w:rFonts w:ascii="Calibri" w:eastAsia="Times New Roman" w:hAnsi="Calibri" w:cs="Calibri"/>
                <w:i/>
                <w:iCs/>
                <w:color w:val="000000" w:themeColor="text1"/>
                <w:sz w:val="20"/>
                <w:szCs w:val="20"/>
                <w:lang w:eastAsia="es-ES"/>
              </w:rPr>
            </w:pPr>
            <w:r w:rsidRPr="00976E88">
              <w:rPr>
                <w:rFonts w:ascii="Calibri" w:eastAsia="Times New Roman" w:hAnsi="Calibri" w:cs="Calibri"/>
                <w:i/>
                <w:iCs/>
                <w:color w:val="000000" w:themeColor="text1"/>
                <w:sz w:val="20"/>
                <w:szCs w:val="20"/>
                <w:lang w:eastAsia="es-ES"/>
              </w:rPr>
              <w:t>RESPUESTAS</w:t>
            </w:r>
          </w:p>
        </w:tc>
        <w:tc>
          <w:tcPr>
            <w:tcW w:w="4159" w:type="dxa"/>
          </w:tcPr>
          <w:p w14:paraId="3946E8B4" w14:textId="77777777" w:rsidR="000B2B28" w:rsidRPr="00976E88" w:rsidRDefault="000B2B28" w:rsidP="00C77C1F">
            <w:pPr>
              <w:jc w:val="center"/>
              <w:textAlignment w:val="baseline"/>
              <w:rPr>
                <w:rFonts w:ascii="Calibri" w:eastAsia="Times New Roman" w:hAnsi="Calibri" w:cs="Calibri"/>
                <w:i/>
                <w:iCs/>
                <w:color w:val="000000" w:themeColor="text1"/>
                <w:sz w:val="20"/>
                <w:szCs w:val="20"/>
                <w:lang w:eastAsia="es-ES"/>
              </w:rPr>
            </w:pPr>
            <w:r w:rsidRPr="00976E88">
              <w:rPr>
                <w:rFonts w:ascii="Calibri" w:eastAsia="Times New Roman" w:hAnsi="Calibri" w:cs="Calibri"/>
                <w:i/>
                <w:iCs/>
                <w:color w:val="000000" w:themeColor="text1"/>
                <w:sz w:val="20"/>
                <w:szCs w:val="20"/>
                <w:lang w:eastAsia="es-ES"/>
              </w:rPr>
              <w:t>RETROALIMENTACIÓN</w:t>
            </w:r>
          </w:p>
        </w:tc>
      </w:tr>
      <w:tr w:rsidR="000B2B28" w:rsidRPr="0066242E" w14:paraId="317984C9" w14:textId="77777777" w:rsidTr="00C77C1F">
        <w:tc>
          <w:tcPr>
            <w:tcW w:w="4699" w:type="dxa"/>
          </w:tcPr>
          <w:p w14:paraId="4A918697" w14:textId="62A5E8D9" w:rsidR="000B2B28" w:rsidRPr="00AC64AD" w:rsidRDefault="00600D64" w:rsidP="000B2B28">
            <w:pPr>
              <w:pStyle w:val="Prrafodelista"/>
              <w:numPr>
                <w:ilvl w:val="0"/>
                <w:numId w:val="19"/>
              </w:numPr>
              <w:ind w:left="318" w:hanging="284"/>
              <w:textAlignment w:val="baseline"/>
              <w:rPr>
                <w:rFonts w:ascii="Calibri" w:eastAsia="Times New Roman" w:hAnsi="Calibri" w:cs="Calibri"/>
                <w:color w:val="000000" w:themeColor="text1"/>
                <w:sz w:val="20"/>
                <w:szCs w:val="20"/>
                <w:lang w:eastAsia="es-ES"/>
              </w:rPr>
            </w:pPr>
            <w:r w:rsidRPr="00600D64">
              <w:rPr>
                <w:rFonts w:ascii="Calibri" w:eastAsia="Times New Roman" w:hAnsi="Calibri" w:cs="Calibri"/>
                <w:color w:val="000000" w:themeColor="text1"/>
                <w:sz w:val="20"/>
                <w:szCs w:val="20"/>
                <w:lang w:eastAsia="es-ES"/>
              </w:rPr>
              <w:t>Se recomienda en todos los pacientes con diabetes como prevención primaria de eventos cardiovasculares</w:t>
            </w:r>
          </w:p>
        </w:tc>
        <w:tc>
          <w:tcPr>
            <w:tcW w:w="4159" w:type="dxa"/>
          </w:tcPr>
          <w:p w14:paraId="4BE52998" w14:textId="6DF3AC23" w:rsidR="000B2B28" w:rsidRPr="00D664B9" w:rsidRDefault="00600D64" w:rsidP="00C77C1F">
            <w:pPr>
              <w:jc w:val="both"/>
              <w:textAlignment w:val="baseline"/>
              <w:rPr>
                <w:rFonts w:ascii="Calibri" w:eastAsia="Times New Roman" w:hAnsi="Calibri" w:cs="Calibri"/>
                <w:sz w:val="20"/>
                <w:szCs w:val="20"/>
                <w:lang w:eastAsia="es-ES"/>
              </w:rPr>
            </w:pPr>
            <w:r w:rsidRPr="00D664B9">
              <w:rPr>
                <w:rFonts w:ascii="Calibri" w:eastAsia="Times New Roman" w:hAnsi="Calibri" w:cs="Calibri"/>
                <w:sz w:val="20"/>
                <w:szCs w:val="20"/>
                <w:lang w:eastAsia="es-ES"/>
              </w:rPr>
              <w:t>INCORRECTA. El uso de AAS en prevención primaria (es decir, en pacientes sin enfermedad cardiovascular previa) no está recomendado de forma general en todos los diabéticos. Solo puede considerarse en aquellos con alto riesgo cardiovascular y bajo riesgo de sangrado, tras evaluación individualizada.</w:t>
            </w:r>
          </w:p>
        </w:tc>
      </w:tr>
      <w:tr w:rsidR="000B2B28" w:rsidRPr="0066242E" w14:paraId="38943E72" w14:textId="77777777" w:rsidTr="00C77C1F">
        <w:tc>
          <w:tcPr>
            <w:tcW w:w="4699" w:type="dxa"/>
          </w:tcPr>
          <w:p w14:paraId="1DE7E152" w14:textId="5DD49A80" w:rsidR="000B2B28" w:rsidRPr="00976E88" w:rsidRDefault="00600D64" w:rsidP="000B2B28">
            <w:pPr>
              <w:pStyle w:val="Prrafodelista"/>
              <w:numPr>
                <w:ilvl w:val="0"/>
                <w:numId w:val="19"/>
              </w:numPr>
              <w:ind w:left="318" w:hanging="284"/>
              <w:textAlignment w:val="baseline"/>
              <w:rPr>
                <w:rFonts w:ascii="Calibri" w:eastAsia="Times New Roman" w:hAnsi="Calibri" w:cs="Calibri"/>
                <w:color w:val="000000" w:themeColor="text1"/>
                <w:sz w:val="20"/>
                <w:szCs w:val="20"/>
                <w:lang w:eastAsia="es-ES"/>
              </w:rPr>
            </w:pPr>
            <w:r w:rsidRPr="00600D64">
              <w:rPr>
                <w:rFonts w:ascii="Calibri" w:eastAsia="Times New Roman" w:hAnsi="Calibri" w:cs="Calibri"/>
                <w:color w:val="000000" w:themeColor="text1"/>
                <w:sz w:val="20"/>
                <w:szCs w:val="20"/>
                <w:lang w:eastAsia="es-ES"/>
              </w:rPr>
              <w:t>Su principal beneficio en diabetes es reducir el riesgo de microangiopatía diabética (retinopatía y nefropatía).</w:t>
            </w:r>
          </w:p>
        </w:tc>
        <w:tc>
          <w:tcPr>
            <w:tcW w:w="4159" w:type="dxa"/>
          </w:tcPr>
          <w:p w14:paraId="63BBD982" w14:textId="173F5817" w:rsidR="000B2B28" w:rsidRPr="00D664B9" w:rsidRDefault="00D664B9" w:rsidP="00C77C1F">
            <w:pPr>
              <w:jc w:val="both"/>
              <w:textAlignment w:val="baseline"/>
              <w:rPr>
                <w:rFonts w:ascii="Calibri" w:eastAsia="Times New Roman" w:hAnsi="Calibri" w:cs="Calibri"/>
                <w:sz w:val="20"/>
                <w:szCs w:val="20"/>
                <w:lang w:eastAsia="es-ES"/>
              </w:rPr>
            </w:pPr>
            <w:r w:rsidRPr="00D664B9">
              <w:rPr>
                <w:rFonts w:ascii="Calibri" w:eastAsia="Times New Roman" w:hAnsi="Calibri" w:cs="Calibri"/>
                <w:sz w:val="20"/>
                <w:szCs w:val="20"/>
                <w:lang w:eastAsia="es-ES"/>
              </w:rPr>
              <w:t xml:space="preserve">INCORRECTA. El AAS no tiene un efecto directo sobre la microangiopatía diabética. Su beneficio está en la prevención de eventos </w:t>
            </w:r>
            <w:proofErr w:type="spellStart"/>
            <w:r w:rsidRPr="00D664B9">
              <w:rPr>
                <w:rFonts w:ascii="Calibri" w:eastAsia="Times New Roman" w:hAnsi="Calibri" w:cs="Calibri"/>
                <w:sz w:val="20"/>
                <w:szCs w:val="20"/>
                <w:lang w:eastAsia="es-ES"/>
              </w:rPr>
              <w:t>macrovasculares</w:t>
            </w:r>
            <w:proofErr w:type="spellEnd"/>
            <w:r w:rsidRPr="00D664B9">
              <w:rPr>
                <w:rFonts w:ascii="Calibri" w:eastAsia="Times New Roman" w:hAnsi="Calibri" w:cs="Calibri"/>
                <w:sz w:val="20"/>
                <w:szCs w:val="20"/>
                <w:lang w:eastAsia="es-ES"/>
              </w:rPr>
              <w:t>, como infartos y accidentes cerebrovasculares, al reducir la agregación plaquetaria.</w:t>
            </w:r>
          </w:p>
        </w:tc>
      </w:tr>
      <w:tr w:rsidR="000B2B28" w:rsidRPr="0066242E" w14:paraId="2B078D16" w14:textId="77777777" w:rsidTr="00C77C1F">
        <w:tc>
          <w:tcPr>
            <w:tcW w:w="4699" w:type="dxa"/>
          </w:tcPr>
          <w:p w14:paraId="2A2C7CAC" w14:textId="65EC5BFF" w:rsidR="000B2B28" w:rsidRPr="00976E88" w:rsidRDefault="00600D64" w:rsidP="000B2B28">
            <w:pPr>
              <w:pStyle w:val="Prrafodelista"/>
              <w:numPr>
                <w:ilvl w:val="0"/>
                <w:numId w:val="19"/>
              </w:numPr>
              <w:ind w:left="318" w:hanging="284"/>
              <w:textAlignment w:val="baseline"/>
              <w:rPr>
                <w:rFonts w:ascii="Calibri" w:eastAsia="Times New Roman" w:hAnsi="Calibri" w:cs="Calibri"/>
                <w:color w:val="000000" w:themeColor="text1"/>
                <w:sz w:val="20"/>
                <w:szCs w:val="20"/>
                <w:lang w:eastAsia="es-ES"/>
              </w:rPr>
            </w:pPr>
            <w:r w:rsidRPr="00600D64">
              <w:rPr>
                <w:rFonts w:ascii="Calibri" w:eastAsia="Times New Roman" w:hAnsi="Calibri" w:cs="Calibri"/>
                <w:color w:val="000000" w:themeColor="text1"/>
                <w:sz w:val="20"/>
                <w:szCs w:val="20"/>
                <w:lang w:eastAsia="es-ES"/>
              </w:rPr>
              <w:t>Se utiliza en prevención secundaria en pacientes diabéticos con enfermedad cardiovascular establecida.</w:t>
            </w:r>
          </w:p>
        </w:tc>
        <w:tc>
          <w:tcPr>
            <w:tcW w:w="4159" w:type="dxa"/>
          </w:tcPr>
          <w:p w14:paraId="07B7A37C" w14:textId="19E421DB" w:rsidR="000B2B28" w:rsidRPr="00D664B9" w:rsidRDefault="00D664B9" w:rsidP="00C77C1F">
            <w:pPr>
              <w:jc w:val="both"/>
              <w:textAlignment w:val="baseline"/>
              <w:rPr>
                <w:rFonts w:ascii="Calibri" w:eastAsia="Times New Roman" w:hAnsi="Calibri" w:cs="Calibri"/>
                <w:sz w:val="20"/>
                <w:szCs w:val="20"/>
                <w:lang w:eastAsia="es-ES"/>
              </w:rPr>
            </w:pPr>
            <w:r w:rsidRPr="00D664B9">
              <w:rPr>
                <w:rFonts w:ascii="Calibri" w:eastAsia="Times New Roman" w:hAnsi="Calibri" w:cs="Calibri"/>
                <w:sz w:val="20"/>
                <w:szCs w:val="20"/>
                <w:lang w:eastAsia="es-ES"/>
              </w:rPr>
              <w:t xml:space="preserve">CORRECTA. El AAS está indicado en prevención secundaria, es decir, en pacientes diabéticos que ya han tenido eventos cardiovasculares previos </w:t>
            </w:r>
            <w:r w:rsidRPr="00D664B9">
              <w:rPr>
                <w:rFonts w:ascii="Calibri" w:eastAsia="Times New Roman" w:hAnsi="Calibri" w:cs="Calibri"/>
                <w:sz w:val="20"/>
                <w:szCs w:val="20"/>
                <w:lang w:eastAsia="es-ES"/>
              </w:rPr>
              <w:lastRenderedPageBreak/>
              <w:t>(infarto de miocardio, ictus, angina, etc.), ya que en este grupo el beneficio supera los riesgos.</w:t>
            </w:r>
          </w:p>
        </w:tc>
      </w:tr>
      <w:tr w:rsidR="000B2B28" w:rsidRPr="0066242E" w14:paraId="415A1DEB" w14:textId="77777777" w:rsidTr="00C77C1F">
        <w:tc>
          <w:tcPr>
            <w:tcW w:w="4699" w:type="dxa"/>
          </w:tcPr>
          <w:p w14:paraId="5BBC51F1" w14:textId="12C6837A" w:rsidR="000B2B28" w:rsidRPr="00976E88" w:rsidRDefault="00600D64" w:rsidP="000B2B28">
            <w:pPr>
              <w:pStyle w:val="Prrafodelista"/>
              <w:numPr>
                <w:ilvl w:val="0"/>
                <w:numId w:val="19"/>
              </w:numPr>
              <w:ind w:left="318" w:hanging="284"/>
              <w:textAlignment w:val="baseline"/>
              <w:rPr>
                <w:rFonts w:ascii="Calibri" w:eastAsia="Times New Roman" w:hAnsi="Calibri" w:cs="Calibri"/>
                <w:color w:val="000000" w:themeColor="text1"/>
                <w:sz w:val="20"/>
                <w:szCs w:val="20"/>
                <w:lang w:eastAsia="es-ES"/>
              </w:rPr>
            </w:pPr>
            <w:r w:rsidRPr="00600D64">
              <w:rPr>
                <w:rFonts w:ascii="Calibri" w:eastAsia="Times New Roman" w:hAnsi="Calibri" w:cs="Calibri"/>
                <w:color w:val="000000" w:themeColor="text1"/>
                <w:sz w:val="20"/>
                <w:szCs w:val="20"/>
                <w:lang w:eastAsia="es-ES"/>
              </w:rPr>
              <w:lastRenderedPageBreak/>
              <w:t>No debe usarse en ningún paciente diabético debido al riesgo de hemorragia gastrointestinal.</w:t>
            </w:r>
          </w:p>
        </w:tc>
        <w:tc>
          <w:tcPr>
            <w:tcW w:w="4159" w:type="dxa"/>
          </w:tcPr>
          <w:p w14:paraId="62A0794B" w14:textId="025624E4" w:rsidR="000B2B28" w:rsidRPr="00D664B9" w:rsidRDefault="00D664B9" w:rsidP="00C77C1F">
            <w:pPr>
              <w:jc w:val="both"/>
              <w:textAlignment w:val="baseline"/>
              <w:rPr>
                <w:rFonts w:ascii="Calibri" w:eastAsia="Times New Roman" w:hAnsi="Calibri" w:cs="Calibri"/>
                <w:sz w:val="20"/>
                <w:szCs w:val="20"/>
                <w:lang w:eastAsia="es-ES"/>
              </w:rPr>
            </w:pPr>
            <w:r w:rsidRPr="00D664B9">
              <w:rPr>
                <w:rFonts w:ascii="Calibri" w:eastAsia="Times New Roman" w:hAnsi="Calibri" w:cs="Calibri"/>
                <w:sz w:val="20"/>
                <w:szCs w:val="20"/>
                <w:lang w:eastAsia="es-ES"/>
              </w:rPr>
              <w:t>INCORRECTA. Aunque el AAS aumenta el riesgo de sangrado gastrointestinal, esto no contraindica su uso en todos los pacientes diabéticos. En prevención secundaria, su beneficio supera los riesgos y se puede minimizar el riesgo de hemorragia con el uso de inhibidores de la bomba de protones (IBP) en pacientes de alto riesgo.</w:t>
            </w:r>
          </w:p>
        </w:tc>
      </w:tr>
    </w:tbl>
    <w:p w14:paraId="393A9AE3" w14:textId="77777777" w:rsidR="000B2B28" w:rsidRDefault="000B2B28" w:rsidP="000B2B28">
      <w:pPr>
        <w:shd w:val="clear" w:color="auto" w:fill="FFFFFF"/>
        <w:spacing w:after="0" w:line="240" w:lineRule="auto"/>
        <w:jc w:val="both"/>
        <w:textAlignment w:val="baseline"/>
        <w:rPr>
          <w:rFonts w:ascii="Calibri" w:eastAsia="Times New Roman" w:hAnsi="Calibri" w:cs="Calibri"/>
          <w:color w:val="000000"/>
          <w:sz w:val="24"/>
          <w:szCs w:val="24"/>
          <w:lang w:eastAsia="es-ES"/>
        </w:rPr>
      </w:pPr>
    </w:p>
    <w:p w14:paraId="1854BA21" w14:textId="77777777" w:rsidR="000B2B28" w:rsidRDefault="000B2B28" w:rsidP="000B2B28">
      <w:pPr>
        <w:shd w:val="clear" w:color="auto" w:fill="FFFFFF"/>
        <w:spacing w:after="0" w:line="240" w:lineRule="auto"/>
        <w:jc w:val="both"/>
        <w:textAlignment w:val="baseline"/>
        <w:rPr>
          <w:rFonts w:ascii="Calibri" w:eastAsia="Times New Roman" w:hAnsi="Calibri" w:cs="Calibri"/>
          <w:color w:val="000000"/>
          <w:sz w:val="24"/>
          <w:szCs w:val="24"/>
          <w:lang w:eastAsia="es-ES"/>
        </w:rPr>
      </w:pPr>
    </w:p>
    <w:tbl>
      <w:tblPr>
        <w:tblStyle w:val="Tablaconcuadrcula"/>
        <w:tblpPr w:leftFromText="141" w:rightFromText="141" w:vertAnchor="text" w:horzAnchor="page" w:tblpX="1460" w:tblpY="147"/>
        <w:tblW w:w="8858" w:type="dxa"/>
        <w:tblLook w:val="04A0" w:firstRow="1" w:lastRow="0" w:firstColumn="1" w:lastColumn="0" w:noHBand="0" w:noVBand="1"/>
      </w:tblPr>
      <w:tblGrid>
        <w:gridCol w:w="4699"/>
        <w:gridCol w:w="4159"/>
      </w:tblGrid>
      <w:tr w:rsidR="000B2B28" w:rsidRPr="0066242E" w14:paraId="7428BB27" w14:textId="77777777" w:rsidTr="00C77C1F">
        <w:tc>
          <w:tcPr>
            <w:tcW w:w="8858" w:type="dxa"/>
            <w:gridSpan w:val="2"/>
          </w:tcPr>
          <w:p w14:paraId="1A9F811B" w14:textId="5FE4FF17" w:rsidR="000B2B28" w:rsidRPr="006E15D4" w:rsidRDefault="00556D81" w:rsidP="00C77C1F">
            <w:pPr>
              <w:jc w:val="center"/>
              <w:textAlignment w:val="baseline"/>
              <w:rPr>
                <w:rFonts w:ascii="Calibri" w:eastAsia="Times New Roman" w:hAnsi="Calibri" w:cs="Calibri"/>
                <w:color w:val="000000" w:themeColor="text1"/>
                <w:sz w:val="20"/>
                <w:szCs w:val="20"/>
                <w:lang w:eastAsia="es-ES"/>
              </w:rPr>
            </w:pPr>
            <w:r w:rsidRPr="006E15D4">
              <w:rPr>
                <w:rFonts w:ascii="Calibri" w:eastAsia="Times New Roman" w:hAnsi="Calibri" w:cs="Calibri"/>
                <w:color w:val="000000" w:themeColor="text1"/>
                <w:sz w:val="20"/>
                <w:szCs w:val="20"/>
                <w:lang w:eastAsia="es-ES"/>
              </w:rPr>
              <w:t>En relación con el uso de ATORVASTATINA en pacientes con diabetes mellitus, ¿cuál de las siguientes afirmaciones es CORRECTA?</w:t>
            </w:r>
          </w:p>
        </w:tc>
      </w:tr>
      <w:tr w:rsidR="000B2B28" w:rsidRPr="0066242E" w14:paraId="6013244E" w14:textId="77777777" w:rsidTr="00C77C1F">
        <w:tc>
          <w:tcPr>
            <w:tcW w:w="4699" w:type="dxa"/>
          </w:tcPr>
          <w:p w14:paraId="59A0B8E8" w14:textId="77777777" w:rsidR="000B2B28" w:rsidRPr="00976E88" w:rsidRDefault="000B2B28" w:rsidP="00C77C1F">
            <w:pPr>
              <w:jc w:val="center"/>
              <w:textAlignment w:val="baseline"/>
              <w:rPr>
                <w:rFonts w:ascii="Calibri" w:eastAsia="Times New Roman" w:hAnsi="Calibri" w:cs="Calibri"/>
                <w:i/>
                <w:iCs/>
                <w:color w:val="000000" w:themeColor="text1"/>
                <w:sz w:val="20"/>
                <w:szCs w:val="20"/>
                <w:lang w:eastAsia="es-ES"/>
              </w:rPr>
            </w:pPr>
            <w:r w:rsidRPr="00976E88">
              <w:rPr>
                <w:rFonts w:ascii="Calibri" w:eastAsia="Times New Roman" w:hAnsi="Calibri" w:cs="Calibri"/>
                <w:i/>
                <w:iCs/>
                <w:color w:val="000000" w:themeColor="text1"/>
                <w:sz w:val="20"/>
                <w:szCs w:val="20"/>
                <w:lang w:eastAsia="es-ES"/>
              </w:rPr>
              <w:t>RESPUESTAS</w:t>
            </w:r>
          </w:p>
        </w:tc>
        <w:tc>
          <w:tcPr>
            <w:tcW w:w="4159" w:type="dxa"/>
          </w:tcPr>
          <w:p w14:paraId="05E2924C" w14:textId="77777777" w:rsidR="000B2B28" w:rsidRPr="006E15D4" w:rsidRDefault="000B2B28" w:rsidP="00C77C1F">
            <w:pPr>
              <w:jc w:val="center"/>
              <w:textAlignment w:val="baseline"/>
              <w:rPr>
                <w:rFonts w:ascii="Calibri" w:eastAsia="Times New Roman" w:hAnsi="Calibri" w:cs="Calibri"/>
                <w:i/>
                <w:iCs/>
                <w:color w:val="000000" w:themeColor="text1"/>
                <w:sz w:val="20"/>
                <w:szCs w:val="20"/>
                <w:lang w:eastAsia="es-ES"/>
              </w:rPr>
            </w:pPr>
            <w:r w:rsidRPr="006E15D4">
              <w:rPr>
                <w:rFonts w:ascii="Calibri" w:eastAsia="Times New Roman" w:hAnsi="Calibri" w:cs="Calibri"/>
                <w:i/>
                <w:iCs/>
                <w:color w:val="000000" w:themeColor="text1"/>
                <w:sz w:val="20"/>
                <w:szCs w:val="20"/>
                <w:lang w:eastAsia="es-ES"/>
              </w:rPr>
              <w:t>RETROALIMENTACIÓN</w:t>
            </w:r>
          </w:p>
        </w:tc>
      </w:tr>
      <w:tr w:rsidR="000B2B28" w:rsidRPr="0066242E" w14:paraId="035989C1" w14:textId="77777777" w:rsidTr="00C77C1F">
        <w:tc>
          <w:tcPr>
            <w:tcW w:w="4699" w:type="dxa"/>
          </w:tcPr>
          <w:p w14:paraId="5964B51A" w14:textId="464DE34D" w:rsidR="000B2B28" w:rsidRPr="00AC64AD" w:rsidRDefault="00556D81" w:rsidP="00556D81">
            <w:pPr>
              <w:pStyle w:val="Prrafodelista"/>
              <w:numPr>
                <w:ilvl w:val="0"/>
                <w:numId w:val="20"/>
              </w:numPr>
              <w:ind w:left="318" w:hanging="284"/>
              <w:textAlignment w:val="baseline"/>
              <w:rPr>
                <w:rFonts w:ascii="Calibri" w:eastAsia="Times New Roman" w:hAnsi="Calibri" w:cs="Calibri"/>
                <w:color w:val="000000" w:themeColor="text1"/>
                <w:sz w:val="20"/>
                <w:szCs w:val="20"/>
                <w:lang w:eastAsia="es-ES"/>
              </w:rPr>
            </w:pPr>
            <w:r w:rsidRPr="00556D81">
              <w:rPr>
                <w:rFonts w:ascii="Calibri" w:eastAsia="Times New Roman" w:hAnsi="Calibri" w:cs="Calibri"/>
                <w:color w:val="000000" w:themeColor="text1"/>
                <w:sz w:val="20"/>
                <w:szCs w:val="20"/>
                <w:lang w:eastAsia="es-ES"/>
              </w:rPr>
              <w:t>Su principal mecanismo de acción es la inhibición de la lipasa pancreática para reducir la absorción de colesterol.</w:t>
            </w:r>
          </w:p>
        </w:tc>
        <w:tc>
          <w:tcPr>
            <w:tcW w:w="4159" w:type="dxa"/>
          </w:tcPr>
          <w:p w14:paraId="07848E73" w14:textId="63E8002F" w:rsidR="000B2B28" w:rsidRPr="00B50417" w:rsidRDefault="00556D81" w:rsidP="00C77C1F">
            <w:pPr>
              <w:jc w:val="both"/>
              <w:textAlignment w:val="baseline"/>
              <w:rPr>
                <w:rFonts w:ascii="Calibri" w:eastAsia="Times New Roman" w:hAnsi="Calibri" w:cs="Calibri"/>
                <w:sz w:val="20"/>
                <w:szCs w:val="20"/>
                <w:lang w:eastAsia="es-ES"/>
              </w:rPr>
            </w:pPr>
            <w:r w:rsidRPr="00B50417">
              <w:rPr>
                <w:rFonts w:ascii="Calibri" w:eastAsia="Times New Roman" w:hAnsi="Calibri" w:cs="Calibri"/>
                <w:sz w:val="20"/>
                <w:szCs w:val="20"/>
                <w:lang w:eastAsia="es-ES"/>
              </w:rPr>
              <w:t xml:space="preserve">INCORRECTA La atorvastatina no actúa inhibiendo la lipasa pancreática. Su mecanismo de acción se basa en la inhibición de la enzima </w:t>
            </w:r>
            <w:proofErr w:type="spellStart"/>
            <w:r w:rsidRPr="00B50417">
              <w:rPr>
                <w:rFonts w:ascii="Calibri" w:eastAsia="Times New Roman" w:hAnsi="Calibri" w:cs="Calibri"/>
                <w:sz w:val="20"/>
                <w:szCs w:val="20"/>
                <w:lang w:eastAsia="es-ES"/>
              </w:rPr>
              <w:t>hidroximetilglutaril</w:t>
            </w:r>
            <w:proofErr w:type="spellEnd"/>
            <w:r w:rsidRPr="00B50417">
              <w:rPr>
                <w:rFonts w:ascii="Calibri" w:eastAsia="Times New Roman" w:hAnsi="Calibri" w:cs="Calibri"/>
                <w:sz w:val="20"/>
                <w:szCs w:val="20"/>
                <w:lang w:eastAsia="es-ES"/>
              </w:rPr>
              <w:t>-coenzima A (HMG-</w:t>
            </w:r>
            <w:proofErr w:type="spellStart"/>
            <w:r w:rsidRPr="00B50417">
              <w:rPr>
                <w:rFonts w:ascii="Calibri" w:eastAsia="Times New Roman" w:hAnsi="Calibri" w:cs="Calibri"/>
                <w:sz w:val="20"/>
                <w:szCs w:val="20"/>
                <w:lang w:eastAsia="es-ES"/>
              </w:rPr>
              <w:t>CoA</w:t>
            </w:r>
            <w:proofErr w:type="spellEnd"/>
            <w:r w:rsidRPr="00B50417">
              <w:rPr>
                <w:rFonts w:ascii="Calibri" w:eastAsia="Times New Roman" w:hAnsi="Calibri" w:cs="Calibri"/>
                <w:sz w:val="20"/>
                <w:szCs w:val="20"/>
                <w:lang w:eastAsia="es-ES"/>
              </w:rPr>
              <w:t>) reductasa, lo que reduce la síntesis hepática de colesterol y disminuye los niveles de colesterol LDL en sangre</w:t>
            </w:r>
          </w:p>
        </w:tc>
      </w:tr>
      <w:tr w:rsidR="000B2B28" w:rsidRPr="0066242E" w14:paraId="7D7D6A08" w14:textId="77777777" w:rsidTr="00C77C1F">
        <w:tc>
          <w:tcPr>
            <w:tcW w:w="4699" w:type="dxa"/>
          </w:tcPr>
          <w:p w14:paraId="1D065887" w14:textId="514468B3" w:rsidR="000B2B28" w:rsidRPr="00976E88" w:rsidRDefault="00556D81" w:rsidP="000B2B28">
            <w:pPr>
              <w:pStyle w:val="Prrafodelista"/>
              <w:numPr>
                <w:ilvl w:val="0"/>
                <w:numId w:val="20"/>
              </w:numPr>
              <w:ind w:left="318" w:hanging="284"/>
              <w:textAlignment w:val="baseline"/>
              <w:rPr>
                <w:rFonts w:ascii="Calibri" w:eastAsia="Times New Roman" w:hAnsi="Calibri" w:cs="Calibri"/>
                <w:color w:val="000000" w:themeColor="text1"/>
                <w:sz w:val="20"/>
                <w:szCs w:val="20"/>
                <w:lang w:eastAsia="es-ES"/>
              </w:rPr>
            </w:pPr>
            <w:r w:rsidRPr="00556D81">
              <w:rPr>
                <w:rFonts w:ascii="Calibri" w:eastAsia="Times New Roman" w:hAnsi="Calibri" w:cs="Calibri"/>
                <w:color w:val="000000" w:themeColor="text1"/>
                <w:sz w:val="20"/>
                <w:szCs w:val="20"/>
                <w:lang w:eastAsia="es-ES"/>
              </w:rPr>
              <w:t>Su uso en pacientes diabéticos reduce el riesgo de eventos cardiovasculares, independientemente del nivel de colesterol.</w:t>
            </w:r>
          </w:p>
        </w:tc>
        <w:tc>
          <w:tcPr>
            <w:tcW w:w="4159" w:type="dxa"/>
          </w:tcPr>
          <w:p w14:paraId="177EFB5A" w14:textId="2F0F7F6F" w:rsidR="000B2B28" w:rsidRPr="00B50417" w:rsidRDefault="00556D81" w:rsidP="00C77C1F">
            <w:pPr>
              <w:jc w:val="both"/>
              <w:textAlignment w:val="baseline"/>
              <w:rPr>
                <w:rFonts w:ascii="Calibri" w:eastAsia="Times New Roman" w:hAnsi="Calibri" w:cs="Calibri"/>
                <w:sz w:val="20"/>
                <w:szCs w:val="20"/>
                <w:lang w:eastAsia="es-ES"/>
              </w:rPr>
            </w:pPr>
            <w:r w:rsidRPr="00B50417">
              <w:rPr>
                <w:rFonts w:ascii="Calibri" w:eastAsia="Times New Roman" w:hAnsi="Calibri" w:cs="Calibri"/>
                <w:sz w:val="20"/>
                <w:szCs w:val="20"/>
                <w:lang w:eastAsia="es-ES"/>
              </w:rPr>
              <w:t>CORRECTA. La atorvastatina y otras estatinas han demostrado reducir el riesgo de eventos cardiovasculares (infarto de miocardio, ictus) en pacientes diabéticos, independientemente de los niveles basales de colesterol LDL. Esto se debe a sus efectos en la estabilización de la placa aterosclerótica y reducción de la inflamación.</w:t>
            </w:r>
          </w:p>
        </w:tc>
      </w:tr>
      <w:tr w:rsidR="000B2B28" w:rsidRPr="0066242E" w14:paraId="1B7AC4BC" w14:textId="77777777" w:rsidTr="00C77C1F">
        <w:tc>
          <w:tcPr>
            <w:tcW w:w="4699" w:type="dxa"/>
          </w:tcPr>
          <w:p w14:paraId="4F59B9E7" w14:textId="2C5E1EEC" w:rsidR="000B2B28" w:rsidRPr="00976E88" w:rsidRDefault="00556D81" w:rsidP="000B2B28">
            <w:pPr>
              <w:pStyle w:val="Prrafodelista"/>
              <w:numPr>
                <w:ilvl w:val="0"/>
                <w:numId w:val="20"/>
              </w:numPr>
              <w:ind w:left="318" w:hanging="284"/>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Un e</w:t>
            </w:r>
            <w:r w:rsidRPr="00556D81">
              <w:rPr>
                <w:rFonts w:ascii="Calibri" w:eastAsia="Times New Roman" w:hAnsi="Calibri" w:cs="Calibri"/>
                <w:color w:val="000000" w:themeColor="text1"/>
                <w:sz w:val="20"/>
                <w:szCs w:val="20"/>
                <w:lang w:eastAsia="es-ES"/>
              </w:rPr>
              <w:t>fecto adverso es la hipoglucemia</w:t>
            </w:r>
          </w:p>
        </w:tc>
        <w:tc>
          <w:tcPr>
            <w:tcW w:w="4159" w:type="dxa"/>
          </w:tcPr>
          <w:p w14:paraId="403DBCA4" w14:textId="5ED2BCBE" w:rsidR="000B2B28" w:rsidRPr="00B50417" w:rsidRDefault="00556D81" w:rsidP="00C77C1F">
            <w:pPr>
              <w:jc w:val="both"/>
              <w:textAlignment w:val="baseline"/>
              <w:rPr>
                <w:rFonts w:ascii="Calibri" w:eastAsia="Times New Roman" w:hAnsi="Calibri" w:cs="Calibri"/>
                <w:sz w:val="20"/>
                <w:szCs w:val="20"/>
                <w:lang w:eastAsia="es-ES"/>
              </w:rPr>
            </w:pPr>
            <w:r w:rsidRPr="00B50417">
              <w:rPr>
                <w:rFonts w:ascii="Calibri" w:eastAsia="Times New Roman" w:hAnsi="Calibri" w:cs="Calibri"/>
                <w:sz w:val="20"/>
                <w:szCs w:val="20"/>
                <w:lang w:eastAsia="es-ES"/>
              </w:rPr>
              <w:t>INCORRECTA. Las estatinas no causan hipoglucemia.</w:t>
            </w:r>
            <w:r w:rsidR="00B50417" w:rsidRPr="00B50417">
              <w:rPr>
                <w:rFonts w:ascii="Calibri" w:eastAsia="Times New Roman" w:hAnsi="Calibri" w:cs="Calibri"/>
                <w:sz w:val="20"/>
                <w:szCs w:val="20"/>
                <w:lang w:eastAsia="es-ES"/>
              </w:rPr>
              <w:t xml:space="preserve"> De hecho, causa un ligero aumento de la glucemia, pero a pesar de eso, las estatinas están recomendadas en pacientes con diabetes tipo 2 porque tienen un alto riesgo de enfermedad cardiovascular, y el beneficio de reducir este riesgo supera cualquier posible aumento leve en la glucosa.</w:t>
            </w:r>
          </w:p>
        </w:tc>
      </w:tr>
      <w:tr w:rsidR="000B2B28" w:rsidRPr="0066242E" w14:paraId="09A2C150" w14:textId="77777777" w:rsidTr="00C77C1F">
        <w:tc>
          <w:tcPr>
            <w:tcW w:w="4699" w:type="dxa"/>
          </w:tcPr>
          <w:p w14:paraId="4FDA1C04" w14:textId="7ABFAD95" w:rsidR="000B2B28" w:rsidRPr="00976E88" w:rsidRDefault="00556D81" w:rsidP="000B2B28">
            <w:pPr>
              <w:pStyle w:val="Prrafodelista"/>
              <w:numPr>
                <w:ilvl w:val="0"/>
                <w:numId w:val="20"/>
              </w:numPr>
              <w:ind w:left="318" w:hanging="284"/>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 xml:space="preserve">Un </w:t>
            </w:r>
            <w:r w:rsidRPr="00556D81">
              <w:rPr>
                <w:rFonts w:ascii="Calibri" w:eastAsia="Times New Roman" w:hAnsi="Calibri" w:cs="Calibri"/>
                <w:color w:val="000000" w:themeColor="text1"/>
                <w:sz w:val="20"/>
                <w:szCs w:val="20"/>
                <w:lang w:eastAsia="es-ES"/>
              </w:rPr>
              <w:t>efecto adverso es la insuficiencia renal aguda.</w:t>
            </w:r>
          </w:p>
        </w:tc>
        <w:tc>
          <w:tcPr>
            <w:tcW w:w="4159" w:type="dxa"/>
          </w:tcPr>
          <w:p w14:paraId="7D71965F" w14:textId="092846E3" w:rsidR="000B2B28" w:rsidRPr="00B50417" w:rsidRDefault="00B50417"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 xml:space="preserve">INCORRECTA. </w:t>
            </w:r>
            <w:r w:rsidRPr="00B50417">
              <w:rPr>
                <w:rFonts w:ascii="Calibri" w:eastAsia="Times New Roman" w:hAnsi="Calibri" w:cs="Calibri"/>
                <w:sz w:val="20"/>
                <w:szCs w:val="20"/>
                <w:lang w:eastAsia="es-ES"/>
              </w:rPr>
              <w:t>La insuficiencia renal aguda no es un efecto adverso común de la atorvastatina. Los principales efectos adversos incluyen miopatía (dolor muscular, debilidad) y, en casos raros, rabdomiólisis. También puede aumentar ligeramente las transaminasas hepáticas.</w:t>
            </w:r>
          </w:p>
        </w:tc>
      </w:tr>
    </w:tbl>
    <w:p w14:paraId="43DEC4D9" w14:textId="77777777" w:rsidR="000B2B28" w:rsidRDefault="000B2B28" w:rsidP="000B2B28">
      <w:pPr>
        <w:shd w:val="clear" w:color="auto" w:fill="FFFFFF"/>
        <w:spacing w:after="0" w:line="240" w:lineRule="auto"/>
        <w:jc w:val="both"/>
        <w:textAlignment w:val="baseline"/>
        <w:rPr>
          <w:rFonts w:ascii="Calibri" w:eastAsia="Times New Roman" w:hAnsi="Calibri" w:cs="Calibri"/>
          <w:color w:val="000000"/>
          <w:sz w:val="24"/>
          <w:szCs w:val="24"/>
          <w:lang w:eastAsia="es-ES"/>
        </w:rPr>
      </w:pPr>
    </w:p>
    <w:p w14:paraId="543287CE" w14:textId="77777777" w:rsidR="000B2B28" w:rsidRDefault="000B2B28" w:rsidP="000B2B28">
      <w:pPr>
        <w:shd w:val="clear" w:color="auto" w:fill="FFFFFF"/>
        <w:spacing w:after="0" w:line="240" w:lineRule="auto"/>
        <w:jc w:val="both"/>
        <w:textAlignment w:val="baseline"/>
        <w:rPr>
          <w:rFonts w:ascii="Calibri" w:eastAsia="Times New Roman" w:hAnsi="Calibri" w:cs="Calibri"/>
          <w:color w:val="000000"/>
          <w:sz w:val="24"/>
          <w:szCs w:val="24"/>
          <w:lang w:eastAsia="es-ES"/>
        </w:rPr>
      </w:pPr>
    </w:p>
    <w:tbl>
      <w:tblPr>
        <w:tblStyle w:val="Tablaconcuadrcula"/>
        <w:tblpPr w:leftFromText="141" w:rightFromText="141" w:vertAnchor="text" w:horzAnchor="page" w:tblpX="1460" w:tblpY="147"/>
        <w:tblW w:w="8858" w:type="dxa"/>
        <w:tblLook w:val="04A0" w:firstRow="1" w:lastRow="0" w:firstColumn="1" w:lastColumn="0" w:noHBand="0" w:noVBand="1"/>
      </w:tblPr>
      <w:tblGrid>
        <w:gridCol w:w="4699"/>
        <w:gridCol w:w="4159"/>
      </w:tblGrid>
      <w:tr w:rsidR="000B2B28" w:rsidRPr="0066242E" w14:paraId="4107449E" w14:textId="77777777" w:rsidTr="00C77C1F">
        <w:tc>
          <w:tcPr>
            <w:tcW w:w="8858" w:type="dxa"/>
            <w:gridSpan w:val="2"/>
          </w:tcPr>
          <w:p w14:paraId="134B0B90" w14:textId="1C1A0E77" w:rsidR="000B2B28" w:rsidRPr="00976E88" w:rsidRDefault="000B2B28" w:rsidP="00454B3F">
            <w:pPr>
              <w:jc w:val="center"/>
              <w:textAlignment w:val="baseline"/>
              <w:rPr>
                <w:rFonts w:ascii="Calibri" w:eastAsia="Times New Roman" w:hAnsi="Calibri" w:cs="Calibri"/>
                <w:color w:val="FF0000"/>
                <w:sz w:val="20"/>
                <w:szCs w:val="20"/>
                <w:lang w:eastAsia="es-ES"/>
              </w:rPr>
            </w:pPr>
            <w:r w:rsidRPr="00454B3F">
              <w:rPr>
                <w:rFonts w:ascii="Calibri" w:eastAsia="Times New Roman" w:hAnsi="Calibri" w:cs="Calibri"/>
                <w:sz w:val="20"/>
                <w:szCs w:val="20"/>
                <w:lang w:eastAsia="es-ES"/>
              </w:rPr>
              <w:t xml:space="preserve">Indica la respuesta </w:t>
            </w:r>
            <w:r w:rsidR="001C66A5" w:rsidRPr="00454B3F">
              <w:rPr>
                <w:rFonts w:ascii="Calibri" w:eastAsia="Times New Roman" w:hAnsi="Calibri" w:cs="Calibri"/>
                <w:sz w:val="20"/>
                <w:szCs w:val="20"/>
                <w:lang w:eastAsia="es-ES"/>
              </w:rPr>
              <w:t>CORRECTA</w:t>
            </w:r>
            <w:r w:rsidR="00454B3F">
              <w:rPr>
                <w:rFonts w:ascii="Calibri" w:eastAsia="Times New Roman" w:hAnsi="Calibri" w:cs="Calibri"/>
                <w:sz w:val="20"/>
                <w:szCs w:val="20"/>
                <w:lang w:eastAsia="es-ES"/>
              </w:rPr>
              <w:t xml:space="preserve">. El </w:t>
            </w:r>
            <w:proofErr w:type="spellStart"/>
            <w:r w:rsidR="001C66A5" w:rsidRPr="00454B3F">
              <w:rPr>
                <w:rFonts w:ascii="Calibri" w:eastAsia="Times New Roman" w:hAnsi="Calibri" w:cs="Calibri"/>
                <w:sz w:val="20"/>
                <w:szCs w:val="20"/>
                <w:lang w:eastAsia="es-ES"/>
              </w:rPr>
              <w:t>ramipril</w:t>
            </w:r>
            <w:proofErr w:type="spellEnd"/>
            <w:r w:rsidR="001C66A5" w:rsidRPr="00454B3F">
              <w:rPr>
                <w:rFonts w:ascii="Calibri" w:eastAsia="Times New Roman" w:hAnsi="Calibri" w:cs="Calibri"/>
                <w:sz w:val="20"/>
                <w:szCs w:val="20"/>
                <w:lang w:eastAsia="es-ES"/>
              </w:rPr>
              <w:t>:</w:t>
            </w:r>
          </w:p>
        </w:tc>
      </w:tr>
      <w:tr w:rsidR="000B2B28" w:rsidRPr="0066242E" w14:paraId="3B7857AA" w14:textId="77777777" w:rsidTr="00C77C1F">
        <w:tc>
          <w:tcPr>
            <w:tcW w:w="4699" w:type="dxa"/>
          </w:tcPr>
          <w:p w14:paraId="4EE028CE" w14:textId="77777777" w:rsidR="000B2B28" w:rsidRPr="00976E88" w:rsidRDefault="000B2B28" w:rsidP="00C77C1F">
            <w:pPr>
              <w:jc w:val="center"/>
              <w:textAlignment w:val="baseline"/>
              <w:rPr>
                <w:rFonts w:ascii="Calibri" w:eastAsia="Times New Roman" w:hAnsi="Calibri" w:cs="Calibri"/>
                <w:i/>
                <w:iCs/>
                <w:color w:val="000000" w:themeColor="text1"/>
                <w:sz w:val="20"/>
                <w:szCs w:val="20"/>
                <w:lang w:eastAsia="es-ES"/>
              </w:rPr>
            </w:pPr>
            <w:r w:rsidRPr="00976E88">
              <w:rPr>
                <w:rFonts w:ascii="Calibri" w:eastAsia="Times New Roman" w:hAnsi="Calibri" w:cs="Calibri"/>
                <w:i/>
                <w:iCs/>
                <w:color w:val="000000" w:themeColor="text1"/>
                <w:sz w:val="20"/>
                <w:szCs w:val="20"/>
                <w:lang w:eastAsia="es-ES"/>
              </w:rPr>
              <w:t>RESPUESTAS</w:t>
            </w:r>
          </w:p>
        </w:tc>
        <w:tc>
          <w:tcPr>
            <w:tcW w:w="4159" w:type="dxa"/>
          </w:tcPr>
          <w:p w14:paraId="088A44A6" w14:textId="77777777" w:rsidR="000B2B28" w:rsidRPr="00976E88" w:rsidRDefault="000B2B28" w:rsidP="00C77C1F">
            <w:pPr>
              <w:jc w:val="center"/>
              <w:textAlignment w:val="baseline"/>
              <w:rPr>
                <w:rFonts w:ascii="Calibri" w:eastAsia="Times New Roman" w:hAnsi="Calibri" w:cs="Calibri"/>
                <w:i/>
                <w:iCs/>
                <w:color w:val="000000" w:themeColor="text1"/>
                <w:sz w:val="20"/>
                <w:szCs w:val="20"/>
                <w:lang w:eastAsia="es-ES"/>
              </w:rPr>
            </w:pPr>
            <w:r w:rsidRPr="00976E88">
              <w:rPr>
                <w:rFonts w:ascii="Calibri" w:eastAsia="Times New Roman" w:hAnsi="Calibri" w:cs="Calibri"/>
                <w:i/>
                <w:iCs/>
                <w:color w:val="000000" w:themeColor="text1"/>
                <w:sz w:val="20"/>
                <w:szCs w:val="20"/>
                <w:lang w:eastAsia="es-ES"/>
              </w:rPr>
              <w:t>RETROALIMENTACIÓN</w:t>
            </w:r>
          </w:p>
        </w:tc>
      </w:tr>
      <w:tr w:rsidR="000B2B28" w:rsidRPr="0066242E" w14:paraId="3CA54D7E" w14:textId="77777777" w:rsidTr="00C77C1F">
        <w:tc>
          <w:tcPr>
            <w:tcW w:w="4699" w:type="dxa"/>
          </w:tcPr>
          <w:p w14:paraId="12C7F9EA" w14:textId="71B24723" w:rsidR="000B2B28" w:rsidRPr="00AC64AD" w:rsidRDefault="00454B3F" w:rsidP="001C66A5">
            <w:pPr>
              <w:pStyle w:val="Prrafodelista"/>
              <w:numPr>
                <w:ilvl w:val="0"/>
                <w:numId w:val="21"/>
              </w:numPr>
              <w:ind w:left="318" w:hanging="284"/>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 xml:space="preserve">Puede producir </w:t>
            </w:r>
            <w:proofErr w:type="spellStart"/>
            <w:r>
              <w:rPr>
                <w:rFonts w:ascii="Calibri" w:eastAsia="Times New Roman" w:hAnsi="Calibri" w:cs="Calibri"/>
                <w:color w:val="000000" w:themeColor="text1"/>
                <w:sz w:val="20"/>
                <w:szCs w:val="20"/>
                <w:lang w:eastAsia="es-ES"/>
              </w:rPr>
              <w:t>h</w:t>
            </w:r>
            <w:r w:rsidR="001C66A5">
              <w:rPr>
                <w:rFonts w:ascii="Calibri" w:eastAsia="Times New Roman" w:hAnsi="Calibri" w:cs="Calibri"/>
                <w:color w:val="000000" w:themeColor="text1"/>
                <w:sz w:val="20"/>
                <w:szCs w:val="20"/>
                <w:lang w:eastAsia="es-ES"/>
              </w:rPr>
              <w:t>iperkalemia</w:t>
            </w:r>
            <w:proofErr w:type="spellEnd"/>
            <w:r w:rsidR="001C66A5">
              <w:rPr>
                <w:rFonts w:ascii="Calibri" w:eastAsia="Times New Roman" w:hAnsi="Calibri" w:cs="Calibri"/>
                <w:color w:val="000000" w:themeColor="text1"/>
                <w:sz w:val="20"/>
                <w:szCs w:val="20"/>
                <w:lang w:eastAsia="es-ES"/>
              </w:rPr>
              <w:t xml:space="preserve"> </w:t>
            </w:r>
          </w:p>
        </w:tc>
        <w:tc>
          <w:tcPr>
            <w:tcW w:w="4159" w:type="dxa"/>
          </w:tcPr>
          <w:p w14:paraId="08420153" w14:textId="0874E096" w:rsidR="00591917" w:rsidRPr="00591917" w:rsidRDefault="00454B3F" w:rsidP="00591917">
            <w:pPr>
              <w:jc w:val="both"/>
              <w:textAlignment w:val="baseline"/>
              <w:rPr>
                <w:rFonts w:ascii="Calibri" w:eastAsia="Times New Roman" w:hAnsi="Calibri" w:cs="Calibri"/>
                <w:sz w:val="20"/>
                <w:szCs w:val="20"/>
                <w:lang w:eastAsia="es-ES"/>
              </w:rPr>
            </w:pPr>
            <w:r w:rsidRPr="00454B3F">
              <w:rPr>
                <w:rFonts w:ascii="Calibri" w:eastAsia="Times New Roman" w:hAnsi="Calibri" w:cs="Calibri"/>
                <w:sz w:val="20"/>
                <w:szCs w:val="20"/>
                <w:lang w:eastAsia="es-ES"/>
              </w:rPr>
              <w:t>CORRECTA</w:t>
            </w:r>
            <w:r w:rsidR="00591917">
              <w:rPr>
                <w:rFonts w:ascii="Calibri" w:eastAsia="Times New Roman" w:hAnsi="Calibri" w:cs="Calibri"/>
                <w:sz w:val="20"/>
                <w:szCs w:val="20"/>
                <w:lang w:eastAsia="es-ES"/>
              </w:rPr>
              <w:t xml:space="preserve">: inhibe la secreción de aldosterona. </w:t>
            </w:r>
            <w:r w:rsidR="00591917" w:rsidRPr="00591917">
              <w:rPr>
                <w:rFonts w:ascii="Calibri" w:eastAsia="Times New Roman" w:hAnsi="Calibri" w:cs="Calibri"/>
                <w:sz w:val="20"/>
                <w:szCs w:val="20"/>
                <w:lang w:eastAsia="es-ES"/>
              </w:rPr>
              <w:t>La aldosterona actúa en el riñón para aumentar la excreción de potasio y la reabsorción de sodio.</w:t>
            </w:r>
          </w:p>
          <w:p w14:paraId="1CCB41BA" w14:textId="45813EF7" w:rsidR="000B2B28" w:rsidRPr="00454B3F" w:rsidRDefault="00591917" w:rsidP="00591917">
            <w:pPr>
              <w:jc w:val="both"/>
              <w:textAlignment w:val="baseline"/>
              <w:rPr>
                <w:rFonts w:ascii="Calibri" w:eastAsia="Times New Roman" w:hAnsi="Calibri" w:cs="Calibri"/>
                <w:sz w:val="20"/>
                <w:szCs w:val="20"/>
                <w:lang w:eastAsia="es-ES"/>
              </w:rPr>
            </w:pPr>
            <w:r w:rsidRPr="00591917">
              <w:rPr>
                <w:rFonts w:ascii="Calibri" w:eastAsia="Times New Roman" w:hAnsi="Calibri" w:cs="Calibri"/>
                <w:sz w:val="20"/>
                <w:szCs w:val="20"/>
                <w:lang w:eastAsia="es-ES"/>
              </w:rPr>
              <w:t xml:space="preserve">Al disminuir la secreción de aldosterona, el riñón retiene más potasio, lo que </w:t>
            </w:r>
            <w:r>
              <w:rPr>
                <w:rFonts w:ascii="Calibri" w:eastAsia="Times New Roman" w:hAnsi="Calibri" w:cs="Calibri"/>
                <w:sz w:val="20"/>
                <w:szCs w:val="20"/>
                <w:lang w:eastAsia="es-ES"/>
              </w:rPr>
              <w:t xml:space="preserve">puede </w:t>
            </w:r>
            <w:r w:rsidRPr="00591917">
              <w:rPr>
                <w:rFonts w:ascii="Calibri" w:eastAsia="Times New Roman" w:hAnsi="Calibri" w:cs="Calibri"/>
                <w:sz w:val="20"/>
                <w:szCs w:val="20"/>
                <w:lang w:eastAsia="es-ES"/>
              </w:rPr>
              <w:t>lleva</w:t>
            </w:r>
            <w:r>
              <w:rPr>
                <w:rFonts w:ascii="Calibri" w:eastAsia="Times New Roman" w:hAnsi="Calibri" w:cs="Calibri"/>
                <w:sz w:val="20"/>
                <w:szCs w:val="20"/>
                <w:lang w:eastAsia="es-ES"/>
              </w:rPr>
              <w:t>r</w:t>
            </w:r>
            <w:r w:rsidRPr="00591917">
              <w:rPr>
                <w:rFonts w:ascii="Calibri" w:eastAsia="Times New Roman" w:hAnsi="Calibri" w:cs="Calibri"/>
                <w:sz w:val="20"/>
                <w:szCs w:val="20"/>
                <w:lang w:eastAsia="es-ES"/>
              </w:rPr>
              <w:t xml:space="preserve"> a una </w:t>
            </w:r>
            <w:proofErr w:type="spellStart"/>
            <w:r w:rsidRPr="00591917">
              <w:rPr>
                <w:rFonts w:ascii="Calibri" w:eastAsia="Times New Roman" w:hAnsi="Calibri" w:cs="Calibri"/>
                <w:sz w:val="20"/>
                <w:szCs w:val="20"/>
                <w:lang w:eastAsia="es-ES"/>
              </w:rPr>
              <w:t>hiperkalemia</w:t>
            </w:r>
            <w:proofErr w:type="spellEnd"/>
            <w:r w:rsidRPr="00591917">
              <w:rPr>
                <w:rFonts w:ascii="Calibri" w:eastAsia="Times New Roman" w:hAnsi="Calibri" w:cs="Calibri"/>
                <w:sz w:val="20"/>
                <w:szCs w:val="20"/>
                <w:lang w:eastAsia="es-ES"/>
              </w:rPr>
              <w:t>.</w:t>
            </w:r>
          </w:p>
        </w:tc>
      </w:tr>
      <w:tr w:rsidR="000B2B28" w:rsidRPr="0066242E" w14:paraId="4CFBAB85" w14:textId="77777777" w:rsidTr="00C77C1F">
        <w:tc>
          <w:tcPr>
            <w:tcW w:w="4699" w:type="dxa"/>
          </w:tcPr>
          <w:p w14:paraId="2C9ABB35" w14:textId="14B32F27" w:rsidR="000B2B28" w:rsidRPr="00976E88" w:rsidRDefault="00454B3F" w:rsidP="000B2B28">
            <w:pPr>
              <w:pStyle w:val="Prrafodelista"/>
              <w:numPr>
                <w:ilvl w:val="0"/>
                <w:numId w:val="21"/>
              </w:numPr>
              <w:ind w:left="318" w:hanging="284"/>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lastRenderedPageBreak/>
              <w:t>Es de primera elección como antihipertensivo en el embarazo</w:t>
            </w:r>
          </w:p>
        </w:tc>
        <w:tc>
          <w:tcPr>
            <w:tcW w:w="4159" w:type="dxa"/>
          </w:tcPr>
          <w:p w14:paraId="470CB154" w14:textId="47CC5937" w:rsidR="000B2B28" w:rsidRPr="00454B3F" w:rsidRDefault="00454B3F" w:rsidP="00C77C1F">
            <w:pPr>
              <w:jc w:val="both"/>
              <w:textAlignment w:val="baseline"/>
              <w:rPr>
                <w:rFonts w:ascii="Calibri" w:eastAsia="Times New Roman" w:hAnsi="Calibri" w:cs="Calibri"/>
                <w:sz w:val="20"/>
                <w:szCs w:val="20"/>
                <w:lang w:eastAsia="es-ES"/>
              </w:rPr>
            </w:pPr>
            <w:r w:rsidRPr="00454B3F">
              <w:rPr>
                <w:rFonts w:ascii="Calibri" w:eastAsia="Times New Roman" w:hAnsi="Calibri" w:cs="Calibri"/>
                <w:sz w:val="20"/>
                <w:szCs w:val="20"/>
                <w:lang w:eastAsia="es-ES"/>
              </w:rPr>
              <w:t>INCORRECT</w:t>
            </w:r>
            <w:r w:rsidR="00591917">
              <w:rPr>
                <w:rFonts w:ascii="Calibri" w:eastAsia="Times New Roman" w:hAnsi="Calibri" w:cs="Calibri"/>
                <w:sz w:val="20"/>
                <w:szCs w:val="20"/>
                <w:lang w:eastAsia="es-ES"/>
              </w:rPr>
              <w:t>: los IECA son teratógenos</w:t>
            </w:r>
            <w:r w:rsidRPr="00454B3F">
              <w:rPr>
                <w:rFonts w:ascii="Calibri" w:eastAsia="Times New Roman" w:hAnsi="Calibri" w:cs="Calibri"/>
                <w:sz w:val="20"/>
                <w:szCs w:val="20"/>
                <w:lang w:eastAsia="es-ES"/>
              </w:rPr>
              <w:t>.</w:t>
            </w:r>
          </w:p>
        </w:tc>
      </w:tr>
      <w:tr w:rsidR="000B2B28" w:rsidRPr="0066242E" w14:paraId="48157632" w14:textId="77777777" w:rsidTr="00C77C1F">
        <w:tc>
          <w:tcPr>
            <w:tcW w:w="4699" w:type="dxa"/>
          </w:tcPr>
          <w:p w14:paraId="6DEFFC82" w14:textId="1D514D12" w:rsidR="000B2B28" w:rsidRPr="00976E88" w:rsidRDefault="00454B3F" w:rsidP="000B2B28">
            <w:pPr>
              <w:pStyle w:val="Prrafodelista"/>
              <w:numPr>
                <w:ilvl w:val="0"/>
                <w:numId w:val="21"/>
              </w:numPr>
              <w:ind w:left="318" w:hanging="284"/>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Está contraindicado en diabetes mellitus tipo 2</w:t>
            </w:r>
          </w:p>
        </w:tc>
        <w:tc>
          <w:tcPr>
            <w:tcW w:w="4159" w:type="dxa"/>
          </w:tcPr>
          <w:p w14:paraId="2AB6F659" w14:textId="007DEFA6" w:rsidR="000B2B28" w:rsidRPr="00454B3F" w:rsidRDefault="00454B3F" w:rsidP="00C77C1F">
            <w:pPr>
              <w:jc w:val="both"/>
              <w:textAlignment w:val="baseline"/>
              <w:rPr>
                <w:rFonts w:ascii="Calibri" w:eastAsia="Times New Roman" w:hAnsi="Calibri" w:cs="Calibri"/>
                <w:sz w:val="20"/>
                <w:szCs w:val="20"/>
                <w:lang w:eastAsia="es-ES"/>
              </w:rPr>
            </w:pPr>
            <w:r w:rsidRPr="00454B3F">
              <w:rPr>
                <w:rFonts w:ascii="Calibri" w:eastAsia="Times New Roman" w:hAnsi="Calibri" w:cs="Calibri"/>
                <w:sz w:val="20"/>
                <w:szCs w:val="20"/>
                <w:lang w:eastAsia="es-ES"/>
              </w:rPr>
              <w:t>INCORRECTA</w:t>
            </w:r>
            <w:r w:rsidR="00591917">
              <w:rPr>
                <w:rFonts w:ascii="Calibri" w:eastAsia="Times New Roman" w:hAnsi="Calibri" w:cs="Calibri"/>
                <w:sz w:val="20"/>
                <w:szCs w:val="20"/>
                <w:lang w:eastAsia="es-ES"/>
              </w:rPr>
              <w:t xml:space="preserve">: precisamente esta indicado para prevenir la nefropatía diabética </w:t>
            </w:r>
          </w:p>
        </w:tc>
      </w:tr>
      <w:tr w:rsidR="000B2B28" w:rsidRPr="0066242E" w14:paraId="348B21A6" w14:textId="77777777" w:rsidTr="00C77C1F">
        <w:tc>
          <w:tcPr>
            <w:tcW w:w="4699" w:type="dxa"/>
          </w:tcPr>
          <w:p w14:paraId="7A64290A" w14:textId="5F2AA541" w:rsidR="000B2B28" w:rsidRPr="00976E88" w:rsidRDefault="00454B3F" w:rsidP="000B2B28">
            <w:pPr>
              <w:pStyle w:val="Prrafodelista"/>
              <w:numPr>
                <w:ilvl w:val="0"/>
                <w:numId w:val="21"/>
              </w:numPr>
              <w:ind w:left="318" w:hanging="284"/>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Está contraindicado en insuficiencia cardiaca con fracción de eyección reducida</w:t>
            </w:r>
          </w:p>
        </w:tc>
        <w:tc>
          <w:tcPr>
            <w:tcW w:w="4159" w:type="dxa"/>
          </w:tcPr>
          <w:p w14:paraId="6F874C68" w14:textId="5C2396B5" w:rsidR="000B2B28" w:rsidRPr="00454B3F" w:rsidRDefault="00454B3F" w:rsidP="00C77C1F">
            <w:pPr>
              <w:jc w:val="both"/>
              <w:textAlignment w:val="baseline"/>
              <w:rPr>
                <w:rFonts w:ascii="Calibri" w:eastAsia="Times New Roman" w:hAnsi="Calibri" w:cs="Calibri"/>
                <w:sz w:val="20"/>
                <w:szCs w:val="20"/>
                <w:lang w:eastAsia="es-ES"/>
              </w:rPr>
            </w:pPr>
            <w:r w:rsidRPr="00454B3F">
              <w:rPr>
                <w:rFonts w:ascii="Calibri" w:eastAsia="Times New Roman" w:hAnsi="Calibri" w:cs="Calibri"/>
                <w:sz w:val="20"/>
                <w:szCs w:val="20"/>
                <w:lang w:eastAsia="es-ES"/>
              </w:rPr>
              <w:t>INCORRECTA</w:t>
            </w:r>
            <w:r w:rsidR="00591917">
              <w:rPr>
                <w:rFonts w:ascii="Calibri" w:eastAsia="Times New Roman" w:hAnsi="Calibri" w:cs="Calibri"/>
                <w:sz w:val="20"/>
                <w:szCs w:val="20"/>
                <w:lang w:eastAsia="es-ES"/>
              </w:rPr>
              <w:t>: precisamente está indicado por mejorar la supervivencia debido a diferentes mecanismos</w:t>
            </w:r>
            <w:r w:rsidR="004108A0">
              <w:rPr>
                <w:rFonts w:ascii="Calibri" w:eastAsia="Times New Roman" w:hAnsi="Calibri" w:cs="Calibri"/>
                <w:sz w:val="20"/>
                <w:szCs w:val="20"/>
                <w:lang w:eastAsia="es-ES"/>
              </w:rPr>
              <w:t>: disminución de la poscarga, di</w:t>
            </w:r>
            <w:r w:rsidR="00C3318D">
              <w:rPr>
                <w:rFonts w:ascii="Calibri" w:eastAsia="Times New Roman" w:hAnsi="Calibri" w:cs="Calibri"/>
                <w:sz w:val="20"/>
                <w:szCs w:val="20"/>
                <w:lang w:eastAsia="es-ES"/>
              </w:rPr>
              <w:t>s</w:t>
            </w:r>
            <w:r w:rsidR="004108A0">
              <w:rPr>
                <w:rFonts w:ascii="Calibri" w:eastAsia="Times New Roman" w:hAnsi="Calibri" w:cs="Calibri"/>
                <w:sz w:val="20"/>
                <w:szCs w:val="20"/>
                <w:lang w:eastAsia="es-ES"/>
              </w:rPr>
              <w:t>minuci</w:t>
            </w:r>
            <w:r w:rsidR="00C3318D">
              <w:rPr>
                <w:rFonts w:ascii="Calibri" w:eastAsia="Times New Roman" w:hAnsi="Calibri" w:cs="Calibri"/>
                <w:sz w:val="20"/>
                <w:szCs w:val="20"/>
                <w:lang w:eastAsia="es-ES"/>
              </w:rPr>
              <w:t>ó</w:t>
            </w:r>
            <w:r w:rsidR="004108A0">
              <w:rPr>
                <w:rFonts w:ascii="Calibri" w:eastAsia="Times New Roman" w:hAnsi="Calibri" w:cs="Calibri"/>
                <w:sz w:val="20"/>
                <w:szCs w:val="20"/>
                <w:lang w:eastAsia="es-ES"/>
              </w:rPr>
              <w:t>n de la retención de sodio y agua, reducción de la remodelación cardiaca,…</w:t>
            </w:r>
          </w:p>
        </w:tc>
      </w:tr>
    </w:tbl>
    <w:p w14:paraId="5896BE7C" w14:textId="77777777" w:rsidR="000B2B28" w:rsidRDefault="000B2B28" w:rsidP="000B2B28">
      <w:pPr>
        <w:shd w:val="clear" w:color="auto" w:fill="FFFFFF"/>
        <w:spacing w:after="0" w:line="240" w:lineRule="auto"/>
        <w:jc w:val="both"/>
        <w:textAlignment w:val="baseline"/>
        <w:rPr>
          <w:rFonts w:ascii="Calibri" w:eastAsia="Times New Roman" w:hAnsi="Calibri" w:cs="Calibri"/>
          <w:color w:val="000000"/>
          <w:sz w:val="24"/>
          <w:szCs w:val="24"/>
          <w:lang w:eastAsia="es-ES"/>
        </w:rPr>
      </w:pPr>
    </w:p>
    <w:p w14:paraId="2A168B71" w14:textId="77777777" w:rsidR="000B2B28" w:rsidRDefault="000B2B28" w:rsidP="000B2B28">
      <w:pPr>
        <w:shd w:val="clear" w:color="auto" w:fill="FFFFFF"/>
        <w:spacing w:after="0" w:line="240" w:lineRule="auto"/>
        <w:jc w:val="both"/>
        <w:textAlignment w:val="baseline"/>
        <w:rPr>
          <w:rFonts w:ascii="Calibri" w:eastAsia="Times New Roman" w:hAnsi="Calibri" w:cs="Calibri"/>
          <w:color w:val="000000"/>
          <w:sz w:val="24"/>
          <w:szCs w:val="24"/>
          <w:lang w:eastAsia="es-ES"/>
        </w:rPr>
      </w:pPr>
    </w:p>
    <w:tbl>
      <w:tblPr>
        <w:tblStyle w:val="Tablaconcuadrcula"/>
        <w:tblpPr w:leftFromText="141" w:rightFromText="141" w:vertAnchor="text" w:horzAnchor="page" w:tblpX="1460" w:tblpY="147"/>
        <w:tblW w:w="8858" w:type="dxa"/>
        <w:tblLook w:val="04A0" w:firstRow="1" w:lastRow="0" w:firstColumn="1" w:lastColumn="0" w:noHBand="0" w:noVBand="1"/>
      </w:tblPr>
      <w:tblGrid>
        <w:gridCol w:w="4699"/>
        <w:gridCol w:w="4159"/>
      </w:tblGrid>
      <w:tr w:rsidR="000B2B28" w:rsidRPr="0066242E" w14:paraId="26AE4B17" w14:textId="77777777" w:rsidTr="00C77C1F">
        <w:tc>
          <w:tcPr>
            <w:tcW w:w="8858" w:type="dxa"/>
            <w:gridSpan w:val="2"/>
          </w:tcPr>
          <w:p w14:paraId="0FC22912" w14:textId="0B5C9FDB" w:rsidR="000B2B28" w:rsidRPr="00F32479" w:rsidRDefault="00F32479" w:rsidP="00C77C1F">
            <w:pPr>
              <w:jc w:val="center"/>
              <w:textAlignment w:val="baseline"/>
              <w:rPr>
                <w:rFonts w:ascii="Calibri" w:eastAsia="Times New Roman" w:hAnsi="Calibri" w:cs="Calibri"/>
                <w:color w:val="000000" w:themeColor="text1"/>
                <w:sz w:val="20"/>
                <w:szCs w:val="20"/>
                <w:lang w:eastAsia="es-ES"/>
              </w:rPr>
            </w:pPr>
            <w:r w:rsidRPr="00F32479">
              <w:rPr>
                <w:rFonts w:ascii="Calibri" w:eastAsia="Times New Roman" w:hAnsi="Calibri" w:cs="Calibri"/>
                <w:color w:val="000000" w:themeColor="text1"/>
                <w:sz w:val="20"/>
                <w:szCs w:val="20"/>
                <w:lang w:eastAsia="es-ES"/>
              </w:rPr>
              <w:t>El paciente está tomando omeprazol 20 mg. ¿Cuál de las siguientes afirmaciones es correcta sobre su uso en este contexto?</w:t>
            </w:r>
            <w:r w:rsidR="000B2B28" w:rsidRPr="00F32479">
              <w:rPr>
                <w:rFonts w:ascii="Calibri" w:eastAsia="Times New Roman" w:hAnsi="Calibri" w:cs="Calibri"/>
                <w:color w:val="000000" w:themeColor="text1"/>
                <w:sz w:val="20"/>
                <w:szCs w:val="20"/>
                <w:lang w:eastAsia="es-ES"/>
              </w:rPr>
              <w:t xml:space="preserve"> </w:t>
            </w:r>
          </w:p>
        </w:tc>
      </w:tr>
      <w:tr w:rsidR="00F32479" w:rsidRPr="0066242E" w14:paraId="49C822E1" w14:textId="77777777" w:rsidTr="00F32479">
        <w:tc>
          <w:tcPr>
            <w:tcW w:w="4699" w:type="dxa"/>
          </w:tcPr>
          <w:p w14:paraId="5A0D9CFA" w14:textId="73A9C98D" w:rsidR="00F32479" w:rsidRPr="00F32479" w:rsidRDefault="00F32479" w:rsidP="00C77C1F">
            <w:pPr>
              <w:jc w:val="center"/>
              <w:textAlignment w:val="baseline"/>
              <w:rPr>
                <w:rFonts w:ascii="Calibri" w:eastAsia="Times New Roman" w:hAnsi="Calibri" w:cs="Calibri"/>
                <w:color w:val="000000" w:themeColor="text1"/>
                <w:sz w:val="20"/>
                <w:szCs w:val="20"/>
                <w:lang w:eastAsia="es-ES"/>
              </w:rPr>
            </w:pPr>
            <w:r w:rsidRPr="00F32479">
              <w:rPr>
                <w:rFonts w:ascii="Calibri" w:eastAsia="Times New Roman" w:hAnsi="Calibri" w:cs="Calibri"/>
                <w:i/>
                <w:iCs/>
                <w:color w:val="000000" w:themeColor="text1"/>
                <w:sz w:val="20"/>
                <w:szCs w:val="20"/>
                <w:lang w:eastAsia="es-ES"/>
              </w:rPr>
              <w:t>RESPUESTAS</w:t>
            </w:r>
          </w:p>
        </w:tc>
        <w:tc>
          <w:tcPr>
            <w:tcW w:w="4159" w:type="dxa"/>
          </w:tcPr>
          <w:p w14:paraId="5C51D0E7" w14:textId="4AA4184C" w:rsidR="00F32479" w:rsidRPr="00F32479" w:rsidRDefault="00F32479" w:rsidP="00C77C1F">
            <w:pPr>
              <w:jc w:val="center"/>
              <w:textAlignment w:val="baseline"/>
              <w:rPr>
                <w:rFonts w:ascii="Calibri" w:eastAsia="Times New Roman" w:hAnsi="Calibri" w:cs="Calibri"/>
                <w:color w:val="000000" w:themeColor="text1"/>
                <w:sz w:val="20"/>
                <w:szCs w:val="20"/>
                <w:lang w:eastAsia="es-ES"/>
              </w:rPr>
            </w:pPr>
            <w:r w:rsidRPr="00F32479">
              <w:rPr>
                <w:rFonts w:ascii="Calibri" w:eastAsia="Times New Roman" w:hAnsi="Calibri" w:cs="Calibri"/>
                <w:i/>
                <w:iCs/>
                <w:color w:val="000000" w:themeColor="text1"/>
                <w:sz w:val="20"/>
                <w:szCs w:val="20"/>
                <w:lang w:eastAsia="es-ES"/>
              </w:rPr>
              <w:t>RETROALIMENTACIÓN</w:t>
            </w:r>
          </w:p>
        </w:tc>
      </w:tr>
      <w:tr w:rsidR="000B2B28" w:rsidRPr="0066242E" w14:paraId="33F45BCB" w14:textId="77777777" w:rsidTr="00C77C1F">
        <w:tc>
          <w:tcPr>
            <w:tcW w:w="4699" w:type="dxa"/>
          </w:tcPr>
          <w:p w14:paraId="1DEF0056" w14:textId="73DE43D8" w:rsidR="000B2B28" w:rsidRPr="00F32479" w:rsidRDefault="00F10125" w:rsidP="00F10125">
            <w:pPr>
              <w:pStyle w:val="Prrafodelista"/>
              <w:numPr>
                <w:ilvl w:val="0"/>
                <w:numId w:val="22"/>
              </w:numPr>
              <w:ind w:left="318" w:hanging="284"/>
              <w:textAlignment w:val="baseline"/>
              <w:rPr>
                <w:rFonts w:ascii="Calibri" w:eastAsia="Times New Roman" w:hAnsi="Calibri" w:cs="Calibri"/>
                <w:color w:val="000000" w:themeColor="text1"/>
                <w:sz w:val="20"/>
                <w:szCs w:val="20"/>
                <w:lang w:eastAsia="es-ES"/>
              </w:rPr>
            </w:pPr>
            <w:r w:rsidRPr="00F32479">
              <w:rPr>
                <w:rFonts w:ascii="Calibri" w:eastAsia="Times New Roman" w:hAnsi="Calibri" w:cs="Calibri"/>
                <w:color w:val="000000" w:themeColor="text1"/>
                <w:sz w:val="20"/>
                <w:szCs w:val="20"/>
                <w:lang w:eastAsia="es-ES"/>
              </w:rPr>
              <w:t xml:space="preserve">El omeprazol podría </w:t>
            </w:r>
            <w:r w:rsidR="00F32479" w:rsidRPr="00F32479">
              <w:rPr>
                <w:rFonts w:ascii="Calibri" w:eastAsia="Times New Roman" w:hAnsi="Calibri" w:cs="Calibri"/>
                <w:color w:val="000000" w:themeColor="text1"/>
                <w:sz w:val="20"/>
                <w:szCs w:val="20"/>
                <w:lang w:eastAsia="es-ES"/>
              </w:rPr>
              <w:t>inhibir</w:t>
            </w:r>
            <w:r w:rsidRPr="00F32479">
              <w:rPr>
                <w:rFonts w:ascii="Calibri" w:eastAsia="Times New Roman" w:hAnsi="Calibri" w:cs="Calibri"/>
                <w:color w:val="000000" w:themeColor="text1"/>
                <w:sz w:val="20"/>
                <w:szCs w:val="20"/>
                <w:lang w:eastAsia="es-ES"/>
              </w:rPr>
              <w:t xml:space="preserve"> la absorción de la atorvastatina y aumentar el riesgo de miopatía</w:t>
            </w:r>
          </w:p>
        </w:tc>
        <w:tc>
          <w:tcPr>
            <w:tcW w:w="4159" w:type="dxa"/>
          </w:tcPr>
          <w:p w14:paraId="74EC9A9C" w14:textId="2EB4A021" w:rsidR="000B2B28" w:rsidRPr="00F32479" w:rsidRDefault="00F32479" w:rsidP="00C77C1F">
            <w:pPr>
              <w:jc w:val="both"/>
              <w:textAlignment w:val="baseline"/>
              <w:rPr>
                <w:rFonts w:ascii="Calibri" w:eastAsia="Times New Roman" w:hAnsi="Calibri" w:cs="Calibri"/>
                <w:color w:val="000000" w:themeColor="text1"/>
                <w:sz w:val="20"/>
                <w:szCs w:val="20"/>
                <w:lang w:eastAsia="es-ES"/>
              </w:rPr>
            </w:pPr>
            <w:r w:rsidRPr="00F32479">
              <w:rPr>
                <w:rFonts w:ascii="Calibri" w:eastAsia="Times New Roman" w:hAnsi="Calibri" w:cs="Calibri"/>
                <w:color w:val="000000" w:themeColor="text1"/>
                <w:sz w:val="20"/>
                <w:szCs w:val="20"/>
                <w:lang w:eastAsia="es-ES"/>
              </w:rPr>
              <w:t>INCORRECTA: las miopatías son una reacción adversa de la atorvastatina. Si su absorción esta inhibida no aumenta el riesgo</w:t>
            </w:r>
          </w:p>
        </w:tc>
      </w:tr>
      <w:tr w:rsidR="000B2B28" w:rsidRPr="0066242E" w14:paraId="6E57F5E2" w14:textId="77777777" w:rsidTr="00C77C1F">
        <w:tc>
          <w:tcPr>
            <w:tcW w:w="4699" w:type="dxa"/>
          </w:tcPr>
          <w:p w14:paraId="40723DCF" w14:textId="496D0B3F" w:rsidR="000B2B28" w:rsidRPr="00F32479" w:rsidRDefault="00F10125" w:rsidP="000B2B28">
            <w:pPr>
              <w:pStyle w:val="Prrafodelista"/>
              <w:numPr>
                <w:ilvl w:val="0"/>
                <w:numId w:val="22"/>
              </w:numPr>
              <w:ind w:left="318" w:hanging="284"/>
              <w:textAlignment w:val="baseline"/>
              <w:rPr>
                <w:rFonts w:ascii="Calibri" w:eastAsia="Times New Roman" w:hAnsi="Calibri" w:cs="Calibri"/>
                <w:color w:val="000000" w:themeColor="text1"/>
                <w:sz w:val="20"/>
                <w:szCs w:val="20"/>
                <w:lang w:eastAsia="es-ES"/>
              </w:rPr>
            </w:pPr>
            <w:r w:rsidRPr="00F32479">
              <w:rPr>
                <w:rFonts w:ascii="Calibri" w:eastAsia="Times New Roman" w:hAnsi="Calibri" w:cs="Calibri"/>
                <w:color w:val="000000" w:themeColor="text1"/>
                <w:sz w:val="20"/>
                <w:szCs w:val="20"/>
                <w:lang w:eastAsia="es-ES"/>
              </w:rPr>
              <w:t>Su uso prolongado no requiere vigilancia, ya que es un fármaco seguro sin efectos adversos relevantes</w:t>
            </w:r>
          </w:p>
        </w:tc>
        <w:tc>
          <w:tcPr>
            <w:tcW w:w="4159" w:type="dxa"/>
          </w:tcPr>
          <w:p w14:paraId="79B9F77A" w14:textId="4088C706" w:rsidR="000B2B28" w:rsidRPr="00F32479" w:rsidRDefault="00F32479" w:rsidP="00C77C1F">
            <w:pPr>
              <w:jc w:val="both"/>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 xml:space="preserve">INCORRECTA: el uso prolongado puede producir reacciones adversas </w:t>
            </w:r>
          </w:p>
        </w:tc>
      </w:tr>
      <w:tr w:rsidR="000B2B28" w:rsidRPr="0066242E" w14:paraId="06204214" w14:textId="77777777" w:rsidTr="00C77C1F">
        <w:tc>
          <w:tcPr>
            <w:tcW w:w="4699" w:type="dxa"/>
          </w:tcPr>
          <w:p w14:paraId="3F80D4F7" w14:textId="004AF318" w:rsidR="000B2B28" w:rsidRPr="00F32479" w:rsidRDefault="00F10125" w:rsidP="000B2B28">
            <w:pPr>
              <w:pStyle w:val="Prrafodelista"/>
              <w:numPr>
                <w:ilvl w:val="0"/>
                <w:numId w:val="22"/>
              </w:numPr>
              <w:ind w:left="318" w:hanging="284"/>
              <w:textAlignment w:val="baseline"/>
              <w:rPr>
                <w:rFonts w:ascii="Calibri" w:eastAsia="Times New Roman" w:hAnsi="Calibri" w:cs="Calibri"/>
                <w:color w:val="000000" w:themeColor="text1"/>
                <w:sz w:val="20"/>
                <w:szCs w:val="20"/>
                <w:lang w:eastAsia="es-ES"/>
              </w:rPr>
            </w:pPr>
            <w:r w:rsidRPr="00F32479">
              <w:rPr>
                <w:rFonts w:ascii="Calibri" w:eastAsia="Times New Roman" w:hAnsi="Calibri" w:cs="Calibri"/>
                <w:color w:val="000000" w:themeColor="text1"/>
                <w:sz w:val="20"/>
                <w:szCs w:val="20"/>
                <w:lang w:eastAsia="es-ES"/>
              </w:rPr>
              <w:t xml:space="preserve">Es fundamental que el paciente lo tome junto con </w:t>
            </w:r>
            <w:proofErr w:type="spellStart"/>
            <w:r w:rsidRPr="00F32479">
              <w:rPr>
                <w:rFonts w:ascii="Calibri" w:eastAsia="Times New Roman" w:hAnsi="Calibri" w:cs="Calibri"/>
                <w:color w:val="000000" w:themeColor="text1"/>
                <w:sz w:val="20"/>
                <w:szCs w:val="20"/>
                <w:lang w:eastAsia="es-ES"/>
              </w:rPr>
              <w:t>Trinomia</w:t>
            </w:r>
            <w:proofErr w:type="spellEnd"/>
            <w:r w:rsidRPr="00F32479">
              <w:rPr>
                <w:rFonts w:ascii="Calibri" w:eastAsia="Times New Roman" w:hAnsi="Calibri" w:cs="Calibri"/>
                <w:color w:val="000000" w:themeColor="text1"/>
                <w:sz w:val="20"/>
                <w:szCs w:val="20"/>
                <w:lang w:eastAsia="es-ES"/>
              </w:rPr>
              <w:t>® para mejorar su absorción</w:t>
            </w:r>
          </w:p>
        </w:tc>
        <w:tc>
          <w:tcPr>
            <w:tcW w:w="4159" w:type="dxa"/>
          </w:tcPr>
          <w:p w14:paraId="4C76D6EE" w14:textId="2BA04752" w:rsidR="000B2B28" w:rsidRPr="00F32479" w:rsidRDefault="008A1EE0" w:rsidP="00C77C1F">
            <w:pPr>
              <w:jc w:val="both"/>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 xml:space="preserve">INCORRECTA: omeprazol no afecta la absorción de AAS o </w:t>
            </w:r>
            <w:proofErr w:type="spellStart"/>
            <w:r>
              <w:rPr>
                <w:rFonts w:ascii="Calibri" w:eastAsia="Times New Roman" w:hAnsi="Calibri" w:cs="Calibri"/>
                <w:color w:val="000000" w:themeColor="text1"/>
                <w:sz w:val="20"/>
                <w:szCs w:val="20"/>
                <w:lang w:eastAsia="es-ES"/>
              </w:rPr>
              <w:t>ramipril</w:t>
            </w:r>
            <w:proofErr w:type="spellEnd"/>
            <w:r>
              <w:rPr>
                <w:rFonts w:ascii="Calibri" w:eastAsia="Times New Roman" w:hAnsi="Calibri" w:cs="Calibri"/>
                <w:color w:val="000000" w:themeColor="text1"/>
                <w:sz w:val="20"/>
                <w:szCs w:val="20"/>
                <w:lang w:eastAsia="es-ES"/>
              </w:rPr>
              <w:t>, y la de atorvastatina</w:t>
            </w:r>
            <w:r w:rsidR="006105A3">
              <w:rPr>
                <w:rFonts w:ascii="Calibri" w:eastAsia="Times New Roman" w:hAnsi="Calibri" w:cs="Calibri"/>
                <w:color w:val="000000" w:themeColor="text1"/>
                <w:sz w:val="20"/>
                <w:szCs w:val="20"/>
                <w:lang w:eastAsia="es-ES"/>
              </w:rPr>
              <w:t xml:space="preserve"> es mayor</w:t>
            </w:r>
            <w:r>
              <w:rPr>
                <w:rFonts w:ascii="Calibri" w:eastAsia="Times New Roman" w:hAnsi="Calibri" w:cs="Calibri"/>
                <w:color w:val="000000" w:themeColor="text1"/>
                <w:sz w:val="20"/>
                <w:szCs w:val="20"/>
                <w:lang w:eastAsia="es-ES"/>
              </w:rPr>
              <w:t xml:space="preserve"> en medio ácido</w:t>
            </w:r>
            <w:r w:rsidR="006105A3">
              <w:rPr>
                <w:rFonts w:ascii="Calibri" w:eastAsia="Times New Roman" w:hAnsi="Calibri" w:cs="Calibri"/>
                <w:color w:val="000000" w:themeColor="text1"/>
                <w:sz w:val="20"/>
                <w:szCs w:val="20"/>
                <w:lang w:eastAsia="es-ES"/>
              </w:rPr>
              <w:t>, luego puede verse disminuida por omeprazol</w:t>
            </w:r>
          </w:p>
        </w:tc>
      </w:tr>
      <w:tr w:rsidR="000B2B28" w:rsidRPr="0066242E" w14:paraId="602CBE7E" w14:textId="77777777" w:rsidTr="00C77C1F">
        <w:tc>
          <w:tcPr>
            <w:tcW w:w="4699" w:type="dxa"/>
          </w:tcPr>
          <w:p w14:paraId="1E93B609" w14:textId="1895FB0E" w:rsidR="000B2B28" w:rsidRPr="00F32479" w:rsidRDefault="00F32479" w:rsidP="000B2B28">
            <w:pPr>
              <w:pStyle w:val="Prrafodelista"/>
              <w:numPr>
                <w:ilvl w:val="0"/>
                <w:numId w:val="22"/>
              </w:numPr>
              <w:ind w:left="318" w:hanging="284"/>
              <w:textAlignment w:val="baseline"/>
              <w:rPr>
                <w:rFonts w:ascii="Calibri" w:eastAsia="Times New Roman" w:hAnsi="Calibri" w:cs="Calibri"/>
                <w:color w:val="000000" w:themeColor="text1"/>
                <w:sz w:val="20"/>
                <w:szCs w:val="20"/>
                <w:lang w:eastAsia="es-ES"/>
              </w:rPr>
            </w:pPr>
            <w:r w:rsidRPr="00F32479">
              <w:rPr>
                <w:rFonts w:ascii="Calibri" w:eastAsia="Times New Roman" w:hAnsi="Calibri" w:cs="Calibri"/>
                <w:color w:val="000000" w:themeColor="text1"/>
                <w:sz w:val="20"/>
                <w:szCs w:val="20"/>
                <w:lang w:eastAsia="es-ES"/>
              </w:rPr>
              <w:t xml:space="preserve">Omeprazol </w:t>
            </w:r>
            <w:r>
              <w:rPr>
                <w:rFonts w:ascii="Calibri" w:eastAsia="Times New Roman" w:hAnsi="Calibri" w:cs="Calibri"/>
                <w:color w:val="000000" w:themeColor="text1"/>
                <w:sz w:val="20"/>
                <w:szCs w:val="20"/>
                <w:lang w:eastAsia="es-ES"/>
              </w:rPr>
              <w:t>está recomendado para evitar el daño gástrico en pacientes mayores de 65 años en tratamiento crónico con AINE</w:t>
            </w:r>
          </w:p>
        </w:tc>
        <w:tc>
          <w:tcPr>
            <w:tcW w:w="4159" w:type="dxa"/>
          </w:tcPr>
          <w:p w14:paraId="23BB36A9" w14:textId="77C442F5" w:rsidR="000B2B28" w:rsidRPr="00F32479" w:rsidRDefault="00F32479" w:rsidP="00C77C1F">
            <w:pPr>
              <w:jc w:val="both"/>
              <w:textAlignment w:val="baseline"/>
              <w:rPr>
                <w:rFonts w:ascii="Calibri" w:eastAsia="Times New Roman" w:hAnsi="Calibri" w:cs="Calibri"/>
                <w:color w:val="000000" w:themeColor="text1"/>
                <w:sz w:val="20"/>
                <w:szCs w:val="20"/>
                <w:lang w:eastAsia="es-ES"/>
              </w:rPr>
            </w:pPr>
            <w:r>
              <w:rPr>
                <w:rFonts w:ascii="Calibri" w:eastAsia="Times New Roman" w:hAnsi="Calibri" w:cs="Calibri"/>
                <w:color w:val="000000" w:themeColor="text1"/>
                <w:sz w:val="20"/>
                <w:szCs w:val="20"/>
                <w:lang w:eastAsia="es-ES"/>
              </w:rPr>
              <w:t xml:space="preserve">CORRECTA: Los pacientes mayores de 65 años son más vulnerables al efecto </w:t>
            </w:r>
            <w:proofErr w:type="spellStart"/>
            <w:r>
              <w:rPr>
                <w:rFonts w:ascii="Calibri" w:eastAsia="Times New Roman" w:hAnsi="Calibri" w:cs="Calibri"/>
                <w:color w:val="000000" w:themeColor="text1"/>
                <w:sz w:val="20"/>
                <w:szCs w:val="20"/>
                <w:lang w:eastAsia="es-ES"/>
              </w:rPr>
              <w:t>gastrolesivo</w:t>
            </w:r>
            <w:proofErr w:type="spellEnd"/>
            <w:r>
              <w:rPr>
                <w:rFonts w:ascii="Calibri" w:eastAsia="Times New Roman" w:hAnsi="Calibri" w:cs="Calibri"/>
                <w:color w:val="000000" w:themeColor="text1"/>
                <w:sz w:val="20"/>
                <w:szCs w:val="20"/>
                <w:lang w:eastAsia="es-ES"/>
              </w:rPr>
              <w:t xml:space="preserve"> de los AINE</w:t>
            </w:r>
          </w:p>
        </w:tc>
      </w:tr>
    </w:tbl>
    <w:p w14:paraId="2F94E475" w14:textId="77777777" w:rsidR="000B2B28" w:rsidRDefault="000B2B28" w:rsidP="000B2B28">
      <w:pPr>
        <w:shd w:val="clear" w:color="auto" w:fill="FFFFFF"/>
        <w:spacing w:after="0" w:line="240" w:lineRule="auto"/>
        <w:jc w:val="both"/>
        <w:textAlignment w:val="baseline"/>
        <w:rPr>
          <w:rFonts w:ascii="Calibri" w:eastAsia="Times New Roman" w:hAnsi="Calibri" w:cs="Calibri"/>
          <w:color w:val="000000"/>
          <w:sz w:val="24"/>
          <w:szCs w:val="24"/>
          <w:lang w:eastAsia="es-ES"/>
        </w:rPr>
      </w:pPr>
    </w:p>
    <w:p w14:paraId="7E0D1991" w14:textId="77777777" w:rsidR="000B2B28" w:rsidRDefault="000B2B28" w:rsidP="000B2B28">
      <w:pPr>
        <w:shd w:val="clear" w:color="auto" w:fill="FFFFFF"/>
        <w:spacing w:after="0" w:line="240" w:lineRule="auto"/>
        <w:jc w:val="both"/>
        <w:textAlignment w:val="baseline"/>
        <w:rPr>
          <w:rFonts w:ascii="Calibri" w:eastAsia="Times New Roman" w:hAnsi="Calibri" w:cs="Calibri"/>
          <w:color w:val="000000"/>
          <w:sz w:val="24"/>
          <w:szCs w:val="24"/>
          <w:lang w:eastAsia="es-ES"/>
        </w:rPr>
      </w:pPr>
    </w:p>
    <w:tbl>
      <w:tblPr>
        <w:tblStyle w:val="Tablaconcuadrcula"/>
        <w:tblpPr w:leftFromText="141" w:rightFromText="141" w:vertAnchor="text" w:horzAnchor="page" w:tblpX="1460" w:tblpY="147"/>
        <w:tblW w:w="8858" w:type="dxa"/>
        <w:tblLook w:val="04A0" w:firstRow="1" w:lastRow="0" w:firstColumn="1" w:lastColumn="0" w:noHBand="0" w:noVBand="1"/>
      </w:tblPr>
      <w:tblGrid>
        <w:gridCol w:w="4699"/>
        <w:gridCol w:w="4159"/>
      </w:tblGrid>
      <w:tr w:rsidR="000B2B28" w:rsidRPr="0066242E" w14:paraId="7C44DAA0" w14:textId="77777777" w:rsidTr="00C77C1F">
        <w:tc>
          <w:tcPr>
            <w:tcW w:w="8858" w:type="dxa"/>
            <w:gridSpan w:val="2"/>
          </w:tcPr>
          <w:p w14:paraId="16F97D33" w14:textId="1DBC254E" w:rsidR="000B2B28" w:rsidRPr="00976E88" w:rsidRDefault="00814586" w:rsidP="00C77C1F">
            <w:pPr>
              <w:jc w:val="center"/>
              <w:textAlignment w:val="baseline"/>
              <w:rPr>
                <w:rFonts w:ascii="Calibri" w:eastAsia="Times New Roman" w:hAnsi="Calibri" w:cs="Calibri"/>
                <w:color w:val="FF0000"/>
                <w:sz w:val="20"/>
                <w:szCs w:val="20"/>
                <w:lang w:eastAsia="es-ES"/>
              </w:rPr>
            </w:pPr>
            <w:r>
              <w:rPr>
                <w:rFonts w:ascii="Calibri" w:eastAsia="Times New Roman" w:hAnsi="Calibri" w:cs="Calibri"/>
                <w:sz w:val="20"/>
                <w:szCs w:val="20"/>
                <w:lang w:eastAsia="es-ES"/>
              </w:rPr>
              <w:t xml:space="preserve">Indica la respuesta CORRECTA. </w:t>
            </w:r>
            <w:r w:rsidR="00454B3F" w:rsidRPr="00454B3F">
              <w:rPr>
                <w:rFonts w:ascii="Calibri" w:eastAsia="Times New Roman" w:hAnsi="Calibri" w:cs="Calibri"/>
                <w:sz w:val="20"/>
                <w:szCs w:val="20"/>
                <w:lang w:eastAsia="es-ES"/>
              </w:rPr>
              <w:t xml:space="preserve">La </w:t>
            </w:r>
            <w:proofErr w:type="spellStart"/>
            <w:r w:rsidR="00454B3F" w:rsidRPr="00454B3F">
              <w:rPr>
                <w:rFonts w:ascii="Calibri" w:eastAsia="Times New Roman" w:hAnsi="Calibri" w:cs="Calibri"/>
                <w:sz w:val="20"/>
                <w:szCs w:val="20"/>
                <w:lang w:eastAsia="es-ES"/>
              </w:rPr>
              <w:t>ezetimiba</w:t>
            </w:r>
            <w:proofErr w:type="spellEnd"/>
            <w:r w:rsidR="00454B3F" w:rsidRPr="00454B3F">
              <w:rPr>
                <w:rFonts w:ascii="Calibri" w:eastAsia="Times New Roman" w:hAnsi="Calibri" w:cs="Calibri"/>
                <w:sz w:val="20"/>
                <w:szCs w:val="20"/>
                <w:lang w:eastAsia="es-ES"/>
              </w:rPr>
              <w:t xml:space="preserve"> reduce los niveles de colesterol mediante:</w:t>
            </w:r>
          </w:p>
        </w:tc>
      </w:tr>
      <w:tr w:rsidR="000B2B28" w:rsidRPr="0066242E" w14:paraId="0213EE0B" w14:textId="77777777" w:rsidTr="00C77C1F">
        <w:tc>
          <w:tcPr>
            <w:tcW w:w="4699" w:type="dxa"/>
          </w:tcPr>
          <w:p w14:paraId="788428CD" w14:textId="77777777" w:rsidR="000B2B28" w:rsidRPr="00976E88" w:rsidRDefault="000B2B28" w:rsidP="00C77C1F">
            <w:pPr>
              <w:jc w:val="center"/>
              <w:textAlignment w:val="baseline"/>
              <w:rPr>
                <w:rFonts w:ascii="Calibri" w:eastAsia="Times New Roman" w:hAnsi="Calibri" w:cs="Calibri"/>
                <w:i/>
                <w:iCs/>
                <w:color w:val="000000" w:themeColor="text1"/>
                <w:sz w:val="20"/>
                <w:szCs w:val="20"/>
                <w:lang w:eastAsia="es-ES"/>
              </w:rPr>
            </w:pPr>
            <w:r w:rsidRPr="00976E88">
              <w:rPr>
                <w:rFonts w:ascii="Calibri" w:eastAsia="Times New Roman" w:hAnsi="Calibri" w:cs="Calibri"/>
                <w:i/>
                <w:iCs/>
                <w:color w:val="000000" w:themeColor="text1"/>
                <w:sz w:val="20"/>
                <w:szCs w:val="20"/>
                <w:lang w:eastAsia="es-ES"/>
              </w:rPr>
              <w:t>RESPUESTAS</w:t>
            </w:r>
          </w:p>
        </w:tc>
        <w:tc>
          <w:tcPr>
            <w:tcW w:w="4159" w:type="dxa"/>
          </w:tcPr>
          <w:p w14:paraId="011E4A45" w14:textId="77777777" w:rsidR="000B2B28" w:rsidRPr="00976E88" w:rsidRDefault="000B2B28" w:rsidP="00C77C1F">
            <w:pPr>
              <w:jc w:val="center"/>
              <w:textAlignment w:val="baseline"/>
              <w:rPr>
                <w:rFonts w:ascii="Calibri" w:eastAsia="Times New Roman" w:hAnsi="Calibri" w:cs="Calibri"/>
                <w:i/>
                <w:iCs/>
                <w:color w:val="000000" w:themeColor="text1"/>
                <w:sz w:val="20"/>
                <w:szCs w:val="20"/>
                <w:lang w:eastAsia="es-ES"/>
              </w:rPr>
            </w:pPr>
            <w:r w:rsidRPr="00976E88">
              <w:rPr>
                <w:rFonts w:ascii="Calibri" w:eastAsia="Times New Roman" w:hAnsi="Calibri" w:cs="Calibri"/>
                <w:i/>
                <w:iCs/>
                <w:color w:val="000000" w:themeColor="text1"/>
                <w:sz w:val="20"/>
                <w:szCs w:val="20"/>
                <w:lang w:eastAsia="es-ES"/>
              </w:rPr>
              <w:t>RETROALIMENTACIÓN</w:t>
            </w:r>
          </w:p>
        </w:tc>
      </w:tr>
      <w:tr w:rsidR="000B2B28" w:rsidRPr="0066242E" w14:paraId="2F9DDB8E" w14:textId="77777777" w:rsidTr="00C77C1F">
        <w:tc>
          <w:tcPr>
            <w:tcW w:w="4699" w:type="dxa"/>
          </w:tcPr>
          <w:p w14:paraId="519FDF95" w14:textId="5B9B0A7B" w:rsidR="000B2B28" w:rsidRPr="00AC64AD" w:rsidRDefault="00454B3F" w:rsidP="00454B3F">
            <w:pPr>
              <w:pStyle w:val="Prrafodelista"/>
              <w:numPr>
                <w:ilvl w:val="0"/>
                <w:numId w:val="23"/>
              </w:numPr>
              <w:ind w:left="318" w:hanging="284"/>
              <w:textAlignment w:val="baseline"/>
              <w:rPr>
                <w:rFonts w:ascii="Calibri" w:eastAsia="Times New Roman" w:hAnsi="Calibri" w:cs="Calibri"/>
                <w:color w:val="000000" w:themeColor="text1"/>
                <w:sz w:val="20"/>
                <w:szCs w:val="20"/>
                <w:lang w:eastAsia="es-ES"/>
              </w:rPr>
            </w:pPr>
            <w:r w:rsidRPr="00454B3F">
              <w:rPr>
                <w:rFonts w:ascii="Calibri" w:eastAsia="Times New Roman" w:hAnsi="Calibri" w:cs="Calibri"/>
                <w:color w:val="000000" w:themeColor="text1"/>
                <w:sz w:val="20"/>
                <w:szCs w:val="20"/>
                <w:lang w:eastAsia="es-ES"/>
              </w:rPr>
              <w:t>Inhibición de la HMG-</w:t>
            </w:r>
            <w:proofErr w:type="spellStart"/>
            <w:r w:rsidRPr="00454B3F">
              <w:rPr>
                <w:rFonts w:ascii="Calibri" w:eastAsia="Times New Roman" w:hAnsi="Calibri" w:cs="Calibri"/>
                <w:color w:val="000000" w:themeColor="text1"/>
                <w:sz w:val="20"/>
                <w:szCs w:val="20"/>
                <w:lang w:eastAsia="es-ES"/>
              </w:rPr>
              <w:t>CoA</w:t>
            </w:r>
            <w:proofErr w:type="spellEnd"/>
            <w:r w:rsidRPr="00454B3F">
              <w:rPr>
                <w:rFonts w:ascii="Calibri" w:eastAsia="Times New Roman" w:hAnsi="Calibri" w:cs="Calibri"/>
                <w:color w:val="000000" w:themeColor="text1"/>
                <w:sz w:val="20"/>
                <w:szCs w:val="20"/>
                <w:lang w:eastAsia="es-ES"/>
              </w:rPr>
              <w:t xml:space="preserve"> reductasa</w:t>
            </w:r>
          </w:p>
        </w:tc>
        <w:tc>
          <w:tcPr>
            <w:tcW w:w="4159" w:type="dxa"/>
          </w:tcPr>
          <w:p w14:paraId="7D513652" w14:textId="5AC4F549" w:rsidR="000B2B28" w:rsidRPr="00454B3F" w:rsidRDefault="00454B3F" w:rsidP="00C77C1F">
            <w:pPr>
              <w:jc w:val="both"/>
              <w:textAlignment w:val="baseline"/>
              <w:rPr>
                <w:rFonts w:ascii="Calibri" w:eastAsia="Times New Roman" w:hAnsi="Calibri" w:cs="Calibri"/>
                <w:sz w:val="20"/>
                <w:szCs w:val="20"/>
                <w:lang w:eastAsia="es-ES"/>
              </w:rPr>
            </w:pPr>
            <w:r>
              <w:rPr>
                <w:rFonts w:ascii="Calibri" w:eastAsia="Times New Roman" w:hAnsi="Calibri" w:cs="Calibri"/>
                <w:sz w:val="20"/>
                <w:szCs w:val="20"/>
                <w:lang w:eastAsia="es-ES"/>
              </w:rPr>
              <w:t>INCORRECTA: este es el mecanismo de acción de las estatinas</w:t>
            </w:r>
          </w:p>
        </w:tc>
      </w:tr>
      <w:tr w:rsidR="00454B3F" w:rsidRPr="0066242E" w14:paraId="0AA59BCC" w14:textId="77777777" w:rsidTr="00C77C1F">
        <w:tc>
          <w:tcPr>
            <w:tcW w:w="4699" w:type="dxa"/>
          </w:tcPr>
          <w:p w14:paraId="55FCA27D" w14:textId="76DFAC53" w:rsidR="00454B3F" w:rsidRPr="00976E88" w:rsidRDefault="00454B3F" w:rsidP="00454B3F">
            <w:pPr>
              <w:pStyle w:val="Prrafodelista"/>
              <w:numPr>
                <w:ilvl w:val="0"/>
                <w:numId w:val="23"/>
              </w:numPr>
              <w:ind w:left="318" w:hanging="284"/>
              <w:textAlignment w:val="baseline"/>
              <w:rPr>
                <w:rFonts w:ascii="Calibri" w:eastAsia="Times New Roman" w:hAnsi="Calibri" w:cs="Calibri"/>
                <w:color w:val="000000" w:themeColor="text1"/>
                <w:sz w:val="20"/>
                <w:szCs w:val="20"/>
                <w:lang w:eastAsia="es-ES"/>
              </w:rPr>
            </w:pPr>
            <w:r w:rsidRPr="00454B3F">
              <w:rPr>
                <w:rFonts w:ascii="Calibri" w:eastAsia="Times New Roman" w:hAnsi="Calibri" w:cs="Calibri"/>
                <w:color w:val="000000" w:themeColor="text1"/>
                <w:sz w:val="20"/>
                <w:szCs w:val="20"/>
                <w:lang w:eastAsia="es-ES"/>
              </w:rPr>
              <w:t>Aumento del catabolismo de VLDL en el hígado</w:t>
            </w:r>
          </w:p>
        </w:tc>
        <w:tc>
          <w:tcPr>
            <w:tcW w:w="4159" w:type="dxa"/>
          </w:tcPr>
          <w:p w14:paraId="57F26F53" w14:textId="7916FFC8" w:rsidR="00454B3F" w:rsidRPr="00454B3F" w:rsidRDefault="00454B3F" w:rsidP="00454B3F">
            <w:pPr>
              <w:jc w:val="both"/>
              <w:textAlignment w:val="baseline"/>
              <w:rPr>
                <w:rFonts w:ascii="Calibri" w:eastAsia="Times New Roman" w:hAnsi="Calibri" w:cs="Calibri"/>
                <w:sz w:val="20"/>
                <w:szCs w:val="20"/>
                <w:lang w:eastAsia="es-ES"/>
              </w:rPr>
            </w:pPr>
            <w:r w:rsidRPr="00454B3F">
              <w:rPr>
                <w:rFonts w:ascii="Calibri" w:eastAsia="Times New Roman" w:hAnsi="Calibri" w:cs="Calibri"/>
                <w:sz w:val="20"/>
                <w:szCs w:val="20"/>
                <w:lang w:eastAsia="es-ES"/>
              </w:rPr>
              <w:t>INCORRECTA</w:t>
            </w:r>
            <w:r w:rsidR="00814586">
              <w:rPr>
                <w:rFonts w:ascii="Calibri" w:eastAsia="Times New Roman" w:hAnsi="Calibri" w:cs="Calibri"/>
                <w:sz w:val="20"/>
                <w:szCs w:val="20"/>
                <w:lang w:eastAsia="es-ES"/>
              </w:rPr>
              <w:t>: esta es una de las acciones de los Fibratos</w:t>
            </w:r>
          </w:p>
        </w:tc>
      </w:tr>
      <w:tr w:rsidR="00454B3F" w:rsidRPr="0066242E" w14:paraId="06A4B952" w14:textId="77777777" w:rsidTr="00C77C1F">
        <w:tc>
          <w:tcPr>
            <w:tcW w:w="4699" w:type="dxa"/>
          </w:tcPr>
          <w:p w14:paraId="0E569005" w14:textId="6A3C758F" w:rsidR="00454B3F" w:rsidRPr="00976E88" w:rsidRDefault="00454B3F" w:rsidP="00454B3F">
            <w:pPr>
              <w:pStyle w:val="Prrafodelista"/>
              <w:numPr>
                <w:ilvl w:val="0"/>
                <w:numId w:val="23"/>
              </w:numPr>
              <w:ind w:left="318" w:hanging="284"/>
              <w:textAlignment w:val="baseline"/>
              <w:rPr>
                <w:rFonts w:ascii="Calibri" w:eastAsia="Times New Roman" w:hAnsi="Calibri" w:cs="Calibri"/>
                <w:color w:val="000000" w:themeColor="text1"/>
                <w:sz w:val="20"/>
                <w:szCs w:val="20"/>
                <w:lang w:eastAsia="es-ES"/>
              </w:rPr>
            </w:pPr>
            <w:r w:rsidRPr="00454B3F">
              <w:rPr>
                <w:rFonts w:ascii="Calibri" w:eastAsia="Times New Roman" w:hAnsi="Calibri" w:cs="Calibri"/>
                <w:color w:val="000000" w:themeColor="text1"/>
                <w:sz w:val="20"/>
                <w:szCs w:val="20"/>
                <w:lang w:eastAsia="es-ES"/>
              </w:rPr>
              <w:t>Inhibición de la absorción intestinal de colesterol</w:t>
            </w:r>
          </w:p>
        </w:tc>
        <w:tc>
          <w:tcPr>
            <w:tcW w:w="4159" w:type="dxa"/>
          </w:tcPr>
          <w:p w14:paraId="29DFB80E" w14:textId="7792D8EF" w:rsidR="00454B3F" w:rsidRPr="00454B3F" w:rsidRDefault="00454B3F" w:rsidP="00454B3F">
            <w:pPr>
              <w:jc w:val="both"/>
              <w:textAlignment w:val="baseline"/>
              <w:rPr>
                <w:rFonts w:ascii="Calibri" w:eastAsia="Times New Roman" w:hAnsi="Calibri" w:cs="Calibri"/>
                <w:sz w:val="20"/>
                <w:szCs w:val="20"/>
                <w:lang w:eastAsia="es-ES"/>
              </w:rPr>
            </w:pPr>
            <w:r w:rsidRPr="00454B3F">
              <w:rPr>
                <w:rFonts w:ascii="Calibri" w:eastAsia="Times New Roman" w:hAnsi="Calibri" w:cs="Calibri"/>
                <w:sz w:val="20"/>
                <w:szCs w:val="20"/>
                <w:lang w:eastAsia="es-ES"/>
              </w:rPr>
              <w:t>CORRECTA</w:t>
            </w:r>
            <w:r w:rsidR="00814586">
              <w:rPr>
                <w:rFonts w:ascii="Calibri" w:eastAsia="Times New Roman" w:hAnsi="Calibri" w:cs="Calibri"/>
                <w:sz w:val="20"/>
                <w:szCs w:val="20"/>
                <w:lang w:eastAsia="es-ES"/>
              </w:rPr>
              <w:t xml:space="preserve">: </w:t>
            </w:r>
            <w:r w:rsidR="00814586" w:rsidRPr="00814586">
              <w:rPr>
                <w:rFonts w:ascii="Calibri" w:eastAsia="Times New Roman" w:hAnsi="Calibri" w:cs="Calibri"/>
                <w:sz w:val="20"/>
                <w:szCs w:val="20"/>
                <w:lang w:eastAsia="es-ES"/>
              </w:rPr>
              <w:t>actúa bloqueando el transportador de colesterol NPC1L1 (Niemann-Pick C1-Like 1) en las células epiteliales del intestino delgado.</w:t>
            </w:r>
          </w:p>
        </w:tc>
      </w:tr>
      <w:tr w:rsidR="00454B3F" w:rsidRPr="0066242E" w14:paraId="0C37BABB" w14:textId="77777777" w:rsidTr="00C77C1F">
        <w:tc>
          <w:tcPr>
            <w:tcW w:w="4699" w:type="dxa"/>
          </w:tcPr>
          <w:p w14:paraId="78663628" w14:textId="21DF660E" w:rsidR="00454B3F" w:rsidRPr="00976E88" w:rsidRDefault="00454B3F" w:rsidP="00454B3F">
            <w:pPr>
              <w:pStyle w:val="Prrafodelista"/>
              <w:numPr>
                <w:ilvl w:val="0"/>
                <w:numId w:val="23"/>
              </w:numPr>
              <w:ind w:left="318" w:hanging="284"/>
              <w:textAlignment w:val="baseline"/>
              <w:rPr>
                <w:rFonts w:ascii="Calibri" w:eastAsia="Times New Roman" w:hAnsi="Calibri" w:cs="Calibri"/>
                <w:color w:val="000000" w:themeColor="text1"/>
                <w:sz w:val="20"/>
                <w:szCs w:val="20"/>
                <w:lang w:eastAsia="es-ES"/>
              </w:rPr>
            </w:pPr>
            <w:r w:rsidRPr="00454B3F">
              <w:rPr>
                <w:rFonts w:ascii="Calibri" w:eastAsia="Times New Roman" w:hAnsi="Calibri" w:cs="Calibri"/>
                <w:color w:val="000000" w:themeColor="text1"/>
                <w:sz w:val="20"/>
                <w:szCs w:val="20"/>
                <w:lang w:eastAsia="es-ES"/>
              </w:rPr>
              <w:t>Estimulación del receptor PPAR-α</w:t>
            </w:r>
          </w:p>
        </w:tc>
        <w:tc>
          <w:tcPr>
            <w:tcW w:w="4159" w:type="dxa"/>
          </w:tcPr>
          <w:p w14:paraId="0438A5A7" w14:textId="1397A92F" w:rsidR="00454B3F" w:rsidRPr="00454B3F" w:rsidRDefault="00454B3F" w:rsidP="00454B3F">
            <w:pPr>
              <w:jc w:val="both"/>
              <w:textAlignment w:val="baseline"/>
              <w:rPr>
                <w:rFonts w:ascii="Calibri" w:eastAsia="Times New Roman" w:hAnsi="Calibri" w:cs="Calibri"/>
                <w:sz w:val="20"/>
                <w:szCs w:val="20"/>
                <w:lang w:eastAsia="es-ES"/>
              </w:rPr>
            </w:pPr>
            <w:r w:rsidRPr="00454B3F">
              <w:rPr>
                <w:rFonts w:ascii="Calibri" w:eastAsia="Times New Roman" w:hAnsi="Calibri" w:cs="Calibri"/>
                <w:sz w:val="20"/>
                <w:szCs w:val="20"/>
                <w:lang w:eastAsia="es-ES"/>
              </w:rPr>
              <w:t>INCORRECTA</w:t>
            </w:r>
            <w:r w:rsidR="00814586">
              <w:rPr>
                <w:rFonts w:ascii="Calibri" w:eastAsia="Times New Roman" w:hAnsi="Calibri" w:cs="Calibri"/>
                <w:sz w:val="20"/>
                <w:szCs w:val="20"/>
                <w:lang w:eastAsia="es-ES"/>
              </w:rPr>
              <w:t>: este es el mecanismo de acción de los FIBRATOS</w:t>
            </w:r>
          </w:p>
        </w:tc>
      </w:tr>
    </w:tbl>
    <w:p w14:paraId="51036136" w14:textId="77777777" w:rsidR="000B2B28" w:rsidRDefault="000B2B28" w:rsidP="000B2B28">
      <w:pPr>
        <w:shd w:val="clear" w:color="auto" w:fill="FFFFFF"/>
        <w:spacing w:after="0" w:line="240" w:lineRule="auto"/>
        <w:jc w:val="both"/>
        <w:textAlignment w:val="baseline"/>
        <w:rPr>
          <w:rFonts w:ascii="Calibri" w:eastAsia="Times New Roman" w:hAnsi="Calibri" w:cs="Calibri"/>
          <w:color w:val="000000"/>
          <w:sz w:val="24"/>
          <w:szCs w:val="24"/>
          <w:lang w:eastAsia="es-ES"/>
        </w:rPr>
      </w:pPr>
    </w:p>
    <w:p w14:paraId="27242995" w14:textId="77777777" w:rsidR="00CC2B04" w:rsidRDefault="00CC2B04" w:rsidP="000B2B28">
      <w:pPr>
        <w:shd w:val="clear" w:color="auto" w:fill="FFFFFF"/>
        <w:spacing w:after="0" w:line="240" w:lineRule="auto"/>
        <w:jc w:val="both"/>
        <w:textAlignment w:val="baseline"/>
        <w:rPr>
          <w:rFonts w:ascii="Calibri" w:hAnsi="Calibri" w:cs="Calibri"/>
          <w:b/>
          <w:bCs/>
        </w:rPr>
      </w:pPr>
    </w:p>
    <w:p w14:paraId="0786CA63" w14:textId="053E8921" w:rsidR="00471874" w:rsidRDefault="00471874">
      <w:pPr>
        <w:rPr>
          <w:rFonts w:ascii="Calibri" w:hAnsi="Calibri" w:cs="Calibri"/>
          <w:b/>
          <w:bCs/>
        </w:rPr>
      </w:pPr>
      <w:r>
        <w:rPr>
          <w:rFonts w:ascii="Calibri" w:hAnsi="Calibri" w:cs="Calibri"/>
          <w:b/>
          <w:bCs/>
        </w:rPr>
        <w:br w:type="page"/>
      </w:r>
    </w:p>
    <w:p w14:paraId="4C80D37F" w14:textId="77777777" w:rsidR="00471874" w:rsidRDefault="00471874" w:rsidP="000B2B28">
      <w:pPr>
        <w:shd w:val="clear" w:color="auto" w:fill="FFFFFF"/>
        <w:spacing w:after="0" w:line="240" w:lineRule="auto"/>
        <w:jc w:val="both"/>
        <w:textAlignment w:val="baseline"/>
        <w:rPr>
          <w:rFonts w:ascii="Calibri" w:hAnsi="Calibri" w:cs="Calibri"/>
          <w:b/>
          <w:bCs/>
        </w:rPr>
      </w:pPr>
    </w:p>
    <w:p w14:paraId="1B03B9AD" w14:textId="77777777" w:rsidR="001818B1" w:rsidRDefault="001818B1" w:rsidP="000B2B28">
      <w:pPr>
        <w:shd w:val="clear" w:color="auto" w:fill="FFFFFF"/>
        <w:spacing w:after="0" w:line="240" w:lineRule="auto"/>
        <w:jc w:val="both"/>
        <w:textAlignment w:val="baseline"/>
        <w:rPr>
          <w:rFonts w:ascii="Calibri" w:hAnsi="Calibri" w:cs="Calibri"/>
          <w:b/>
          <w:bCs/>
        </w:rPr>
      </w:pPr>
    </w:p>
    <w:p w14:paraId="50A09046" w14:textId="6EF49BAA" w:rsidR="000B2B28" w:rsidRPr="001E070A" w:rsidRDefault="000B2B28" w:rsidP="00471874">
      <w:pPr>
        <w:pStyle w:val="Prrafodelista"/>
        <w:numPr>
          <w:ilvl w:val="0"/>
          <w:numId w:val="8"/>
        </w:numPr>
        <w:shd w:val="clear" w:color="auto" w:fill="FFFFFF"/>
        <w:spacing w:after="0" w:line="240" w:lineRule="auto"/>
        <w:jc w:val="both"/>
        <w:textAlignment w:val="baseline"/>
        <w:rPr>
          <w:rFonts w:ascii="Calibri" w:hAnsi="Calibri" w:cs="Calibri"/>
          <w:b/>
          <w:bCs/>
          <w:i/>
          <w:iCs/>
          <w:sz w:val="24"/>
          <w:szCs w:val="24"/>
        </w:rPr>
      </w:pPr>
      <w:r w:rsidRPr="001E070A">
        <w:rPr>
          <w:rFonts w:ascii="Calibri" w:hAnsi="Calibri" w:cs="Calibri"/>
          <w:b/>
          <w:bCs/>
          <w:i/>
          <w:iCs/>
          <w:sz w:val="24"/>
          <w:szCs w:val="24"/>
        </w:rPr>
        <w:t>EVALUACIÓN DE LA ACTIVIDAD POR LOS ESTUDIANTES</w:t>
      </w:r>
    </w:p>
    <w:p w14:paraId="4F4370F1" w14:textId="2D182692" w:rsidR="00A63235" w:rsidRPr="00C77FD2" w:rsidRDefault="00A63235" w:rsidP="004E79F9">
      <w:pPr>
        <w:ind w:left="1134" w:hanging="567"/>
        <w:rPr>
          <w:rFonts w:ascii="Calibri" w:hAnsi="Calibri" w:cs="Calibri"/>
          <w:i/>
          <w:iCs/>
          <w:sz w:val="20"/>
          <w:szCs w:val="20"/>
        </w:rPr>
      </w:pPr>
      <w:r w:rsidRPr="00C77FD2">
        <w:rPr>
          <w:rFonts w:ascii="Calibri" w:hAnsi="Calibri" w:cs="Calibri"/>
          <w:i/>
          <w:iCs/>
          <w:sz w:val="20"/>
          <w:szCs w:val="20"/>
        </w:rPr>
        <w:t xml:space="preserve">(Indicar mediana </w:t>
      </w:r>
      <w:r w:rsidR="00C77FD2">
        <w:rPr>
          <w:rFonts w:ascii="Calibri" w:hAnsi="Calibri" w:cs="Calibri"/>
          <w:i/>
          <w:iCs/>
          <w:sz w:val="20"/>
          <w:szCs w:val="20"/>
        </w:rPr>
        <w:t>e</w:t>
      </w:r>
      <w:r w:rsidRPr="00C77FD2">
        <w:rPr>
          <w:rFonts w:ascii="Calibri" w:hAnsi="Calibri" w:cs="Calibri"/>
          <w:i/>
          <w:iCs/>
          <w:sz w:val="20"/>
          <w:szCs w:val="20"/>
        </w:rPr>
        <w:t xml:space="preserve"> intervalo de valoración de la actividad utilizando una escala Likert de 1 a 5)</w:t>
      </w:r>
    </w:p>
    <w:tbl>
      <w:tblPr>
        <w:tblStyle w:val="Tablaconcuadrcula"/>
        <w:tblW w:w="9498" w:type="dxa"/>
        <w:tblInd w:w="-289" w:type="dxa"/>
        <w:tblLayout w:type="fixed"/>
        <w:tblLook w:val="04A0" w:firstRow="1" w:lastRow="0" w:firstColumn="1" w:lastColumn="0" w:noHBand="0" w:noVBand="1"/>
      </w:tblPr>
      <w:tblGrid>
        <w:gridCol w:w="6380"/>
        <w:gridCol w:w="990"/>
        <w:gridCol w:w="994"/>
        <w:gridCol w:w="1134"/>
      </w:tblGrid>
      <w:tr w:rsidR="00A63235" w:rsidRPr="00292A86" w14:paraId="1CC5B9A1" w14:textId="77777777" w:rsidTr="00B53DA6">
        <w:trPr>
          <w:trHeight w:val="284"/>
        </w:trPr>
        <w:tc>
          <w:tcPr>
            <w:tcW w:w="6380" w:type="dxa"/>
            <w:shd w:val="clear" w:color="auto" w:fill="E8E8E8" w:themeFill="background2"/>
          </w:tcPr>
          <w:p w14:paraId="26B6C014" w14:textId="08F09E2C" w:rsidR="00A63235" w:rsidRPr="00292A86" w:rsidRDefault="00A63235" w:rsidP="00B53DA6">
            <w:pPr>
              <w:rPr>
                <w:rFonts w:ascii="Calibri" w:hAnsi="Calibri" w:cs="Calibri"/>
                <w:b/>
                <w:bCs/>
                <w:i/>
                <w:iCs/>
                <w:sz w:val="20"/>
                <w:szCs w:val="20"/>
              </w:rPr>
            </w:pPr>
            <w:r w:rsidRPr="00292A86">
              <w:rPr>
                <w:rFonts w:ascii="Calibri" w:hAnsi="Calibri" w:cs="Calibri"/>
                <w:b/>
                <w:bCs/>
                <w:i/>
                <w:iCs/>
                <w:sz w:val="20"/>
                <w:szCs w:val="20"/>
              </w:rPr>
              <w:t>Sección 1: Evaluación de la simulación</w:t>
            </w:r>
          </w:p>
        </w:tc>
        <w:tc>
          <w:tcPr>
            <w:tcW w:w="990" w:type="dxa"/>
            <w:shd w:val="clear" w:color="auto" w:fill="E8E8E8" w:themeFill="background2"/>
          </w:tcPr>
          <w:p w14:paraId="4BF39655" w14:textId="00D01BE0" w:rsidR="00A63235" w:rsidRPr="00292A86" w:rsidRDefault="00A63235" w:rsidP="005766F0">
            <w:pPr>
              <w:jc w:val="center"/>
              <w:rPr>
                <w:rFonts w:ascii="Calibri" w:hAnsi="Calibri" w:cs="Calibri"/>
                <w:b/>
                <w:bCs/>
                <w:i/>
                <w:iCs/>
                <w:sz w:val="20"/>
                <w:szCs w:val="20"/>
              </w:rPr>
            </w:pPr>
            <w:r w:rsidRPr="00147668">
              <w:rPr>
                <w:rFonts w:ascii="Calibri" w:hAnsi="Calibri" w:cs="Calibri"/>
                <w:b/>
                <w:bCs/>
                <w:i/>
                <w:iCs/>
                <w:sz w:val="18"/>
                <w:szCs w:val="18"/>
              </w:rPr>
              <w:t>Mediana</w:t>
            </w:r>
          </w:p>
        </w:tc>
        <w:tc>
          <w:tcPr>
            <w:tcW w:w="994" w:type="dxa"/>
            <w:shd w:val="clear" w:color="auto" w:fill="E8E8E8" w:themeFill="background2"/>
          </w:tcPr>
          <w:p w14:paraId="5ADB1744" w14:textId="200BE09E" w:rsidR="00A63235" w:rsidRPr="00292A86" w:rsidRDefault="00A63235" w:rsidP="005766F0">
            <w:pPr>
              <w:jc w:val="center"/>
              <w:rPr>
                <w:rFonts w:ascii="Calibri" w:hAnsi="Calibri" w:cs="Calibri"/>
                <w:b/>
                <w:bCs/>
                <w:i/>
                <w:iCs/>
                <w:sz w:val="20"/>
                <w:szCs w:val="20"/>
              </w:rPr>
            </w:pPr>
            <w:r w:rsidRPr="00147668">
              <w:rPr>
                <w:rFonts w:ascii="Calibri" w:hAnsi="Calibri" w:cs="Calibri"/>
                <w:b/>
                <w:bCs/>
                <w:i/>
                <w:iCs/>
                <w:sz w:val="18"/>
                <w:szCs w:val="18"/>
              </w:rPr>
              <w:t>Intervalo</w:t>
            </w:r>
          </w:p>
        </w:tc>
        <w:tc>
          <w:tcPr>
            <w:tcW w:w="1134" w:type="dxa"/>
            <w:shd w:val="clear" w:color="auto" w:fill="E8E8E8" w:themeFill="background2"/>
          </w:tcPr>
          <w:p w14:paraId="2218641F" w14:textId="13E303B4" w:rsidR="00A63235" w:rsidRPr="00292A86" w:rsidRDefault="00A63235" w:rsidP="005766F0">
            <w:pPr>
              <w:jc w:val="center"/>
              <w:rPr>
                <w:rFonts w:ascii="Calibri" w:hAnsi="Calibri" w:cs="Calibri"/>
                <w:b/>
                <w:bCs/>
                <w:i/>
                <w:iCs/>
                <w:sz w:val="20"/>
                <w:szCs w:val="20"/>
              </w:rPr>
            </w:pPr>
            <w:proofErr w:type="spellStart"/>
            <w:r w:rsidRPr="00147668">
              <w:rPr>
                <w:rFonts w:ascii="Calibri" w:hAnsi="Calibri" w:cs="Calibri"/>
                <w:b/>
                <w:bCs/>
                <w:i/>
                <w:iCs/>
                <w:sz w:val="18"/>
                <w:szCs w:val="18"/>
              </w:rPr>
              <w:t>nº</w:t>
            </w:r>
            <w:proofErr w:type="spellEnd"/>
            <w:r w:rsidRPr="00147668">
              <w:rPr>
                <w:rFonts w:ascii="Calibri" w:hAnsi="Calibri" w:cs="Calibri"/>
                <w:b/>
                <w:bCs/>
                <w:i/>
                <w:iCs/>
                <w:sz w:val="18"/>
                <w:szCs w:val="18"/>
              </w:rPr>
              <w:t xml:space="preserve"> </w:t>
            </w:r>
            <w:r>
              <w:rPr>
                <w:rFonts w:ascii="Calibri" w:hAnsi="Calibri" w:cs="Calibri"/>
                <w:b/>
                <w:bCs/>
                <w:i/>
                <w:iCs/>
                <w:sz w:val="18"/>
                <w:szCs w:val="18"/>
              </w:rPr>
              <w:t>respuestas</w:t>
            </w:r>
          </w:p>
        </w:tc>
      </w:tr>
      <w:tr w:rsidR="00A63235" w:rsidRPr="00292A86" w14:paraId="35629FE3" w14:textId="77777777" w:rsidTr="00B53DA6">
        <w:trPr>
          <w:trHeight w:val="284"/>
        </w:trPr>
        <w:tc>
          <w:tcPr>
            <w:tcW w:w="6380" w:type="dxa"/>
          </w:tcPr>
          <w:p w14:paraId="686F0A16" w14:textId="77777777" w:rsidR="00A63235" w:rsidRPr="00292A86" w:rsidRDefault="00A63235" w:rsidP="00A63235">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¿Cómo calificarías la claridad de los objetivos de la simulación antes de comenzar?</w:t>
            </w:r>
          </w:p>
        </w:tc>
        <w:tc>
          <w:tcPr>
            <w:tcW w:w="990" w:type="dxa"/>
          </w:tcPr>
          <w:p w14:paraId="06E2DB77" w14:textId="55807A40" w:rsidR="00A63235" w:rsidRPr="00292A86" w:rsidRDefault="002571A8" w:rsidP="005766F0">
            <w:pPr>
              <w:jc w:val="center"/>
              <w:rPr>
                <w:rFonts w:ascii="Calibri" w:hAnsi="Calibri" w:cs="Calibri"/>
                <w:sz w:val="20"/>
                <w:szCs w:val="20"/>
              </w:rPr>
            </w:pPr>
            <w:r>
              <w:rPr>
                <w:rFonts w:ascii="Calibri" w:hAnsi="Calibri" w:cs="Calibri"/>
                <w:sz w:val="20"/>
                <w:szCs w:val="20"/>
              </w:rPr>
              <w:t>5</w:t>
            </w:r>
          </w:p>
        </w:tc>
        <w:tc>
          <w:tcPr>
            <w:tcW w:w="994" w:type="dxa"/>
          </w:tcPr>
          <w:p w14:paraId="480A262B" w14:textId="704FA59B" w:rsidR="00A63235" w:rsidRPr="00292A86" w:rsidRDefault="002571A8" w:rsidP="005766F0">
            <w:pPr>
              <w:jc w:val="center"/>
              <w:rPr>
                <w:rFonts w:ascii="Calibri" w:hAnsi="Calibri" w:cs="Calibri"/>
                <w:sz w:val="20"/>
                <w:szCs w:val="20"/>
              </w:rPr>
            </w:pPr>
            <w:r>
              <w:rPr>
                <w:rFonts w:ascii="Calibri" w:hAnsi="Calibri" w:cs="Calibri"/>
                <w:sz w:val="20"/>
                <w:szCs w:val="20"/>
              </w:rPr>
              <w:t>[4-5]</w:t>
            </w:r>
          </w:p>
        </w:tc>
        <w:tc>
          <w:tcPr>
            <w:tcW w:w="1134" w:type="dxa"/>
          </w:tcPr>
          <w:p w14:paraId="48671377" w14:textId="6984E8DB" w:rsidR="00A63235" w:rsidRPr="00292A86" w:rsidRDefault="002571A8" w:rsidP="005766F0">
            <w:pPr>
              <w:jc w:val="center"/>
              <w:rPr>
                <w:rFonts w:ascii="Calibri" w:hAnsi="Calibri" w:cs="Calibri"/>
                <w:sz w:val="20"/>
                <w:szCs w:val="20"/>
              </w:rPr>
            </w:pPr>
            <w:r>
              <w:rPr>
                <w:rFonts w:ascii="Calibri" w:hAnsi="Calibri" w:cs="Calibri"/>
                <w:sz w:val="20"/>
                <w:szCs w:val="20"/>
              </w:rPr>
              <w:t>18</w:t>
            </w:r>
          </w:p>
        </w:tc>
      </w:tr>
      <w:tr w:rsidR="00A63235" w:rsidRPr="00292A86" w14:paraId="4E665869" w14:textId="77777777" w:rsidTr="00B53DA6">
        <w:trPr>
          <w:trHeight w:val="284"/>
        </w:trPr>
        <w:tc>
          <w:tcPr>
            <w:tcW w:w="6380" w:type="dxa"/>
          </w:tcPr>
          <w:p w14:paraId="239C9145" w14:textId="77777777" w:rsidR="00A63235" w:rsidRPr="00292A86" w:rsidRDefault="00A63235" w:rsidP="00A63235">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¿Cómo calificarías la relevancia del caso clínico presentado en la simulación para tu formación?</w:t>
            </w:r>
          </w:p>
        </w:tc>
        <w:tc>
          <w:tcPr>
            <w:tcW w:w="990" w:type="dxa"/>
          </w:tcPr>
          <w:p w14:paraId="487DDAAF" w14:textId="2AE60981" w:rsidR="00A63235" w:rsidRPr="00292A86" w:rsidRDefault="002571A8" w:rsidP="005766F0">
            <w:pPr>
              <w:jc w:val="center"/>
              <w:rPr>
                <w:rFonts w:ascii="Calibri" w:hAnsi="Calibri" w:cs="Calibri"/>
                <w:sz w:val="20"/>
                <w:szCs w:val="20"/>
              </w:rPr>
            </w:pPr>
            <w:r>
              <w:rPr>
                <w:rFonts w:ascii="Calibri" w:hAnsi="Calibri" w:cs="Calibri"/>
                <w:sz w:val="20"/>
                <w:szCs w:val="20"/>
              </w:rPr>
              <w:t>5</w:t>
            </w:r>
          </w:p>
        </w:tc>
        <w:tc>
          <w:tcPr>
            <w:tcW w:w="994" w:type="dxa"/>
          </w:tcPr>
          <w:p w14:paraId="1F3B4484" w14:textId="7350FBB4" w:rsidR="00A63235" w:rsidRPr="00292A86" w:rsidRDefault="002571A8" w:rsidP="005766F0">
            <w:pPr>
              <w:jc w:val="center"/>
              <w:rPr>
                <w:rFonts w:ascii="Calibri" w:hAnsi="Calibri" w:cs="Calibri"/>
                <w:sz w:val="20"/>
                <w:szCs w:val="20"/>
              </w:rPr>
            </w:pPr>
            <w:r>
              <w:rPr>
                <w:rFonts w:ascii="Calibri" w:hAnsi="Calibri" w:cs="Calibri"/>
                <w:sz w:val="20"/>
                <w:szCs w:val="20"/>
              </w:rPr>
              <w:t>[4-5]</w:t>
            </w:r>
          </w:p>
        </w:tc>
        <w:tc>
          <w:tcPr>
            <w:tcW w:w="1134" w:type="dxa"/>
          </w:tcPr>
          <w:p w14:paraId="3FC046BB" w14:textId="7E163CE5" w:rsidR="00A63235" w:rsidRPr="00292A86" w:rsidRDefault="002571A8" w:rsidP="005766F0">
            <w:pPr>
              <w:jc w:val="center"/>
              <w:rPr>
                <w:rFonts w:ascii="Calibri" w:hAnsi="Calibri" w:cs="Calibri"/>
                <w:sz w:val="20"/>
                <w:szCs w:val="20"/>
              </w:rPr>
            </w:pPr>
            <w:r>
              <w:rPr>
                <w:rFonts w:ascii="Calibri" w:hAnsi="Calibri" w:cs="Calibri"/>
                <w:sz w:val="20"/>
                <w:szCs w:val="20"/>
              </w:rPr>
              <w:t>18</w:t>
            </w:r>
          </w:p>
        </w:tc>
      </w:tr>
      <w:tr w:rsidR="00A63235" w:rsidRPr="00292A86" w14:paraId="5E8239C4" w14:textId="77777777" w:rsidTr="00B53DA6">
        <w:trPr>
          <w:trHeight w:val="284"/>
        </w:trPr>
        <w:tc>
          <w:tcPr>
            <w:tcW w:w="6380" w:type="dxa"/>
          </w:tcPr>
          <w:p w14:paraId="475AA43D" w14:textId="77777777" w:rsidR="00A63235" w:rsidRPr="00292A86" w:rsidRDefault="00A63235" w:rsidP="00A63235">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¿Te sentiste adecuadamente preparado/a para participar en la simulación?</w:t>
            </w:r>
          </w:p>
        </w:tc>
        <w:tc>
          <w:tcPr>
            <w:tcW w:w="990" w:type="dxa"/>
          </w:tcPr>
          <w:p w14:paraId="7B5B87CE" w14:textId="362B2BB5" w:rsidR="00A63235" w:rsidRPr="00292A86" w:rsidRDefault="002571A8" w:rsidP="005766F0">
            <w:pPr>
              <w:jc w:val="center"/>
              <w:rPr>
                <w:rFonts w:ascii="Calibri" w:hAnsi="Calibri" w:cs="Calibri"/>
                <w:sz w:val="20"/>
                <w:szCs w:val="20"/>
              </w:rPr>
            </w:pPr>
            <w:r>
              <w:rPr>
                <w:rFonts w:ascii="Calibri" w:hAnsi="Calibri" w:cs="Calibri"/>
                <w:sz w:val="20"/>
                <w:szCs w:val="20"/>
              </w:rPr>
              <w:t>4</w:t>
            </w:r>
          </w:p>
        </w:tc>
        <w:tc>
          <w:tcPr>
            <w:tcW w:w="994" w:type="dxa"/>
          </w:tcPr>
          <w:p w14:paraId="0175ED44" w14:textId="5CB76115" w:rsidR="00A63235" w:rsidRPr="00292A86" w:rsidRDefault="002571A8" w:rsidP="005766F0">
            <w:pPr>
              <w:jc w:val="center"/>
              <w:rPr>
                <w:rFonts w:ascii="Calibri" w:hAnsi="Calibri" w:cs="Calibri"/>
                <w:sz w:val="20"/>
                <w:szCs w:val="20"/>
              </w:rPr>
            </w:pPr>
            <w:r>
              <w:rPr>
                <w:rFonts w:ascii="Calibri" w:hAnsi="Calibri" w:cs="Calibri"/>
                <w:sz w:val="20"/>
                <w:szCs w:val="20"/>
              </w:rPr>
              <w:t>[3-5]</w:t>
            </w:r>
          </w:p>
        </w:tc>
        <w:tc>
          <w:tcPr>
            <w:tcW w:w="1134" w:type="dxa"/>
          </w:tcPr>
          <w:p w14:paraId="241BEDE5" w14:textId="5E0FF160" w:rsidR="00A63235" w:rsidRPr="00292A86" w:rsidRDefault="002571A8" w:rsidP="005766F0">
            <w:pPr>
              <w:jc w:val="center"/>
              <w:rPr>
                <w:rFonts w:ascii="Calibri" w:hAnsi="Calibri" w:cs="Calibri"/>
                <w:sz w:val="20"/>
                <w:szCs w:val="20"/>
              </w:rPr>
            </w:pPr>
            <w:r>
              <w:rPr>
                <w:rFonts w:ascii="Calibri" w:hAnsi="Calibri" w:cs="Calibri"/>
                <w:sz w:val="20"/>
                <w:szCs w:val="20"/>
              </w:rPr>
              <w:t>18</w:t>
            </w:r>
          </w:p>
        </w:tc>
      </w:tr>
      <w:tr w:rsidR="00A63235" w:rsidRPr="00292A86" w14:paraId="47B84D78" w14:textId="77777777" w:rsidTr="00B53DA6">
        <w:trPr>
          <w:trHeight w:val="284"/>
        </w:trPr>
        <w:tc>
          <w:tcPr>
            <w:tcW w:w="6380" w:type="dxa"/>
          </w:tcPr>
          <w:p w14:paraId="44EEF5CC" w14:textId="77777777" w:rsidR="00A63235" w:rsidRPr="00292A86" w:rsidRDefault="00A63235" w:rsidP="00A63235">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¿El equipo y el ambiente de simulación fueron realistas y útiles para la práctica?</w:t>
            </w:r>
          </w:p>
        </w:tc>
        <w:tc>
          <w:tcPr>
            <w:tcW w:w="990" w:type="dxa"/>
          </w:tcPr>
          <w:p w14:paraId="1E587053" w14:textId="24ABDA6D" w:rsidR="00A63235" w:rsidRPr="00292A86" w:rsidRDefault="002571A8" w:rsidP="005766F0">
            <w:pPr>
              <w:jc w:val="center"/>
              <w:rPr>
                <w:rFonts w:ascii="Calibri" w:hAnsi="Calibri" w:cs="Calibri"/>
                <w:sz w:val="20"/>
                <w:szCs w:val="20"/>
              </w:rPr>
            </w:pPr>
            <w:r>
              <w:rPr>
                <w:rFonts w:ascii="Calibri" w:hAnsi="Calibri" w:cs="Calibri"/>
                <w:sz w:val="20"/>
                <w:szCs w:val="20"/>
              </w:rPr>
              <w:t>4</w:t>
            </w:r>
          </w:p>
        </w:tc>
        <w:tc>
          <w:tcPr>
            <w:tcW w:w="994" w:type="dxa"/>
          </w:tcPr>
          <w:p w14:paraId="41D9D221" w14:textId="23BF4782" w:rsidR="00A63235" w:rsidRPr="00292A86" w:rsidRDefault="002571A8" w:rsidP="005766F0">
            <w:pPr>
              <w:jc w:val="center"/>
              <w:rPr>
                <w:rFonts w:ascii="Calibri" w:hAnsi="Calibri" w:cs="Calibri"/>
                <w:sz w:val="20"/>
                <w:szCs w:val="20"/>
              </w:rPr>
            </w:pPr>
            <w:r>
              <w:rPr>
                <w:rFonts w:ascii="Calibri" w:hAnsi="Calibri" w:cs="Calibri"/>
                <w:sz w:val="20"/>
                <w:szCs w:val="20"/>
              </w:rPr>
              <w:t>[2-5]</w:t>
            </w:r>
          </w:p>
        </w:tc>
        <w:tc>
          <w:tcPr>
            <w:tcW w:w="1134" w:type="dxa"/>
          </w:tcPr>
          <w:p w14:paraId="5C5F1BBF" w14:textId="469438D8" w:rsidR="00A63235" w:rsidRPr="00292A86" w:rsidRDefault="002571A8" w:rsidP="005766F0">
            <w:pPr>
              <w:jc w:val="center"/>
              <w:rPr>
                <w:rFonts w:ascii="Calibri" w:hAnsi="Calibri" w:cs="Calibri"/>
                <w:sz w:val="20"/>
                <w:szCs w:val="20"/>
              </w:rPr>
            </w:pPr>
            <w:r>
              <w:rPr>
                <w:rFonts w:ascii="Calibri" w:hAnsi="Calibri" w:cs="Calibri"/>
                <w:sz w:val="20"/>
                <w:szCs w:val="20"/>
              </w:rPr>
              <w:t>18</w:t>
            </w:r>
          </w:p>
        </w:tc>
      </w:tr>
      <w:tr w:rsidR="00A63235" w:rsidRPr="00292A86" w14:paraId="3563B627" w14:textId="77777777" w:rsidTr="00B53DA6">
        <w:trPr>
          <w:trHeight w:val="284"/>
        </w:trPr>
        <w:tc>
          <w:tcPr>
            <w:tcW w:w="6380" w:type="dxa"/>
          </w:tcPr>
          <w:p w14:paraId="0480E1B1" w14:textId="77777777" w:rsidR="00A63235" w:rsidRPr="00292A86" w:rsidRDefault="00A63235" w:rsidP="00A63235">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La interacción entre los participantes durante la discusión de los casos fue buena</w:t>
            </w:r>
          </w:p>
        </w:tc>
        <w:tc>
          <w:tcPr>
            <w:tcW w:w="990" w:type="dxa"/>
          </w:tcPr>
          <w:p w14:paraId="5F5F08C2" w14:textId="7C270FBA" w:rsidR="00A63235" w:rsidRPr="00292A86" w:rsidRDefault="002571A8" w:rsidP="005766F0">
            <w:pPr>
              <w:jc w:val="center"/>
              <w:rPr>
                <w:rFonts w:ascii="Calibri" w:hAnsi="Calibri" w:cs="Calibri"/>
                <w:sz w:val="20"/>
                <w:szCs w:val="20"/>
              </w:rPr>
            </w:pPr>
            <w:r>
              <w:rPr>
                <w:rFonts w:ascii="Calibri" w:hAnsi="Calibri" w:cs="Calibri"/>
                <w:sz w:val="20"/>
                <w:szCs w:val="20"/>
              </w:rPr>
              <w:t>5</w:t>
            </w:r>
          </w:p>
        </w:tc>
        <w:tc>
          <w:tcPr>
            <w:tcW w:w="994" w:type="dxa"/>
          </w:tcPr>
          <w:p w14:paraId="5BDFE2ED" w14:textId="0CF21B0F" w:rsidR="00A63235" w:rsidRPr="00292A86" w:rsidRDefault="002571A8" w:rsidP="005766F0">
            <w:pPr>
              <w:jc w:val="center"/>
              <w:rPr>
                <w:rFonts w:ascii="Calibri" w:hAnsi="Calibri" w:cs="Calibri"/>
                <w:sz w:val="20"/>
                <w:szCs w:val="20"/>
              </w:rPr>
            </w:pPr>
            <w:r>
              <w:rPr>
                <w:rFonts w:ascii="Calibri" w:hAnsi="Calibri" w:cs="Calibri"/>
                <w:sz w:val="20"/>
                <w:szCs w:val="20"/>
              </w:rPr>
              <w:t>[3-5]</w:t>
            </w:r>
          </w:p>
        </w:tc>
        <w:tc>
          <w:tcPr>
            <w:tcW w:w="1134" w:type="dxa"/>
          </w:tcPr>
          <w:p w14:paraId="37117FE1" w14:textId="4FA802B7" w:rsidR="00A63235" w:rsidRPr="00292A86" w:rsidRDefault="002571A8" w:rsidP="005766F0">
            <w:pPr>
              <w:jc w:val="center"/>
              <w:rPr>
                <w:rFonts w:ascii="Calibri" w:hAnsi="Calibri" w:cs="Calibri"/>
                <w:sz w:val="20"/>
                <w:szCs w:val="20"/>
              </w:rPr>
            </w:pPr>
            <w:r>
              <w:rPr>
                <w:rFonts w:ascii="Calibri" w:hAnsi="Calibri" w:cs="Calibri"/>
                <w:sz w:val="20"/>
                <w:szCs w:val="20"/>
              </w:rPr>
              <w:t>18</w:t>
            </w:r>
          </w:p>
        </w:tc>
      </w:tr>
      <w:tr w:rsidR="00A63235" w:rsidRPr="00292A86" w14:paraId="44424F0E" w14:textId="77777777" w:rsidTr="00B53DA6">
        <w:trPr>
          <w:trHeight w:val="284"/>
        </w:trPr>
        <w:tc>
          <w:tcPr>
            <w:tcW w:w="6380" w:type="dxa"/>
            <w:shd w:val="clear" w:color="auto" w:fill="E8E8E8" w:themeFill="background2"/>
          </w:tcPr>
          <w:p w14:paraId="4D4FC0B9" w14:textId="77777777" w:rsidR="00A63235" w:rsidRPr="00292A86" w:rsidRDefault="00A63235" w:rsidP="00B53DA6">
            <w:pPr>
              <w:ind w:left="284" w:hanging="284"/>
              <w:rPr>
                <w:rFonts w:ascii="Calibri" w:hAnsi="Calibri" w:cs="Calibri"/>
                <w:b/>
                <w:bCs/>
                <w:i/>
                <w:iCs/>
                <w:sz w:val="20"/>
                <w:szCs w:val="20"/>
              </w:rPr>
            </w:pPr>
            <w:r w:rsidRPr="00292A86">
              <w:rPr>
                <w:rFonts w:ascii="Calibri" w:hAnsi="Calibri" w:cs="Calibri"/>
                <w:b/>
                <w:bCs/>
                <w:i/>
                <w:iCs/>
                <w:sz w:val="20"/>
                <w:szCs w:val="20"/>
              </w:rPr>
              <w:t xml:space="preserve">Sección </w:t>
            </w:r>
            <w:r>
              <w:rPr>
                <w:rFonts w:ascii="Calibri" w:hAnsi="Calibri" w:cs="Calibri"/>
                <w:b/>
                <w:bCs/>
                <w:i/>
                <w:iCs/>
                <w:sz w:val="20"/>
                <w:szCs w:val="20"/>
              </w:rPr>
              <w:t>2</w:t>
            </w:r>
            <w:r w:rsidRPr="00292A86">
              <w:rPr>
                <w:rFonts w:ascii="Calibri" w:hAnsi="Calibri" w:cs="Calibri"/>
                <w:b/>
                <w:bCs/>
                <w:i/>
                <w:iCs/>
                <w:sz w:val="20"/>
                <w:szCs w:val="20"/>
              </w:rPr>
              <w:t xml:space="preserve">: Evaluación del </w:t>
            </w:r>
            <w:proofErr w:type="spellStart"/>
            <w:r w:rsidRPr="00292A86">
              <w:rPr>
                <w:rFonts w:ascii="Calibri" w:hAnsi="Calibri" w:cs="Calibri"/>
                <w:b/>
                <w:bCs/>
                <w:i/>
                <w:iCs/>
                <w:sz w:val="20"/>
                <w:szCs w:val="20"/>
              </w:rPr>
              <w:t>Debriefing</w:t>
            </w:r>
            <w:proofErr w:type="spellEnd"/>
          </w:p>
        </w:tc>
        <w:tc>
          <w:tcPr>
            <w:tcW w:w="990" w:type="dxa"/>
            <w:shd w:val="clear" w:color="auto" w:fill="E8E8E8" w:themeFill="background2"/>
          </w:tcPr>
          <w:p w14:paraId="07A148C9" w14:textId="77777777" w:rsidR="00A63235" w:rsidRPr="00292A86" w:rsidRDefault="00A63235" w:rsidP="005766F0">
            <w:pPr>
              <w:jc w:val="center"/>
              <w:rPr>
                <w:rFonts w:ascii="Calibri" w:hAnsi="Calibri" w:cs="Calibri"/>
                <w:sz w:val="20"/>
                <w:szCs w:val="20"/>
              </w:rPr>
            </w:pPr>
          </w:p>
        </w:tc>
        <w:tc>
          <w:tcPr>
            <w:tcW w:w="994" w:type="dxa"/>
            <w:shd w:val="clear" w:color="auto" w:fill="E8E8E8" w:themeFill="background2"/>
          </w:tcPr>
          <w:p w14:paraId="5171F6C0" w14:textId="77777777" w:rsidR="00A63235" w:rsidRPr="00292A86" w:rsidRDefault="00A63235" w:rsidP="005766F0">
            <w:pPr>
              <w:jc w:val="center"/>
              <w:rPr>
                <w:rFonts w:ascii="Calibri" w:hAnsi="Calibri" w:cs="Calibri"/>
                <w:sz w:val="20"/>
                <w:szCs w:val="20"/>
              </w:rPr>
            </w:pPr>
          </w:p>
        </w:tc>
        <w:tc>
          <w:tcPr>
            <w:tcW w:w="1134" w:type="dxa"/>
            <w:shd w:val="clear" w:color="auto" w:fill="E8E8E8" w:themeFill="background2"/>
          </w:tcPr>
          <w:p w14:paraId="1C13F247" w14:textId="77777777" w:rsidR="00A63235" w:rsidRPr="00292A86" w:rsidRDefault="00A63235" w:rsidP="005766F0">
            <w:pPr>
              <w:jc w:val="center"/>
              <w:rPr>
                <w:rFonts w:ascii="Calibri" w:hAnsi="Calibri" w:cs="Calibri"/>
                <w:sz w:val="20"/>
                <w:szCs w:val="20"/>
              </w:rPr>
            </w:pPr>
          </w:p>
        </w:tc>
      </w:tr>
      <w:tr w:rsidR="00A63235" w:rsidRPr="00292A86" w14:paraId="220724AC" w14:textId="77777777" w:rsidTr="00B53DA6">
        <w:trPr>
          <w:trHeight w:val="284"/>
        </w:trPr>
        <w:tc>
          <w:tcPr>
            <w:tcW w:w="6380" w:type="dxa"/>
          </w:tcPr>
          <w:p w14:paraId="3EDFADF1" w14:textId="77777777" w:rsidR="00A63235" w:rsidRPr="00292A86" w:rsidRDefault="00A63235" w:rsidP="00A63235">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 xml:space="preserve">¿Cómo calificarías la calidad del </w:t>
            </w:r>
            <w:proofErr w:type="spellStart"/>
            <w:r w:rsidRPr="00292A86">
              <w:rPr>
                <w:rFonts w:ascii="Calibri" w:hAnsi="Calibri" w:cs="Calibri"/>
                <w:i/>
                <w:iCs/>
                <w:sz w:val="18"/>
                <w:szCs w:val="18"/>
              </w:rPr>
              <w:t>debriefing</w:t>
            </w:r>
            <w:proofErr w:type="spellEnd"/>
            <w:r w:rsidRPr="00292A86">
              <w:rPr>
                <w:rFonts w:ascii="Calibri" w:hAnsi="Calibri" w:cs="Calibri"/>
                <w:sz w:val="18"/>
                <w:szCs w:val="18"/>
              </w:rPr>
              <w:t xml:space="preserve"> posterior a la simulación?</w:t>
            </w:r>
          </w:p>
        </w:tc>
        <w:tc>
          <w:tcPr>
            <w:tcW w:w="990" w:type="dxa"/>
          </w:tcPr>
          <w:p w14:paraId="2620D8EF" w14:textId="3F04D7BB" w:rsidR="00A63235" w:rsidRPr="00292A86" w:rsidRDefault="002571A8" w:rsidP="005766F0">
            <w:pPr>
              <w:jc w:val="center"/>
              <w:rPr>
                <w:rFonts w:ascii="Calibri" w:hAnsi="Calibri" w:cs="Calibri"/>
                <w:sz w:val="20"/>
                <w:szCs w:val="20"/>
              </w:rPr>
            </w:pPr>
            <w:r>
              <w:rPr>
                <w:rFonts w:ascii="Calibri" w:hAnsi="Calibri" w:cs="Calibri"/>
                <w:sz w:val="20"/>
                <w:szCs w:val="20"/>
              </w:rPr>
              <w:t>4</w:t>
            </w:r>
          </w:p>
        </w:tc>
        <w:tc>
          <w:tcPr>
            <w:tcW w:w="994" w:type="dxa"/>
          </w:tcPr>
          <w:p w14:paraId="552F0F41" w14:textId="6DDE43AA" w:rsidR="00A63235" w:rsidRPr="00292A86" w:rsidRDefault="002571A8" w:rsidP="005766F0">
            <w:pPr>
              <w:jc w:val="center"/>
              <w:rPr>
                <w:rFonts w:ascii="Calibri" w:hAnsi="Calibri" w:cs="Calibri"/>
                <w:sz w:val="20"/>
                <w:szCs w:val="20"/>
              </w:rPr>
            </w:pPr>
            <w:r>
              <w:rPr>
                <w:rFonts w:ascii="Calibri" w:hAnsi="Calibri" w:cs="Calibri"/>
                <w:sz w:val="20"/>
                <w:szCs w:val="20"/>
              </w:rPr>
              <w:t>[2.85-5]</w:t>
            </w:r>
          </w:p>
        </w:tc>
        <w:tc>
          <w:tcPr>
            <w:tcW w:w="1134" w:type="dxa"/>
          </w:tcPr>
          <w:p w14:paraId="096926EE" w14:textId="08DAB4ED" w:rsidR="00A63235" w:rsidRPr="00292A86" w:rsidRDefault="002571A8" w:rsidP="005766F0">
            <w:pPr>
              <w:jc w:val="center"/>
              <w:rPr>
                <w:rFonts w:ascii="Calibri" w:hAnsi="Calibri" w:cs="Calibri"/>
                <w:sz w:val="20"/>
                <w:szCs w:val="20"/>
              </w:rPr>
            </w:pPr>
            <w:r>
              <w:rPr>
                <w:rFonts w:ascii="Calibri" w:hAnsi="Calibri" w:cs="Calibri"/>
                <w:sz w:val="20"/>
                <w:szCs w:val="20"/>
              </w:rPr>
              <w:t>18</w:t>
            </w:r>
          </w:p>
        </w:tc>
      </w:tr>
      <w:tr w:rsidR="00C11B98" w:rsidRPr="00292A86" w14:paraId="6BADD1A7" w14:textId="77777777" w:rsidTr="00B53DA6">
        <w:trPr>
          <w:trHeight w:val="284"/>
        </w:trPr>
        <w:tc>
          <w:tcPr>
            <w:tcW w:w="6380" w:type="dxa"/>
          </w:tcPr>
          <w:p w14:paraId="64D9EEE0" w14:textId="32EEA20D" w:rsidR="00C11B98" w:rsidRPr="00292A86" w:rsidRDefault="00C11B98" w:rsidP="00C11B98">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 xml:space="preserve">¿El </w:t>
            </w:r>
            <w:proofErr w:type="spellStart"/>
            <w:r w:rsidRPr="00292A86">
              <w:rPr>
                <w:rFonts w:ascii="Calibri" w:hAnsi="Calibri" w:cs="Calibri"/>
                <w:i/>
                <w:iCs/>
                <w:sz w:val="18"/>
                <w:szCs w:val="18"/>
              </w:rPr>
              <w:t>debriefing</w:t>
            </w:r>
            <w:proofErr w:type="spellEnd"/>
            <w:r w:rsidRPr="00292A86">
              <w:rPr>
                <w:rFonts w:ascii="Calibri" w:hAnsi="Calibri" w:cs="Calibri"/>
                <w:sz w:val="18"/>
                <w:szCs w:val="18"/>
              </w:rPr>
              <w:t xml:space="preserve"> te ayudó a identificar tus fortalezas y áreas de mejora?</w:t>
            </w:r>
          </w:p>
        </w:tc>
        <w:tc>
          <w:tcPr>
            <w:tcW w:w="990" w:type="dxa"/>
          </w:tcPr>
          <w:p w14:paraId="17ADFBD1" w14:textId="07CB8991" w:rsidR="00C11B98" w:rsidRDefault="00C11B98" w:rsidP="00C11B98">
            <w:pPr>
              <w:jc w:val="center"/>
              <w:rPr>
                <w:rFonts w:ascii="Calibri" w:hAnsi="Calibri" w:cs="Calibri"/>
                <w:sz w:val="20"/>
                <w:szCs w:val="20"/>
              </w:rPr>
            </w:pPr>
            <w:r>
              <w:rPr>
                <w:rFonts w:ascii="Calibri" w:hAnsi="Calibri" w:cs="Calibri"/>
                <w:sz w:val="20"/>
                <w:szCs w:val="20"/>
              </w:rPr>
              <w:t>4.5</w:t>
            </w:r>
          </w:p>
        </w:tc>
        <w:tc>
          <w:tcPr>
            <w:tcW w:w="994" w:type="dxa"/>
          </w:tcPr>
          <w:p w14:paraId="08A23EBF" w14:textId="26694609" w:rsidR="00C11B98" w:rsidRDefault="00C11B98" w:rsidP="00C11B98">
            <w:pPr>
              <w:jc w:val="center"/>
              <w:rPr>
                <w:rFonts w:ascii="Calibri" w:hAnsi="Calibri" w:cs="Calibri"/>
                <w:sz w:val="20"/>
                <w:szCs w:val="20"/>
              </w:rPr>
            </w:pPr>
            <w:r>
              <w:rPr>
                <w:rFonts w:ascii="Calibri" w:hAnsi="Calibri" w:cs="Calibri"/>
                <w:sz w:val="20"/>
                <w:szCs w:val="20"/>
              </w:rPr>
              <w:t>[2.85-5]</w:t>
            </w:r>
          </w:p>
        </w:tc>
        <w:tc>
          <w:tcPr>
            <w:tcW w:w="1134" w:type="dxa"/>
          </w:tcPr>
          <w:p w14:paraId="534DD33E" w14:textId="2FB09040" w:rsidR="00C11B98" w:rsidRDefault="00C11B98" w:rsidP="00C11B98">
            <w:pPr>
              <w:jc w:val="center"/>
              <w:rPr>
                <w:rFonts w:ascii="Calibri" w:hAnsi="Calibri" w:cs="Calibri"/>
                <w:sz w:val="20"/>
                <w:szCs w:val="20"/>
              </w:rPr>
            </w:pPr>
            <w:r>
              <w:rPr>
                <w:rFonts w:ascii="Calibri" w:hAnsi="Calibri" w:cs="Calibri"/>
                <w:sz w:val="20"/>
                <w:szCs w:val="20"/>
              </w:rPr>
              <w:t>18</w:t>
            </w:r>
          </w:p>
        </w:tc>
      </w:tr>
      <w:tr w:rsidR="00C11B98" w:rsidRPr="00292A86" w14:paraId="00A48846" w14:textId="77777777" w:rsidTr="00B53DA6">
        <w:trPr>
          <w:trHeight w:val="284"/>
        </w:trPr>
        <w:tc>
          <w:tcPr>
            <w:tcW w:w="6380" w:type="dxa"/>
          </w:tcPr>
          <w:p w14:paraId="07169468" w14:textId="77777777" w:rsidR="00C11B98" w:rsidRPr="00292A86" w:rsidRDefault="00C11B98" w:rsidP="00C11B98">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¿Recibiste retroalimentación constructiva sobre tu actuación durante la simulación?</w:t>
            </w:r>
          </w:p>
        </w:tc>
        <w:tc>
          <w:tcPr>
            <w:tcW w:w="990" w:type="dxa"/>
          </w:tcPr>
          <w:p w14:paraId="08481CEC" w14:textId="02D6CA12" w:rsidR="00C11B98" w:rsidRPr="00292A86" w:rsidRDefault="00C11B98" w:rsidP="00C11B98">
            <w:pPr>
              <w:jc w:val="center"/>
              <w:rPr>
                <w:rFonts w:ascii="Calibri" w:hAnsi="Calibri" w:cs="Calibri"/>
                <w:sz w:val="20"/>
                <w:szCs w:val="20"/>
              </w:rPr>
            </w:pPr>
            <w:r>
              <w:rPr>
                <w:rFonts w:ascii="Calibri" w:hAnsi="Calibri" w:cs="Calibri"/>
                <w:sz w:val="20"/>
                <w:szCs w:val="20"/>
              </w:rPr>
              <w:t>5</w:t>
            </w:r>
          </w:p>
        </w:tc>
        <w:tc>
          <w:tcPr>
            <w:tcW w:w="994" w:type="dxa"/>
          </w:tcPr>
          <w:p w14:paraId="518A339E" w14:textId="3D030DF4" w:rsidR="00C11B98" w:rsidRPr="00292A86" w:rsidRDefault="00C11B98" w:rsidP="00C11B98">
            <w:pPr>
              <w:jc w:val="center"/>
              <w:rPr>
                <w:rFonts w:ascii="Calibri" w:hAnsi="Calibri" w:cs="Calibri"/>
                <w:sz w:val="20"/>
                <w:szCs w:val="20"/>
              </w:rPr>
            </w:pPr>
            <w:r>
              <w:rPr>
                <w:rFonts w:ascii="Calibri" w:hAnsi="Calibri" w:cs="Calibri"/>
                <w:sz w:val="20"/>
                <w:szCs w:val="20"/>
              </w:rPr>
              <w:t>[3-5]</w:t>
            </w:r>
          </w:p>
        </w:tc>
        <w:tc>
          <w:tcPr>
            <w:tcW w:w="1134" w:type="dxa"/>
          </w:tcPr>
          <w:p w14:paraId="3DEB22D8" w14:textId="5A49A9A0" w:rsidR="00C11B98" w:rsidRPr="00292A86" w:rsidRDefault="00C11B98" w:rsidP="00C11B98">
            <w:pPr>
              <w:jc w:val="center"/>
              <w:rPr>
                <w:rFonts w:ascii="Calibri" w:hAnsi="Calibri" w:cs="Calibri"/>
                <w:sz w:val="20"/>
                <w:szCs w:val="20"/>
              </w:rPr>
            </w:pPr>
            <w:r>
              <w:rPr>
                <w:rFonts w:ascii="Calibri" w:hAnsi="Calibri" w:cs="Calibri"/>
                <w:sz w:val="20"/>
                <w:szCs w:val="20"/>
              </w:rPr>
              <w:t>18</w:t>
            </w:r>
          </w:p>
        </w:tc>
      </w:tr>
      <w:tr w:rsidR="00C11B98" w:rsidRPr="00292A86" w14:paraId="057CFC5C" w14:textId="77777777" w:rsidTr="00B53DA6">
        <w:trPr>
          <w:trHeight w:val="284"/>
        </w:trPr>
        <w:tc>
          <w:tcPr>
            <w:tcW w:w="6380" w:type="dxa"/>
            <w:shd w:val="clear" w:color="auto" w:fill="E8E8E8" w:themeFill="background2"/>
          </w:tcPr>
          <w:p w14:paraId="75959C06" w14:textId="77777777" w:rsidR="00C11B98" w:rsidRPr="00292A86" w:rsidRDefault="00C11B98" w:rsidP="00C11B98">
            <w:pPr>
              <w:ind w:left="284" w:hanging="284"/>
              <w:rPr>
                <w:rFonts w:ascii="Calibri" w:hAnsi="Calibri" w:cs="Calibri"/>
                <w:b/>
                <w:bCs/>
                <w:i/>
                <w:iCs/>
                <w:sz w:val="20"/>
                <w:szCs w:val="20"/>
              </w:rPr>
            </w:pPr>
            <w:r w:rsidRPr="00292A86">
              <w:rPr>
                <w:rFonts w:ascii="Calibri" w:hAnsi="Calibri" w:cs="Calibri"/>
                <w:b/>
                <w:bCs/>
                <w:i/>
                <w:iCs/>
                <w:sz w:val="20"/>
                <w:szCs w:val="20"/>
              </w:rPr>
              <w:t xml:space="preserve">Sección </w:t>
            </w:r>
            <w:r>
              <w:rPr>
                <w:rFonts w:ascii="Calibri" w:hAnsi="Calibri" w:cs="Calibri"/>
                <w:b/>
                <w:bCs/>
                <w:i/>
                <w:iCs/>
                <w:sz w:val="20"/>
                <w:szCs w:val="20"/>
              </w:rPr>
              <w:t>3</w:t>
            </w:r>
            <w:r w:rsidRPr="00292A86">
              <w:rPr>
                <w:rFonts w:ascii="Calibri" w:hAnsi="Calibri" w:cs="Calibri"/>
                <w:b/>
                <w:bCs/>
                <w:i/>
                <w:iCs/>
                <w:sz w:val="20"/>
                <w:szCs w:val="20"/>
              </w:rPr>
              <w:t>: Impacto en el Aprendizaje</w:t>
            </w:r>
          </w:p>
        </w:tc>
        <w:tc>
          <w:tcPr>
            <w:tcW w:w="990" w:type="dxa"/>
            <w:shd w:val="clear" w:color="auto" w:fill="E8E8E8" w:themeFill="background2"/>
          </w:tcPr>
          <w:p w14:paraId="078F966F" w14:textId="77777777" w:rsidR="00C11B98" w:rsidRPr="00292A86" w:rsidRDefault="00C11B98" w:rsidP="00C11B98">
            <w:pPr>
              <w:jc w:val="center"/>
              <w:rPr>
                <w:rFonts w:ascii="Calibri" w:hAnsi="Calibri" w:cs="Calibri"/>
                <w:sz w:val="20"/>
                <w:szCs w:val="20"/>
              </w:rPr>
            </w:pPr>
          </w:p>
        </w:tc>
        <w:tc>
          <w:tcPr>
            <w:tcW w:w="994" w:type="dxa"/>
            <w:shd w:val="clear" w:color="auto" w:fill="E8E8E8" w:themeFill="background2"/>
          </w:tcPr>
          <w:p w14:paraId="2A8AC45E" w14:textId="77777777" w:rsidR="00C11B98" w:rsidRPr="00292A86" w:rsidRDefault="00C11B98" w:rsidP="00C11B98">
            <w:pPr>
              <w:jc w:val="center"/>
              <w:rPr>
                <w:rFonts w:ascii="Calibri" w:hAnsi="Calibri" w:cs="Calibri"/>
                <w:sz w:val="20"/>
                <w:szCs w:val="20"/>
              </w:rPr>
            </w:pPr>
          </w:p>
        </w:tc>
        <w:tc>
          <w:tcPr>
            <w:tcW w:w="1134" w:type="dxa"/>
            <w:shd w:val="clear" w:color="auto" w:fill="E8E8E8" w:themeFill="background2"/>
          </w:tcPr>
          <w:p w14:paraId="289C0BCA" w14:textId="77777777" w:rsidR="00C11B98" w:rsidRPr="00292A86" w:rsidRDefault="00C11B98" w:rsidP="00C11B98">
            <w:pPr>
              <w:jc w:val="center"/>
              <w:rPr>
                <w:rFonts w:ascii="Calibri" w:hAnsi="Calibri" w:cs="Calibri"/>
                <w:sz w:val="20"/>
                <w:szCs w:val="20"/>
              </w:rPr>
            </w:pPr>
          </w:p>
        </w:tc>
      </w:tr>
      <w:tr w:rsidR="00C11B98" w:rsidRPr="00292A86" w14:paraId="0392AA24" w14:textId="77777777" w:rsidTr="00B53DA6">
        <w:trPr>
          <w:trHeight w:val="284"/>
        </w:trPr>
        <w:tc>
          <w:tcPr>
            <w:tcW w:w="6380" w:type="dxa"/>
          </w:tcPr>
          <w:p w14:paraId="26E9FCD6" w14:textId="77777777" w:rsidR="00C11B98" w:rsidRPr="00292A86" w:rsidRDefault="00C11B98" w:rsidP="00C11B98">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¿Consideras que esta metodología mejoró tu capacidad de análisis crítico?</w:t>
            </w:r>
          </w:p>
        </w:tc>
        <w:tc>
          <w:tcPr>
            <w:tcW w:w="990" w:type="dxa"/>
          </w:tcPr>
          <w:p w14:paraId="7995660B" w14:textId="3272D653" w:rsidR="00C11B98" w:rsidRPr="00292A86" w:rsidRDefault="00C11B98" w:rsidP="00C11B98">
            <w:pPr>
              <w:jc w:val="center"/>
              <w:rPr>
                <w:rFonts w:ascii="Calibri" w:hAnsi="Calibri" w:cs="Calibri"/>
                <w:sz w:val="20"/>
                <w:szCs w:val="20"/>
              </w:rPr>
            </w:pPr>
            <w:r>
              <w:rPr>
                <w:rFonts w:ascii="Calibri" w:hAnsi="Calibri" w:cs="Calibri"/>
                <w:sz w:val="20"/>
                <w:szCs w:val="20"/>
              </w:rPr>
              <w:t>5</w:t>
            </w:r>
          </w:p>
        </w:tc>
        <w:tc>
          <w:tcPr>
            <w:tcW w:w="994" w:type="dxa"/>
          </w:tcPr>
          <w:p w14:paraId="7378BF0F" w14:textId="639718A2" w:rsidR="00C11B98" w:rsidRPr="00292A86" w:rsidRDefault="00C11B98" w:rsidP="00C11B98">
            <w:pPr>
              <w:jc w:val="center"/>
              <w:rPr>
                <w:rFonts w:ascii="Calibri" w:hAnsi="Calibri" w:cs="Calibri"/>
                <w:sz w:val="20"/>
                <w:szCs w:val="20"/>
              </w:rPr>
            </w:pPr>
            <w:r>
              <w:rPr>
                <w:rFonts w:ascii="Calibri" w:hAnsi="Calibri" w:cs="Calibri"/>
                <w:sz w:val="20"/>
                <w:szCs w:val="20"/>
              </w:rPr>
              <w:t>[4-5]</w:t>
            </w:r>
          </w:p>
        </w:tc>
        <w:tc>
          <w:tcPr>
            <w:tcW w:w="1134" w:type="dxa"/>
          </w:tcPr>
          <w:p w14:paraId="7A46A772" w14:textId="3989CD38" w:rsidR="00C11B98" w:rsidRPr="00292A86" w:rsidRDefault="00C11B98" w:rsidP="00C11B98">
            <w:pPr>
              <w:jc w:val="center"/>
              <w:rPr>
                <w:rFonts w:ascii="Calibri" w:hAnsi="Calibri" w:cs="Calibri"/>
                <w:sz w:val="20"/>
                <w:szCs w:val="20"/>
              </w:rPr>
            </w:pPr>
            <w:r>
              <w:rPr>
                <w:rFonts w:ascii="Calibri" w:hAnsi="Calibri" w:cs="Calibri"/>
                <w:sz w:val="20"/>
                <w:szCs w:val="20"/>
              </w:rPr>
              <w:t>18</w:t>
            </w:r>
          </w:p>
        </w:tc>
      </w:tr>
      <w:tr w:rsidR="00C11B98" w:rsidRPr="00292A86" w14:paraId="29DABEB7" w14:textId="77777777" w:rsidTr="00B53DA6">
        <w:trPr>
          <w:trHeight w:val="284"/>
        </w:trPr>
        <w:tc>
          <w:tcPr>
            <w:tcW w:w="6380" w:type="dxa"/>
          </w:tcPr>
          <w:p w14:paraId="2C95E5F2" w14:textId="77777777" w:rsidR="00C11B98" w:rsidRPr="00292A86" w:rsidRDefault="00C11B98" w:rsidP="00C11B98">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¿Crees que esta experiencia ha mejorado tus habilidades prácticas?</w:t>
            </w:r>
          </w:p>
        </w:tc>
        <w:tc>
          <w:tcPr>
            <w:tcW w:w="990" w:type="dxa"/>
          </w:tcPr>
          <w:p w14:paraId="0DA3379B" w14:textId="7A950FA1" w:rsidR="00C11B98" w:rsidRPr="00292A86" w:rsidRDefault="00C11B98" w:rsidP="00C11B98">
            <w:pPr>
              <w:jc w:val="center"/>
              <w:rPr>
                <w:rFonts w:ascii="Calibri" w:hAnsi="Calibri" w:cs="Calibri"/>
                <w:sz w:val="20"/>
                <w:szCs w:val="20"/>
              </w:rPr>
            </w:pPr>
            <w:r>
              <w:rPr>
                <w:rFonts w:ascii="Calibri" w:hAnsi="Calibri" w:cs="Calibri"/>
                <w:sz w:val="20"/>
                <w:szCs w:val="20"/>
              </w:rPr>
              <w:t>5</w:t>
            </w:r>
          </w:p>
        </w:tc>
        <w:tc>
          <w:tcPr>
            <w:tcW w:w="994" w:type="dxa"/>
          </w:tcPr>
          <w:p w14:paraId="4998DBBF" w14:textId="30A97375" w:rsidR="00C11B98" w:rsidRPr="00292A86" w:rsidRDefault="00C11B98" w:rsidP="00C11B98">
            <w:pPr>
              <w:jc w:val="center"/>
              <w:rPr>
                <w:rFonts w:ascii="Calibri" w:hAnsi="Calibri" w:cs="Calibri"/>
                <w:sz w:val="20"/>
                <w:szCs w:val="20"/>
              </w:rPr>
            </w:pPr>
            <w:r>
              <w:rPr>
                <w:rFonts w:ascii="Calibri" w:hAnsi="Calibri" w:cs="Calibri"/>
                <w:sz w:val="20"/>
                <w:szCs w:val="20"/>
              </w:rPr>
              <w:t>[3-5]</w:t>
            </w:r>
          </w:p>
        </w:tc>
        <w:tc>
          <w:tcPr>
            <w:tcW w:w="1134" w:type="dxa"/>
          </w:tcPr>
          <w:p w14:paraId="08330F33" w14:textId="733A3262" w:rsidR="00C11B98" w:rsidRPr="00292A86" w:rsidRDefault="00C11B98" w:rsidP="00C11B98">
            <w:pPr>
              <w:jc w:val="center"/>
              <w:rPr>
                <w:rFonts w:ascii="Calibri" w:hAnsi="Calibri" w:cs="Calibri"/>
                <w:sz w:val="20"/>
                <w:szCs w:val="20"/>
              </w:rPr>
            </w:pPr>
            <w:r>
              <w:rPr>
                <w:rFonts w:ascii="Calibri" w:hAnsi="Calibri" w:cs="Calibri"/>
                <w:sz w:val="20"/>
                <w:szCs w:val="20"/>
              </w:rPr>
              <w:t>18</w:t>
            </w:r>
          </w:p>
        </w:tc>
      </w:tr>
      <w:tr w:rsidR="00C11B98" w:rsidRPr="00292A86" w14:paraId="2429C447" w14:textId="77777777" w:rsidTr="00B53DA6">
        <w:trPr>
          <w:trHeight w:val="284"/>
        </w:trPr>
        <w:tc>
          <w:tcPr>
            <w:tcW w:w="6380" w:type="dxa"/>
          </w:tcPr>
          <w:p w14:paraId="47D34C3F" w14:textId="77777777" w:rsidR="00C11B98" w:rsidRPr="00292A86" w:rsidRDefault="00C11B98" w:rsidP="00C11B98">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¿Te sientes más preparado/a para enfrentarte a situaciones clínicas reales después de esta experiencia?</w:t>
            </w:r>
          </w:p>
        </w:tc>
        <w:tc>
          <w:tcPr>
            <w:tcW w:w="990" w:type="dxa"/>
          </w:tcPr>
          <w:p w14:paraId="1020D798" w14:textId="1362A97D" w:rsidR="00C11B98" w:rsidRPr="00292A86" w:rsidRDefault="00C11B98" w:rsidP="00C11B98">
            <w:pPr>
              <w:jc w:val="center"/>
              <w:rPr>
                <w:rFonts w:ascii="Calibri" w:hAnsi="Calibri" w:cs="Calibri"/>
                <w:sz w:val="20"/>
                <w:szCs w:val="20"/>
              </w:rPr>
            </w:pPr>
            <w:r>
              <w:rPr>
                <w:rFonts w:ascii="Calibri" w:hAnsi="Calibri" w:cs="Calibri"/>
                <w:sz w:val="20"/>
                <w:szCs w:val="20"/>
              </w:rPr>
              <w:t>4.5</w:t>
            </w:r>
          </w:p>
        </w:tc>
        <w:tc>
          <w:tcPr>
            <w:tcW w:w="994" w:type="dxa"/>
          </w:tcPr>
          <w:p w14:paraId="56FB995D" w14:textId="6E050E70" w:rsidR="00C11B98" w:rsidRPr="00292A86" w:rsidRDefault="00C11B98" w:rsidP="00C11B98">
            <w:pPr>
              <w:jc w:val="center"/>
              <w:rPr>
                <w:rFonts w:ascii="Calibri" w:hAnsi="Calibri" w:cs="Calibri"/>
                <w:sz w:val="20"/>
                <w:szCs w:val="20"/>
              </w:rPr>
            </w:pPr>
            <w:r>
              <w:rPr>
                <w:rFonts w:ascii="Calibri" w:hAnsi="Calibri" w:cs="Calibri"/>
                <w:sz w:val="20"/>
                <w:szCs w:val="20"/>
              </w:rPr>
              <w:t>[2.85-5]</w:t>
            </w:r>
          </w:p>
        </w:tc>
        <w:tc>
          <w:tcPr>
            <w:tcW w:w="1134" w:type="dxa"/>
          </w:tcPr>
          <w:p w14:paraId="0D377901" w14:textId="4E7BFDD3" w:rsidR="00C11B98" w:rsidRPr="00292A86" w:rsidRDefault="00C11B98" w:rsidP="00C11B98">
            <w:pPr>
              <w:jc w:val="center"/>
              <w:rPr>
                <w:rFonts w:ascii="Calibri" w:hAnsi="Calibri" w:cs="Calibri"/>
                <w:sz w:val="20"/>
                <w:szCs w:val="20"/>
              </w:rPr>
            </w:pPr>
            <w:r>
              <w:rPr>
                <w:rFonts w:ascii="Calibri" w:hAnsi="Calibri" w:cs="Calibri"/>
                <w:sz w:val="20"/>
                <w:szCs w:val="20"/>
              </w:rPr>
              <w:t>18</w:t>
            </w:r>
          </w:p>
        </w:tc>
      </w:tr>
      <w:tr w:rsidR="00C11B98" w:rsidRPr="00292A86" w14:paraId="58C57C63" w14:textId="77777777" w:rsidTr="00084F08">
        <w:trPr>
          <w:trHeight w:val="284"/>
        </w:trPr>
        <w:tc>
          <w:tcPr>
            <w:tcW w:w="6380" w:type="dxa"/>
            <w:shd w:val="clear" w:color="auto" w:fill="F2F2F2" w:themeFill="background1" w:themeFillShade="F2"/>
          </w:tcPr>
          <w:p w14:paraId="715B9202" w14:textId="77777777" w:rsidR="00C11B98" w:rsidRPr="00292A86" w:rsidRDefault="00C11B98" w:rsidP="00C11B98">
            <w:pPr>
              <w:rPr>
                <w:rFonts w:ascii="Calibri" w:hAnsi="Calibri" w:cs="Calibri"/>
                <w:b/>
                <w:bCs/>
                <w:i/>
                <w:iCs/>
                <w:sz w:val="18"/>
                <w:szCs w:val="18"/>
              </w:rPr>
            </w:pPr>
            <w:r w:rsidRPr="00084F08">
              <w:rPr>
                <w:rFonts w:ascii="Calibri" w:hAnsi="Calibri" w:cs="Calibri"/>
                <w:b/>
                <w:bCs/>
                <w:i/>
                <w:iCs/>
                <w:sz w:val="20"/>
                <w:szCs w:val="20"/>
              </w:rPr>
              <w:t>Sección 4. Valoración global</w:t>
            </w:r>
          </w:p>
        </w:tc>
        <w:tc>
          <w:tcPr>
            <w:tcW w:w="990" w:type="dxa"/>
            <w:shd w:val="clear" w:color="auto" w:fill="F2F2F2" w:themeFill="background1" w:themeFillShade="F2"/>
          </w:tcPr>
          <w:p w14:paraId="60FD5C19" w14:textId="77777777" w:rsidR="00C11B98" w:rsidRPr="00292A86" w:rsidRDefault="00C11B98" w:rsidP="00C11B98">
            <w:pPr>
              <w:jc w:val="center"/>
              <w:rPr>
                <w:rFonts w:ascii="Calibri" w:hAnsi="Calibri" w:cs="Calibri"/>
                <w:sz w:val="20"/>
                <w:szCs w:val="20"/>
              </w:rPr>
            </w:pPr>
          </w:p>
        </w:tc>
        <w:tc>
          <w:tcPr>
            <w:tcW w:w="994" w:type="dxa"/>
            <w:shd w:val="clear" w:color="auto" w:fill="F2F2F2" w:themeFill="background1" w:themeFillShade="F2"/>
          </w:tcPr>
          <w:p w14:paraId="72C31135" w14:textId="77777777" w:rsidR="00C11B98" w:rsidRPr="00292A86" w:rsidRDefault="00C11B98" w:rsidP="00C11B98">
            <w:pPr>
              <w:jc w:val="center"/>
              <w:rPr>
                <w:rFonts w:ascii="Calibri" w:hAnsi="Calibri" w:cs="Calibri"/>
                <w:sz w:val="20"/>
                <w:szCs w:val="20"/>
              </w:rPr>
            </w:pPr>
          </w:p>
        </w:tc>
        <w:tc>
          <w:tcPr>
            <w:tcW w:w="1134" w:type="dxa"/>
            <w:shd w:val="clear" w:color="auto" w:fill="F2F2F2" w:themeFill="background1" w:themeFillShade="F2"/>
          </w:tcPr>
          <w:p w14:paraId="40780E32" w14:textId="77777777" w:rsidR="00C11B98" w:rsidRPr="00292A86" w:rsidRDefault="00C11B98" w:rsidP="00C11B98">
            <w:pPr>
              <w:jc w:val="center"/>
              <w:rPr>
                <w:rFonts w:ascii="Calibri" w:hAnsi="Calibri" w:cs="Calibri"/>
                <w:sz w:val="20"/>
                <w:szCs w:val="20"/>
              </w:rPr>
            </w:pPr>
          </w:p>
        </w:tc>
      </w:tr>
      <w:tr w:rsidR="00C11B98" w:rsidRPr="00292A86" w14:paraId="5B4BB5F8" w14:textId="77777777" w:rsidTr="00B53DA6">
        <w:trPr>
          <w:trHeight w:val="284"/>
        </w:trPr>
        <w:tc>
          <w:tcPr>
            <w:tcW w:w="6380" w:type="dxa"/>
          </w:tcPr>
          <w:p w14:paraId="2B41D535" w14:textId="48CB56A0" w:rsidR="00C11B98" w:rsidRPr="00292A86" w:rsidRDefault="00C11B98" w:rsidP="00C11B98">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 xml:space="preserve">En general, ¿cómo calificarías tu satisfacción </w:t>
            </w:r>
            <w:r>
              <w:rPr>
                <w:rFonts w:ascii="Calibri" w:hAnsi="Calibri" w:cs="Calibri"/>
                <w:sz w:val="18"/>
                <w:szCs w:val="18"/>
              </w:rPr>
              <w:t xml:space="preserve">global </w:t>
            </w:r>
            <w:r w:rsidRPr="00292A86">
              <w:rPr>
                <w:rFonts w:ascii="Calibri" w:hAnsi="Calibri" w:cs="Calibri"/>
                <w:sz w:val="18"/>
                <w:szCs w:val="18"/>
              </w:rPr>
              <w:t>con la sesión de simulación</w:t>
            </w:r>
            <w:r>
              <w:rPr>
                <w:rFonts w:ascii="Calibri" w:hAnsi="Calibri" w:cs="Calibri"/>
                <w:sz w:val="18"/>
                <w:szCs w:val="18"/>
              </w:rPr>
              <w:t>?</w:t>
            </w:r>
          </w:p>
        </w:tc>
        <w:tc>
          <w:tcPr>
            <w:tcW w:w="990" w:type="dxa"/>
          </w:tcPr>
          <w:p w14:paraId="179D13AB" w14:textId="5E8D67F6" w:rsidR="00C11B98" w:rsidRPr="00292A86" w:rsidRDefault="00C11B98" w:rsidP="00C11B98">
            <w:pPr>
              <w:jc w:val="center"/>
              <w:rPr>
                <w:rFonts w:ascii="Calibri" w:hAnsi="Calibri" w:cs="Calibri"/>
                <w:sz w:val="20"/>
                <w:szCs w:val="20"/>
              </w:rPr>
            </w:pPr>
            <w:r>
              <w:rPr>
                <w:rFonts w:ascii="Calibri" w:hAnsi="Calibri" w:cs="Calibri"/>
                <w:sz w:val="20"/>
                <w:szCs w:val="20"/>
              </w:rPr>
              <w:t>5</w:t>
            </w:r>
          </w:p>
        </w:tc>
        <w:tc>
          <w:tcPr>
            <w:tcW w:w="994" w:type="dxa"/>
          </w:tcPr>
          <w:p w14:paraId="0008508E" w14:textId="5BDD14B4" w:rsidR="00C11B98" w:rsidRPr="00292A86" w:rsidRDefault="00C11B98" w:rsidP="00C11B98">
            <w:pPr>
              <w:jc w:val="center"/>
              <w:rPr>
                <w:rFonts w:ascii="Calibri" w:hAnsi="Calibri" w:cs="Calibri"/>
                <w:sz w:val="20"/>
                <w:szCs w:val="20"/>
              </w:rPr>
            </w:pPr>
            <w:r>
              <w:rPr>
                <w:rFonts w:ascii="Calibri" w:hAnsi="Calibri" w:cs="Calibri"/>
                <w:sz w:val="20"/>
                <w:szCs w:val="20"/>
              </w:rPr>
              <w:t>[3-5]</w:t>
            </w:r>
          </w:p>
        </w:tc>
        <w:tc>
          <w:tcPr>
            <w:tcW w:w="1134" w:type="dxa"/>
          </w:tcPr>
          <w:p w14:paraId="5A070B5C" w14:textId="7EA4A2AD" w:rsidR="00C11B98" w:rsidRPr="00292A86" w:rsidRDefault="00C11B98" w:rsidP="00C11B98">
            <w:pPr>
              <w:jc w:val="center"/>
              <w:rPr>
                <w:rFonts w:ascii="Calibri" w:hAnsi="Calibri" w:cs="Calibri"/>
                <w:sz w:val="20"/>
                <w:szCs w:val="20"/>
              </w:rPr>
            </w:pPr>
            <w:r>
              <w:rPr>
                <w:rFonts w:ascii="Calibri" w:hAnsi="Calibri" w:cs="Calibri"/>
                <w:sz w:val="20"/>
                <w:szCs w:val="20"/>
              </w:rPr>
              <w:t>18</w:t>
            </w:r>
          </w:p>
        </w:tc>
      </w:tr>
      <w:tr w:rsidR="00C11B98" w:rsidRPr="00292A86" w14:paraId="54EE56DE" w14:textId="77777777" w:rsidTr="00B53DA6">
        <w:trPr>
          <w:trHeight w:val="284"/>
        </w:trPr>
        <w:tc>
          <w:tcPr>
            <w:tcW w:w="6380" w:type="dxa"/>
            <w:shd w:val="clear" w:color="auto" w:fill="E8E8E8" w:themeFill="background2"/>
          </w:tcPr>
          <w:p w14:paraId="0290C1A4" w14:textId="77777777" w:rsidR="00C11B98" w:rsidRPr="00292A86" w:rsidRDefault="00C11B98" w:rsidP="00C11B98">
            <w:pPr>
              <w:ind w:left="284" w:hanging="284"/>
              <w:rPr>
                <w:rFonts w:ascii="Calibri" w:hAnsi="Calibri" w:cs="Calibri"/>
                <w:b/>
                <w:bCs/>
                <w:i/>
                <w:iCs/>
                <w:sz w:val="20"/>
                <w:szCs w:val="20"/>
              </w:rPr>
            </w:pPr>
            <w:r w:rsidRPr="00292A86">
              <w:rPr>
                <w:rFonts w:ascii="Calibri" w:hAnsi="Calibri" w:cs="Calibri"/>
                <w:b/>
                <w:bCs/>
                <w:i/>
                <w:iCs/>
                <w:sz w:val="20"/>
                <w:szCs w:val="20"/>
              </w:rPr>
              <w:t>Sugerencias y Mejoras (</w:t>
            </w:r>
            <w:r w:rsidRPr="00292A86">
              <w:rPr>
                <w:rFonts w:ascii="Calibri" w:hAnsi="Calibri" w:cs="Calibri"/>
                <w:i/>
                <w:iCs/>
                <w:sz w:val="20"/>
                <w:szCs w:val="20"/>
              </w:rPr>
              <w:t>opcional</w:t>
            </w:r>
            <w:r w:rsidRPr="00292A86">
              <w:rPr>
                <w:rFonts w:ascii="Calibri" w:hAnsi="Calibri" w:cs="Calibri"/>
                <w:b/>
                <w:bCs/>
                <w:i/>
                <w:iCs/>
                <w:sz w:val="20"/>
                <w:szCs w:val="20"/>
              </w:rPr>
              <w:t>)</w:t>
            </w:r>
          </w:p>
        </w:tc>
        <w:tc>
          <w:tcPr>
            <w:tcW w:w="990" w:type="dxa"/>
            <w:shd w:val="clear" w:color="auto" w:fill="E8E8E8" w:themeFill="background2"/>
          </w:tcPr>
          <w:p w14:paraId="06615C31" w14:textId="77777777" w:rsidR="00C11B98" w:rsidRPr="00292A86" w:rsidRDefault="00C11B98" w:rsidP="00C11B98">
            <w:pPr>
              <w:jc w:val="center"/>
              <w:rPr>
                <w:rFonts w:ascii="Calibri" w:hAnsi="Calibri" w:cs="Calibri"/>
                <w:sz w:val="20"/>
                <w:szCs w:val="20"/>
              </w:rPr>
            </w:pPr>
          </w:p>
        </w:tc>
        <w:tc>
          <w:tcPr>
            <w:tcW w:w="994" w:type="dxa"/>
            <w:shd w:val="clear" w:color="auto" w:fill="E8E8E8" w:themeFill="background2"/>
          </w:tcPr>
          <w:p w14:paraId="601A6C56" w14:textId="77777777" w:rsidR="00C11B98" w:rsidRPr="00292A86" w:rsidRDefault="00C11B98" w:rsidP="00C11B98">
            <w:pPr>
              <w:jc w:val="center"/>
              <w:rPr>
                <w:rFonts w:ascii="Calibri" w:hAnsi="Calibri" w:cs="Calibri"/>
                <w:sz w:val="20"/>
                <w:szCs w:val="20"/>
              </w:rPr>
            </w:pPr>
          </w:p>
        </w:tc>
        <w:tc>
          <w:tcPr>
            <w:tcW w:w="1134" w:type="dxa"/>
            <w:shd w:val="clear" w:color="auto" w:fill="E8E8E8" w:themeFill="background2"/>
          </w:tcPr>
          <w:p w14:paraId="70BB1A56" w14:textId="77777777" w:rsidR="00C11B98" w:rsidRPr="00292A86" w:rsidRDefault="00C11B98" w:rsidP="00C11B98">
            <w:pPr>
              <w:jc w:val="center"/>
              <w:rPr>
                <w:rFonts w:ascii="Calibri" w:hAnsi="Calibri" w:cs="Calibri"/>
                <w:sz w:val="20"/>
                <w:szCs w:val="20"/>
              </w:rPr>
            </w:pPr>
          </w:p>
        </w:tc>
      </w:tr>
      <w:tr w:rsidR="00C11B98" w:rsidRPr="00292A86" w14:paraId="77156D80" w14:textId="77777777" w:rsidTr="00B53DA6">
        <w:trPr>
          <w:trHeight w:val="284"/>
        </w:trPr>
        <w:tc>
          <w:tcPr>
            <w:tcW w:w="6380" w:type="dxa"/>
          </w:tcPr>
          <w:p w14:paraId="568765C7" w14:textId="77777777" w:rsidR="00C11B98" w:rsidRPr="00292A86" w:rsidRDefault="00C11B98" w:rsidP="00C11B98">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¿Qué aspectos de la experiencia te parecieron más valiosos?</w:t>
            </w:r>
          </w:p>
        </w:tc>
        <w:tc>
          <w:tcPr>
            <w:tcW w:w="990" w:type="dxa"/>
          </w:tcPr>
          <w:p w14:paraId="2358690C" w14:textId="77777777" w:rsidR="00C11B98" w:rsidRPr="00292A86" w:rsidRDefault="00C11B98" w:rsidP="00C11B98">
            <w:pPr>
              <w:jc w:val="center"/>
              <w:rPr>
                <w:rFonts w:ascii="Calibri" w:hAnsi="Calibri" w:cs="Calibri"/>
                <w:sz w:val="20"/>
                <w:szCs w:val="20"/>
              </w:rPr>
            </w:pPr>
          </w:p>
        </w:tc>
        <w:tc>
          <w:tcPr>
            <w:tcW w:w="994" w:type="dxa"/>
          </w:tcPr>
          <w:p w14:paraId="11C2BE77" w14:textId="29909D91" w:rsidR="00C11B98" w:rsidRPr="00292A86" w:rsidRDefault="00C11B98" w:rsidP="00C11B98">
            <w:pPr>
              <w:jc w:val="center"/>
              <w:rPr>
                <w:rFonts w:ascii="Calibri" w:hAnsi="Calibri" w:cs="Calibri"/>
                <w:sz w:val="20"/>
                <w:szCs w:val="20"/>
              </w:rPr>
            </w:pPr>
          </w:p>
        </w:tc>
        <w:tc>
          <w:tcPr>
            <w:tcW w:w="1134" w:type="dxa"/>
          </w:tcPr>
          <w:p w14:paraId="77118B2E" w14:textId="4B702D8F" w:rsidR="00C11B98" w:rsidRPr="00292A86" w:rsidRDefault="00C11B98" w:rsidP="00C11B98">
            <w:pPr>
              <w:jc w:val="center"/>
              <w:rPr>
                <w:rFonts w:ascii="Calibri" w:hAnsi="Calibri" w:cs="Calibri"/>
                <w:sz w:val="20"/>
                <w:szCs w:val="20"/>
              </w:rPr>
            </w:pPr>
          </w:p>
        </w:tc>
      </w:tr>
      <w:tr w:rsidR="00C11B98" w:rsidRPr="00292A86" w14:paraId="61A3E83B" w14:textId="77777777" w:rsidTr="00B53DA6">
        <w:trPr>
          <w:trHeight w:val="284"/>
        </w:trPr>
        <w:tc>
          <w:tcPr>
            <w:tcW w:w="6380" w:type="dxa"/>
          </w:tcPr>
          <w:p w14:paraId="0C16C934" w14:textId="77777777" w:rsidR="00C11B98" w:rsidRPr="00292A86" w:rsidRDefault="00C11B98" w:rsidP="00C11B98">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¿Qué aspectos crees que deberían mejorarse?</w:t>
            </w:r>
          </w:p>
        </w:tc>
        <w:tc>
          <w:tcPr>
            <w:tcW w:w="990" w:type="dxa"/>
          </w:tcPr>
          <w:p w14:paraId="6131938D" w14:textId="77777777" w:rsidR="00C11B98" w:rsidRPr="00292A86" w:rsidRDefault="00C11B98" w:rsidP="00C11B98">
            <w:pPr>
              <w:jc w:val="center"/>
              <w:rPr>
                <w:rFonts w:ascii="Calibri" w:hAnsi="Calibri" w:cs="Calibri"/>
                <w:sz w:val="20"/>
                <w:szCs w:val="20"/>
              </w:rPr>
            </w:pPr>
          </w:p>
        </w:tc>
        <w:tc>
          <w:tcPr>
            <w:tcW w:w="994" w:type="dxa"/>
          </w:tcPr>
          <w:p w14:paraId="45F662E3" w14:textId="21FA242E" w:rsidR="00C11B98" w:rsidRPr="00292A86" w:rsidRDefault="00C11B98" w:rsidP="00C11B98">
            <w:pPr>
              <w:jc w:val="center"/>
              <w:rPr>
                <w:rFonts w:ascii="Calibri" w:hAnsi="Calibri" w:cs="Calibri"/>
                <w:sz w:val="20"/>
                <w:szCs w:val="20"/>
              </w:rPr>
            </w:pPr>
          </w:p>
        </w:tc>
        <w:tc>
          <w:tcPr>
            <w:tcW w:w="1134" w:type="dxa"/>
          </w:tcPr>
          <w:p w14:paraId="183C7011" w14:textId="2BF99C9E" w:rsidR="00C11B98" w:rsidRPr="00292A86" w:rsidRDefault="00C11B98" w:rsidP="00C11B98">
            <w:pPr>
              <w:jc w:val="center"/>
              <w:rPr>
                <w:rFonts w:ascii="Calibri" w:hAnsi="Calibri" w:cs="Calibri"/>
                <w:sz w:val="20"/>
                <w:szCs w:val="20"/>
              </w:rPr>
            </w:pPr>
          </w:p>
        </w:tc>
      </w:tr>
      <w:tr w:rsidR="00C11B98" w:rsidRPr="00292A86" w14:paraId="711876BE" w14:textId="77777777" w:rsidTr="00B53DA6">
        <w:trPr>
          <w:trHeight w:val="284"/>
        </w:trPr>
        <w:tc>
          <w:tcPr>
            <w:tcW w:w="6380" w:type="dxa"/>
          </w:tcPr>
          <w:p w14:paraId="68111824" w14:textId="77777777" w:rsidR="00C11B98" w:rsidRPr="00292A86" w:rsidRDefault="00C11B98" w:rsidP="00C11B98">
            <w:pPr>
              <w:pStyle w:val="Prrafodelista"/>
              <w:numPr>
                <w:ilvl w:val="0"/>
                <w:numId w:val="16"/>
              </w:numPr>
              <w:ind w:left="284" w:hanging="284"/>
              <w:rPr>
                <w:rFonts w:ascii="Calibri" w:hAnsi="Calibri" w:cs="Calibri"/>
                <w:sz w:val="18"/>
                <w:szCs w:val="18"/>
              </w:rPr>
            </w:pPr>
            <w:r w:rsidRPr="00292A86">
              <w:rPr>
                <w:rFonts w:ascii="Calibri" w:hAnsi="Calibri" w:cs="Calibri"/>
                <w:sz w:val="18"/>
                <w:szCs w:val="18"/>
              </w:rPr>
              <w:t>¿Tienes alguna sugerencia para futuras implementaciones de esta metodología?</w:t>
            </w:r>
          </w:p>
        </w:tc>
        <w:tc>
          <w:tcPr>
            <w:tcW w:w="990" w:type="dxa"/>
          </w:tcPr>
          <w:p w14:paraId="72D80ED1" w14:textId="77777777" w:rsidR="00C11B98" w:rsidRPr="00292A86" w:rsidRDefault="00C11B98" w:rsidP="00C11B98">
            <w:pPr>
              <w:jc w:val="center"/>
              <w:rPr>
                <w:rFonts w:ascii="Calibri" w:hAnsi="Calibri" w:cs="Calibri"/>
                <w:sz w:val="20"/>
                <w:szCs w:val="20"/>
              </w:rPr>
            </w:pPr>
          </w:p>
        </w:tc>
        <w:tc>
          <w:tcPr>
            <w:tcW w:w="994" w:type="dxa"/>
          </w:tcPr>
          <w:p w14:paraId="65BD5DC9" w14:textId="1154ACC0" w:rsidR="00C11B98" w:rsidRPr="00292A86" w:rsidRDefault="00C11B98" w:rsidP="00C11B98">
            <w:pPr>
              <w:jc w:val="center"/>
              <w:rPr>
                <w:rFonts w:ascii="Calibri" w:hAnsi="Calibri" w:cs="Calibri"/>
                <w:sz w:val="20"/>
                <w:szCs w:val="20"/>
              </w:rPr>
            </w:pPr>
          </w:p>
        </w:tc>
        <w:tc>
          <w:tcPr>
            <w:tcW w:w="1134" w:type="dxa"/>
          </w:tcPr>
          <w:p w14:paraId="2CC3DD95" w14:textId="144AB6D4" w:rsidR="00C11B98" w:rsidRPr="00292A86" w:rsidRDefault="00C11B98" w:rsidP="00C11B98">
            <w:pPr>
              <w:jc w:val="center"/>
              <w:rPr>
                <w:rFonts w:ascii="Calibri" w:hAnsi="Calibri" w:cs="Calibri"/>
                <w:sz w:val="20"/>
                <w:szCs w:val="20"/>
              </w:rPr>
            </w:pPr>
          </w:p>
        </w:tc>
      </w:tr>
    </w:tbl>
    <w:p w14:paraId="6435DE18" w14:textId="77777777" w:rsidR="00A63235" w:rsidRDefault="00A63235" w:rsidP="000B2B28">
      <w:pPr>
        <w:ind w:left="284" w:hanging="284"/>
        <w:jc w:val="center"/>
        <w:rPr>
          <w:rFonts w:ascii="Calibri" w:hAnsi="Calibri" w:cs="Calibri"/>
          <w:i/>
          <w:iCs/>
        </w:rPr>
      </w:pPr>
    </w:p>
    <w:p w14:paraId="2CAAC6CE" w14:textId="77777777" w:rsidR="00E96137" w:rsidRDefault="00E96137" w:rsidP="000B2B28">
      <w:pPr>
        <w:ind w:left="284" w:hanging="284"/>
        <w:jc w:val="center"/>
        <w:rPr>
          <w:rFonts w:ascii="Calibri" w:hAnsi="Calibri" w:cs="Calibri"/>
          <w:i/>
          <w:iCs/>
        </w:rPr>
      </w:pPr>
    </w:p>
    <w:p w14:paraId="3107E587" w14:textId="6D31365E" w:rsidR="00E96137" w:rsidRPr="00E96137" w:rsidRDefault="00E96137" w:rsidP="00C77FD2">
      <w:pPr>
        <w:ind w:left="284" w:hanging="284"/>
        <w:rPr>
          <w:rFonts w:ascii="Calibri" w:hAnsi="Calibri" w:cs="Calibri"/>
          <w:i/>
          <w:iCs/>
        </w:rPr>
      </w:pPr>
    </w:p>
    <w:sectPr w:rsidR="00E96137" w:rsidRPr="00E961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0AE2"/>
    <w:multiLevelType w:val="hybridMultilevel"/>
    <w:tmpl w:val="58E4B85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71860DB"/>
    <w:multiLevelType w:val="hybridMultilevel"/>
    <w:tmpl w:val="B8A421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1106B"/>
    <w:multiLevelType w:val="hybridMultilevel"/>
    <w:tmpl w:val="3880E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FB34A0"/>
    <w:multiLevelType w:val="hybridMultilevel"/>
    <w:tmpl w:val="110C5CBA"/>
    <w:lvl w:ilvl="0" w:tplc="F3968994">
      <w:start w:val="1"/>
      <w:numFmt w:val="decimal"/>
      <w:lvlText w:val="%1."/>
      <w:lvlJc w:val="left"/>
      <w:pPr>
        <w:ind w:left="360" w:hanging="36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106F1771"/>
    <w:multiLevelType w:val="hybridMultilevel"/>
    <w:tmpl w:val="18EC81B2"/>
    <w:lvl w:ilvl="0" w:tplc="F16E8A8A">
      <w:start w:val="1"/>
      <w:numFmt w:val="decimal"/>
      <w:lvlText w:val="%1."/>
      <w:lvlJc w:val="left"/>
      <w:pPr>
        <w:tabs>
          <w:tab w:val="num" w:pos="720"/>
        </w:tabs>
        <w:ind w:left="720" w:hanging="360"/>
      </w:pPr>
    </w:lvl>
    <w:lvl w:ilvl="1" w:tplc="4A5620F6" w:tentative="1">
      <w:start w:val="1"/>
      <w:numFmt w:val="decimal"/>
      <w:lvlText w:val="%2."/>
      <w:lvlJc w:val="left"/>
      <w:pPr>
        <w:tabs>
          <w:tab w:val="num" w:pos="1440"/>
        </w:tabs>
        <w:ind w:left="1440" w:hanging="360"/>
      </w:pPr>
    </w:lvl>
    <w:lvl w:ilvl="2" w:tplc="015ED4D2" w:tentative="1">
      <w:start w:val="1"/>
      <w:numFmt w:val="decimal"/>
      <w:lvlText w:val="%3."/>
      <w:lvlJc w:val="left"/>
      <w:pPr>
        <w:tabs>
          <w:tab w:val="num" w:pos="2160"/>
        </w:tabs>
        <w:ind w:left="2160" w:hanging="360"/>
      </w:pPr>
    </w:lvl>
    <w:lvl w:ilvl="3" w:tplc="1102E818" w:tentative="1">
      <w:start w:val="1"/>
      <w:numFmt w:val="decimal"/>
      <w:lvlText w:val="%4."/>
      <w:lvlJc w:val="left"/>
      <w:pPr>
        <w:tabs>
          <w:tab w:val="num" w:pos="2880"/>
        </w:tabs>
        <w:ind w:left="2880" w:hanging="360"/>
      </w:pPr>
    </w:lvl>
    <w:lvl w:ilvl="4" w:tplc="6C2C4956" w:tentative="1">
      <w:start w:val="1"/>
      <w:numFmt w:val="decimal"/>
      <w:lvlText w:val="%5."/>
      <w:lvlJc w:val="left"/>
      <w:pPr>
        <w:tabs>
          <w:tab w:val="num" w:pos="3600"/>
        </w:tabs>
        <w:ind w:left="3600" w:hanging="360"/>
      </w:pPr>
    </w:lvl>
    <w:lvl w:ilvl="5" w:tplc="F020AD9E" w:tentative="1">
      <w:start w:val="1"/>
      <w:numFmt w:val="decimal"/>
      <w:lvlText w:val="%6."/>
      <w:lvlJc w:val="left"/>
      <w:pPr>
        <w:tabs>
          <w:tab w:val="num" w:pos="4320"/>
        </w:tabs>
        <w:ind w:left="4320" w:hanging="360"/>
      </w:pPr>
    </w:lvl>
    <w:lvl w:ilvl="6" w:tplc="1B004A6A" w:tentative="1">
      <w:start w:val="1"/>
      <w:numFmt w:val="decimal"/>
      <w:lvlText w:val="%7."/>
      <w:lvlJc w:val="left"/>
      <w:pPr>
        <w:tabs>
          <w:tab w:val="num" w:pos="5040"/>
        </w:tabs>
        <w:ind w:left="5040" w:hanging="360"/>
      </w:pPr>
    </w:lvl>
    <w:lvl w:ilvl="7" w:tplc="53EC0394" w:tentative="1">
      <w:start w:val="1"/>
      <w:numFmt w:val="decimal"/>
      <w:lvlText w:val="%8."/>
      <w:lvlJc w:val="left"/>
      <w:pPr>
        <w:tabs>
          <w:tab w:val="num" w:pos="5760"/>
        </w:tabs>
        <w:ind w:left="5760" w:hanging="360"/>
      </w:pPr>
    </w:lvl>
    <w:lvl w:ilvl="8" w:tplc="BFC0CDC4" w:tentative="1">
      <w:start w:val="1"/>
      <w:numFmt w:val="decimal"/>
      <w:lvlText w:val="%9."/>
      <w:lvlJc w:val="left"/>
      <w:pPr>
        <w:tabs>
          <w:tab w:val="num" w:pos="6480"/>
        </w:tabs>
        <w:ind w:left="6480" w:hanging="360"/>
      </w:pPr>
    </w:lvl>
  </w:abstractNum>
  <w:abstractNum w:abstractNumId="5" w15:restartNumberingAfterBreak="0">
    <w:nsid w:val="13EE4BC1"/>
    <w:multiLevelType w:val="hybridMultilevel"/>
    <w:tmpl w:val="3880E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56D6E"/>
    <w:multiLevelType w:val="hybridMultilevel"/>
    <w:tmpl w:val="B9A8DDAC"/>
    <w:lvl w:ilvl="0" w:tplc="8ED02816">
      <w:start w:val="1"/>
      <w:numFmt w:val="bullet"/>
      <w:lvlText w:val="•"/>
      <w:lvlJc w:val="left"/>
      <w:pPr>
        <w:tabs>
          <w:tab w:val="num" w:pos="720"/>
        </w:tabs>
        <w:ind w:left="720" w:hanging="360"/>
      </w:pPr>
      <w:rPr>
        <w:rFonts w:ascii="Arial" w:hAnsi="Arial" w:hint="default"/>
      </w:rPr>
    </w:lvl>
    <w:lvl w:ilvl="1" w:tplc="61E4BE0E">
      <w:start w:val="1"/>
      <w:numFmt w:val="bullet"/>
      <w:lvlText w:val="•"/>
      <w:lvlJc w:val="left"/>
      <w:pPr>
        <w:tabs>
          <w:tab w:val="num" w:pos="1440"/>
        </w:tabs>
        <w:ind w:left="1440" w:hanging="360"/>
      </w:pPr>
      <w:rPr>
        <w:rFonts w:ascii="Arial" w:hAnsi="Arial" w:hint="default"/>
      </w:rPr>
    </w:lvl>
    <w:lvl w:ilvl="2" w:tplc="B75CE2FA">
      <w:start w:val="1"/>
      <w:numFmt w:val="bullet"/>
      <w:lvlText w:val="•"/>
      <w:lvlJc w:val="left"/>
      <w:pPr>
        <w:tabs>
          <w:tab w:val="num" w:pos="2160"/>
        </w:tabs>
        <w:ind w:left="2160" w:hanging="360"/>
      </w:pPr>
      <w:rPr>
        <w:rFonts w:ascii="Arial" w:hAnsi="Arial" w:hint="default"/>
      </w:rPr>
    </w:lvl>
    <w:lvl w:ilvl="3" w:tplc="29308D5A" w:tentative="1">
      <w:start w:val="1"/>
      <w:numFmt w:val="bullet"/>
      <w:lvlText w:val="•"/>
      <w:lvlJc w:val="left"/>
      <w:pPr>
        <w:tabs>
          <w:tab w:val="num" w:pos="2880"/>
        </w:tabs>
        <w:ind w:left="2880" w:hanging="360"/>
      </w:pPr>
      <w:rPr>
        <w:rFonts w:ascii="Arial" w:hAnsi="Arial" w:hint="default"/>
      </w:rPr>
    </w:lvl>
    <w:lvl w:ilvl="4" w:tplc="48B84A58" w:tentative="1">
      <w:start w:val="1"/>
      <w:numFmt w:val="bullet"/>
      <w:lvlText w:val="•"/>
      <w:lvlJc w:val="left"/>
      <w:pPr>
        <w:tabs>
          <w:tab w:val="num" w:pos="3600"/>
        </w:tabs>
        <w:ind w:left="3600" w:hanging="360"/>
      </w:pPr>
      <w:rPr>
        <w:rFonts w:ascii="Arial" w:hAnsi="Arial" w:hint="default"/>
      </w:rPr>
    </w:lvl>
    <w:lvl w:ilvl="5" w:tplc="80B89780" w:tentative="1">
      <w:start w:val="1"/>
      <w:numFmt w:val="bullet"/>
      <w:lvlText w:val="•"/>
      <w:lvlJc w:val="left"/>
      <w:pPr>
        <w:tabs>
          <w:tab w:val="num" w:pos="4320"/>
        </w:tabs>
        <w:ind w:left="4320" w:hanging="360"/>
      </w:pPr>
      <w:rPr>
        <w:rFonts w:ascii="Arial" w:hAnsi="Arial" w:hint="default"/>
      </w:rPr>
    </w:lvl>
    <w:lvl w:ilvl="6" w:tplc="B4DE3284" w:tentative="1">
      <w:start w:val="1"/>
      <w:numFmt w:val="bullet"/>
      <w:lvlText w:val="•"/>
      <w:lvlJc w:val="left"/>
      <w:pPr>
        <w:tabs>
          <w:tab w:val="num" w:pos="5040"/>
        </w:tabs>
        <w:ind w:left="5040" w:hanging="360"/>
      </w:pPr>
      <w:rPr>
        <w:rFonts w:ascii="Arial" w:hAnsi="Arial" w:hint="default"/>
      </w:rPr>
    </w:lvl>
    <w:lvl w:ilvl="7" w:tplc="81540830" w:tentative="1">
      <w:start w:val="1"/>
      <w:numFmt w:val="bullet"/>
      <w:lvlText w:val="•"/>
      <w:lvlJc w:val="left"/>
      <w:pPr>
        <w:tabs>
          <w:tab w:val="num" w:pos="5760"/>
        </w:tabs>
        <w:ind w:left="5760" w:hanging="360"/>
      </w:pPr>
      <w:rPr>
        <w:rFonts w:ascii="Arial" w:hAnsi="Arial" w:hint="default"/>
      </w:rPr>
    </w:lvl>
    <w:lvl w:ilvl="8" w:tplc="957EA1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233B46"/>
    <w:multiLevelType w:val="hybridMultilevel"/>
    <w:tmpl w:val="3880E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583A25"/>
    <w:multiLevelType w:val="hybridMultilevel"/>
    <w:tmpl w:val="B8A421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F33C6E"/>
    <w:multiLevelType w:val="hybridMultilevel"/>
    <w:tmpl w:val="B8A421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BD769C"/>
    <w:multiLevelType w:val="hybridMultilevel"/>
    <w:tmpl w:val="16F89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256319"/>
    <w:multiLevelType w:val="hybridMultilevel"/>
    <w:tmpl w:val="030E78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7DB4987"/>
    <w:multiLevelType w:val="hybridMultilevel"/>
    <w:tmpl w:val="0D724862"/>
    <w:lvl w:ilvl="0" w:tplc="CE60E2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EE09DE"/>
    <w:multiLevelType w:val="hybridMultilevel"/>
    <w:tmpl w:val="F15039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9CC33F4"/>
    <w:multiLevelType w:val="hybridMultilevel"/>
    <w:tmpl w:val="F6A824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713CD0"/>
    <w:multiLevelType w:val="hybridMultilevel"/>
    <w:tmpl w:val="3880EC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B8559A3"/>
    <w:multiLevelType w:val="hybridMultilevel"/>
    <w:tmpl w:val="1F2C3A7C"/>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7319C4"/>
    <w:multiLevelType w:val="hybridMultilevel"/>
    <w:tmpl w:val="600E8B48"/>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54BC37B4">
      <w:start w:val="2"/>
      <w:numFmt w:val="bullet"/>
      <w:lvlText w:val="-"/>
      <w:lvlJc w:val="left"/>
      <w:pPr>
        <w:ind w:left="2520" w:hanging="360"/>
      </w:pPr>
      <w:rPr>
        <w:rFonts w:ascii="Verdana" w:eastAsia="Times New Roman" w:hAnsi="Verdana" w:cs="Times New Roman"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A66BBA"/>
    <w:multiLevelType w:val="hybridMultilevel"/>
    <w:tmpl w:val="02FE041C"/>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C0D1171"/>
    <w:multiLevelType w:val="hybridMultilevel"/>
    <w:tmpl w:val="A600F334"/>
    <w:lvl w:ilvl="0" w:tplc="DC0C33BA">
      <w:start w:val="1"/>
      <w:numFmt w:val="bullet"/>
      <w:lvlText w:val="•"/>
      <w:lvlJc w:val="left"/>
      <w:pPr>
        <w:tabs>
          <w:tab w:val="num" w:pos="720"/>
        </w:tabs>
        <w:ind w:left="720" w:hanging="360"/>
      </w:pPr>
      <w:rPr>
        <w:rFonts w:ascii="Arial" w:hAnsi="Arial" w:hint="default"/>
      </w:rPr>
    </w:lvl>
    <w:lvl w:ilvl="1" w:tplc="B6FC589A">
      <w:start w:val="1"/>
      <w:numFmt w:val="bullet"/>
      <w:lvlText w:val="•"/>
      <w:lvlJc w:val="left"/>
      <w:pPr>
        <w:tabs>
          <w:tab w:val="num" w:pos="1440"/>
        </w:tabs>
        <w:ind w:left="1440" w:hanging="360"/>
      </w:pPr>
      <w:rPr>
        <w:rFonts w:ascii="Arial" w:hAnsi="Arial" w:hint="default"/>
      </w:rPr>
    </w:lvl>
    <w:lvl w:ilvl="2" w:tplc="8EB88C0C">
      <w:start w:val="1"/>
      <w:numFmt w:val="bullet"/>
      <w:lvlText w:val="•"/>
      <w:lvlJc w:val="left"/>
      <w:pPr>
        <w:tabs>
          <w:tab w:val="num" w:pos="2160"/>
        </w:tabs>
        <w:ind w:left="2160" w:hanging="360"/>
      </w:pPr>
      <w:rPr>
        <w:rFonts w:ascii="Arial" w:hAnsi="Arial" w:hint="default"/>
      </w:rPr>
    </w:lvl>
    <w:lvl w:ilvl="3" w:tplc="4C2ED18E" w:tentative="1">
      <w:start w:val="1"/>
      <w:numFmt w:val="bullet"/>
      <w:lvlText w:val="•"/>
      <w:lvlJc w:val="left"/>
      <w:pPr>
        <w:tabs>
          <w:tab w:val="num" w:pos="2880"/>
        </w:tabs>
        <w:ind w:left="2880" w:hanging="360"/>
      </w:pPr>
      <w:rPr>
        <w:rFonts w:ascii="Arial" w:hAnsi="Arial" w:hint="default"/>
      </w:rPr>
    </w:lvl>
    <w:lvl w:ilvl="4" w:tplc="E7F43EBC" w:tentative="1">
      <w:start w:val="1"/>
      <w:numFmt w:val="bullet"/>
      <w:lvlText w:val="•"/>
      <w:lvlJc w:val="left"/>
      <w:pPr>
        <w:tabs>
          <w:tab w:val="num" w:pos="3600"/>
        </w:tabs>
        <w:ind w:left="3600" w:hanging="360"/>
      </w:pPr>
      <w:rPr>
        <w:rFonts w:ascii="Arial" w:hAnsi="Arial" w:hint="default"/>
      </w:rPr>
    </w:lvl>
    <w:lvl w:ilvl="5" w:tplc="3B6C010A" w:tentative="1">
      <w:start w:val="1"/>
      <w:numFmt w:val="bullet"/>
      <w:lvlText w:val="•"/>
      <w:lvlJc w:val="left"/>
      <w:pPr>
        <w:tabs>
          <w:tab w:val="num" w:pos="4320"/>
        </w:tabs>
        <w:ind w:left="4320" w:hanging="360"/>
      </w:pPr>
      <w:rPr>
        <w:rFonts w:ascii="Arial" w:hAnsi="Arial" w:hint="default"/>
      </w:rPr>
    </w:lvl>
    <w:lvl w:ilvl="6" w:tplc="35A42242" w:tentative="1">
      <w:start w:val="1"/>
      <w:numFmt w:val="bullet"/>
      <w:lvlText w:val="•"/>
      <w:lvlJc w:val="left"/>
      <w:pPr>
        <w:tabs>
          <w:tab w:val="num" w:pos="5040"/>
        </w:tabs>
        <w:ind w:left="5040" w:hanging="360"/>
      </w:pPr>
      <w:rPr>
        <w:rFonts w:ascii="Arial" w:hAnsi="Arial" w:hint="default"/>
      </w:rPr>
    </w:lvl>
    <w:lvl w:ilvl="7" w:tplc="C756B92E" w:tentative="1">
      <w:start w:val="1"/>
      <w:numFmt w:val="bullet"/>
      <w:lvlText w:val="•"/>
      <w:lvlJc w:val="left"/>
      <w:pPr>
        <w:tabs>
          <w:tab w:val="num" w:pos="5760"/>
        </w:tabs>
        <w:ind w:left="5760" w:hanging="360"/>
      </w:pPr>
      <w:rPr>
        <w:rFonts w:ascii="Arial" w:hAnsi="Arial" w:hint="default"/>
      </w:rPr>
    </w:lvl>
    <w:lvl w:ilvl="8" w:tplc="C9625C6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C05149"/>
    <w:multiLevelType w:val="hybridMultilevel"/>
    <w:tmpl w:val="B8A421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556506"/>
    <w:multiLevelType w:val="hybridMultilevel"/>
    <w:tmpl w:val="FE6041A8"/>
    <w:lvl w:ilvl="0" w:tplc="7D384DEC">
      <w:start w:val="1"/>
      <w:numFmt w:val="decimal"/>
      <w:lvlText w:val="%1."/>
      <w:lvlJc w:val="left"/>
      <w:pPr>
        <w:tabs>
          <w:tab w:val="num" w:pos="720"/>
        </w:tabs>
        <w:ind w:left="720" w:hanging="360"/>
      </w:pPr>
    </w:lvl>
    <w:lvl w:ilvl="1" w:tplc="EAE88906" w:tentative="1">
      <w:start w:val="1"/>
      <w:numFmt w:val="decimal"/>
      <w:lvlText w:val="%2."/>
      <w:lvlJc w:val="left"/>
      <w:pPr>
        <w:tabs>
          <w:tab w:val="num" w:pos="1440"/>
        </w:tabs>
        <w:ind w:left="1440" w:hanging="360"/>
      </w:pPr>
    </w:lvl>
    <w:lvl w:ilvl="2" w:tplc="106C4386" w:tentative="1">
      <w:start w:val="1"/>
      <w:numFmt w:val="decimal"/>
      <w:lvlText w:val="%3."/>
      <w:lvlJc w:val="left"/>
      <w:pPr>
        <w:tabs>
          <w:tab w:val="num" w:pos="2160"/>
        </w:tabs>
        <w:ind w:left="2160" w:hanging="360"/>
      </w:pPr>
    </w:lvl>
    <w:lvl w:ilvl="3" w:tplc="F912C67C" w:tentative="1">
      <w:start w:val="1"/>
      <w:numFmt w:val="decimal"/>
      <w:lvlText w:val="%4."/>
      <w:lvlJc w:val="left"/>
      <w:pPr>
        <w:tabs>
          <w:tab w:val="num" w:pos="2880"/>
        </w:tabs>
        <w:ind w:left="2880" w:hanging="360"/>
      </w:pPr>
    </w:lvl>
    <w:lvl w:ilvl="4" w:tplc="02B09AF0" w:tentative="1">
      <w:start w:val="1"/>
      <w:numFmt w:val="decimal"/>
      <w:lvlText w:val="%5."/>
      <w:lvlJc w:val="left"/>
      <w:pPr>
        <w:tabs>
          <w:tab w:val="num" w:pos="3600"/>
        </w:tabs>
        <w:ind w:left="3600" w:hanging="360"/>
      </w:pPr>
    </w:lvl>
    <w:lvl w:ilvl="5" w:tplc="7648378A" w:tentative="1">
      <w:start w:val="1"/>
      <w:numFmt w:val="decimal"/>
      <w:lvlText w:val="%6."/>
      <w:lvlJc w:val="left"/>
      <w:pPr>
        <w:tabs>
          <w:tab w:val="num" w:pos="4320"/>
        </w:tabs>
        <w:ind w:left="4320" w:hanging="360"/>
      </w:pPr>
    </w:lvl>
    <w:lvl w:ilvl="6" w:tplc="01184C8C" w:tentative="1">
      <w:start w:val="1"/>
      <w:numFmt w:val="decimal"/>
      <w:lvlText w:val="%7."/>
      <w:lvlJc w:val="left"/>
      <w:pPr>
        <w:tabs>
          <w:tab w:val="num" w:pos="5040"/>
        </w:tabs>
        <w:ind w:left="5040" w:hanging="360"/>
      </w:pPr>
    </w:lvl>
    <w:lvl w:ilvl="7" w:tplc="2FC4B752" w:tentative="1">
      <w:start w:val="1"/>
      <w:numFmt w:val="decimal"/>
      <w:lvlText w:val="%8."/>
      <w:lvlJc w:val="left"/>
      <w:pPr>
        <w:tabs>
          <w:tab w:val="num" w:pos="5760"/>
        </w:tabs>
        <w:ind w:left="5760" w:hanging="360"/>
      </w:pPr>
    </w:lvl>
    <w:lvl w:ilvl="8" w:tplc="5D40EAB4" w:tentative="1">
      <w:start w:val="1"/>
      <w:numFmt w:val="decimal"/>
      <w:lvlText w:val="%9."/>
      <w:lvlJc w:val="left"/>
      <w:pPr>
        <w:tabs>
          <w:tab w:val="num" w:pos="6480"/>
        </w:tabs>
        <w:ind w:left="6480" w:hanging="360"/>
      </w:pPr>
    </w:lvl>
  </w:abstractNum>
  <w:abstractNum w:abstractNumId="22" w15:restartNumberingAfterBreak="0">
    <w:nsid w:val="45440FBA"/>
    <w:multiLevelType w:val="hybridMultilevel"/>
    <w:tmpl w:val="B8A421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B204F8"/>
    <w:multiLevelType w:val="hybridMultilevel"/>
    <w:tmpl w:val="86945E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F81608F"/>
    <w:multiLevelType w:val="hybridMultilevel"/>
    <w:tmpl w:val="3EE8B7E0"/>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962819"/>
    <w:multiLevelType w:val="hybridMultilevel"/>
    <w:tmpl w:val="260E4218"/>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2C22D0"/>
    <w:multiLevelType w:val="hybridMultilevel"/>
    <w:tmpl w:val="964A1E18"/>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27" w15:restartNumberingAfterBreak="0">
    <w:nsid w:val="5A4545D1"/>
    <w:multiLevelType w:val="hybridMultilevel"/>
    <w:tmpl w:val="B8A421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CF1025"/>
    <w:multiLevelType w:val="hybridMultilevel"/>
    <w:tmpl w:val="B8A421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B51065"/>
    <w:multiLevelType w:val="hybridMultilevel"/>
    <w:tmpl w:val="B8A421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85372E"/>
    <w:multiLevelType w:val="hybridMultilevel"/>
    <w:tmpl w:val="B8A421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F030B8"/>
    <w:multiLevelType w:val="multilevel"/>
    <w:tmpl w:val="A416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F85AD2"/>
    <w:multiLevelType w:val="hybridMultilevel"/>
    <w:tmpl w:val="49661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A74526"/>
    <w:multiLevelType w:val="hybridMultilevel"/>
    <w:tmpl w:val="073A9F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C705F99"/>
    <w:multiLevelType w:val="hybridMultilevel"/>
    <w:tmpl w:val="D30AA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D8724BA"/>
    <w:multiLevelType w:val="hybridMultilevel"/>
    <w:tmpl w:val="2B1AF99A"/>
    <w:lvl w:ilvl="0" w:tplc="F4DE908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15:restartNumberingAfterBreak="0">
    <w:nsid w:val="753D7B29"/>
    <w:multiLevelType w:val="hybridMultilevel"/>
    <w:tmpl w:val="B8FE9D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5C7E9B"/>
    <w:multiLevelType w:val="hybridMultilevel"/>
    <w:tmpl w:val="8FB48D14"/>
    <w:lvl w:ilvl="0" w:tplc="D82224C6">
      <w:start w:val="1"/>
      <w:numFmt w:val="bullet"/>
      <w:lvlText w:val="•"/>
      <w:lvlJc w:val="left"/>
      <w:pPr>
        <w:tabs>
          <w:tab w:val="num" w:pos="720"/>
        </w:tabs>
        <w:ind w:left="720" w:hanging="360"/>
      </w:pPr>
      <w:rPr>
        <w:rFonts w:ascii="Arial" w:hAnsi="Arial" w:hint="default"/>
      </w:rPr>
    </w:lvl>
    <w:lvl w:ilvl="1" w:tplc="103AE3D8">
      <w:start w:val="1"/>
      <w:numFmt w:val="bullet"/>
      <w:lvlText w:val="•"/>
      <w:lvlJc w:val="left"/>
      <w:pPr>
        <w:tabs>
          <w:tab w:val="num" w:pos="1440"/>
        </w:tabs>
        <w:ind w:left="1440" w:hanging="360"/>
      </w:pPr>
      <w:rPr>
        <w:rFonts w:ascii="Arial" w:hAnsi="Arial" w:hint="default"/>
      </w:rPr>
    </w:lvl>
    <w:lvl w:ilvl="2" w:tplc="72CC65F4" w:tentative="1">
      <w:start w:val="1"/>
      <w:numFmt w:val="bullet"/>
      <w:lvlText w:val="•"/>
      <w:lvlJc w:val="left"/>
      <w:pPr>
        <w:tabs>
          <w:tab w:val="num" w:pos="2160"/>
        </w:tabs>
        <w:ind w:left="2160" w:hanging="360"/>
      </w:pPr>
      <w:rPr>
        <w:rFonts w:ascii="Arial" w:hAnsi="Arial" w:hint="default"/>
      </w:rPr>
    </w:lvl>
    <w:lvl w:ilvl="3" w:tplc="A788B72C" w:tentative="1">
      <w:start w:val="1"/>
      <w:numFmt w:val="bullet"/>
      <w:lvlText w:val="•"/>
      <w:lvlJc w:val="left"/>
      <w:pPr>
        <w:tabs>
          <w:tab w:val="num" w:pos="2880"/>
        </w:tabs>
        <w:ind w:left="2880" w:hanging="360"/>
      </w:pPr>
      <w:rPr>
        <w:rFonts w:ascii="Arial" w:hAnsi="Arial" w:hint="default"/>
      </w:rPr>
    </w:lvl>
    <w:lvl w:ilvl="4" w:tplc="91F841C2" w:tentative="1">
      <w:start w:val="1"/>
      <w:numFmt w:val="bullet"/>
      <w:lvlText w:val="•"/>
      <w:lvlJc w:val="left"/>
      <w:pPr>
        <w:tabs>
          <w:tab w:val="num" w:pos="3600"/>
        </w:tabs>
        <w:ind w:left="3600" w:hanging="360"/>
      </w:pPr>
      <w:rPr>
        <w:rFonts w:ascii="Arial" w:hAnsi="Arial" w:hint="default"/>
      </w:rPr>
    </w:lvl>
    <w:lvl w:ilvl="5" w:tplc="451816E0" w:tentative="1">
      <w:start w:val="1"/>
      <w:numFmt w:val="bullet"/>
      <w:lvlText w:val="•"/>
      <w:lvlJc w:val="left"/>
      <w:pPr>
        <w:tabs>
          <w:tab w:val="num" w:pos="4320"/>
        </w:tabs>
        <w:ind w:left="4320" w:hanging="360"/>
      </w:pPr>
      <w:rPr>
        <w:rFonts w:ascii="Arial" w:hAnsi="Arial" w:hint="default"/>
      </w:rPr>
    </w:lvl>
    <w:lvl w:ilvl="6" w:tplc="FD846E50" w:tentative="1">
      <w:start w:val="1"/>
      <w:numFmt w:val="bullet"/>
      <w:lvlText w:val="•"/>
      <w:lvlJc w:val="left"/>
      <w:pPr>
        <w:tabs>
          <w:tab w:val="num" w:pos="5040"/>
        </w:tabs>
        <w:ind w:left="5040" w:hanging="360"/>
      </w:pPr>
      <w:rPr>
        <w:rFonts w:ascii="Arial" w:hAnsi="Arial" w:hint="default"/>
      </w:rPr>
    </w:lvl>
    <w:lvl w:ilvl="7" w:tplc="7FE8574A" w:tentative="1">
      <w:start w:val="1"/>
      <w:numFmt w:val="bullet"/>
      <w:lvlText w:val="•"/>
      <w:lvlJc w:val="left"/>
      <w:pPr>
        <w:tabs>
          <w:tab w:val="num" w:pos="5760"/>
        </w:tabs>
        <w:ind w:left="5760" w:hanging="360"/>
      </w:pPr>
      <w:rPr>
        <w:rFonts w:ascii="Arial" w:hAnsi="Arial" w:hint="default"/>
      </w:rPr>
    </w:lvl>
    <w:lvl w:ilvl="8" w:tplc="4E569DF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137C56"/>
    <w:multiLevelType w:val="hybridMultilevel"/>
    <w:tmpl w:val="958A5DE0"/>
    <w:lvl w:ilvl="0" w:tplc="54BC37B4">
      <w:start w:val="2"/>
      <w:numFmt w:val="bullet"/>
      <w:lvlText w:val="-"/>
      <w:lvlJc w:val="left"/>
      <w:pPr>
        <w:ind w:left="2629" w:hanging="360"/>
      </w:pPr>
      <w:rPr>
        <w:rFonts w:ascii="Verdana" w:eastAsia="Times New Roman" w:hAnsi="Verdana" w:cs="Times New Roman" w:hint="default"/>
      </w:rPr>
    </w:lvl>
    <w:lvl w:ilvl="1" w:tplc="0C0A0003" w:tentative="1">
      <w:start w:val="1"/>
      <w:numFmt w:val="bullet"/>
      <w:lvlText w:val="o"/>
      <w:lvlJc w:val="left"/>
      <w:pPr>
        <w:ind w:left="3349" w:hanging="360"/>
      </w:pPr>
      <w:rPr>
        <w:rFonts w:ascii="Courier New" w:hAnsi="Courier New" w:cs="Courier New" w:hint="default"/>
      </w:rPr>
    </w:lvl>
    <w:lvl w:ilvl="2" w:tplc="0C0A0005" w:tentative="1">
      <w:start w:val="1"/>
      <w:numFmt w:val="bullet"/>
      <w:lvlText w:val=""/>
      <w:lvlJc w:val="left"/>
      <w:pPr>
        <w:ind w:left="4069" w:hanging="360"/>
      </w:pPr>
      <w:rPr>
        <w:rFonts w:ascii="Wingdings" w:hAnsi="Wingdings" w:hint="default"/>
      </w:rPr>
    </w:lvl>
    <w:lvl w:ilvl="3" w:tplc="0C0A0001" w:tentative="1">
      <w:start w:val="1"/>
      <w:numFmt w:val="bullet"/>
      <w:lvlText w:val=""/>
      <w:lvlJc w:val="left"/>
      <w:pPr>
        <w:ind w:left="4789" w:hanging="360"/>
      </w:pPr>
      <w:rPr>
        <w:rFonts w:ascii="Symbol" w:hAnsi="Symbol" w:hint="default"/>
      </w:rPr>
    </w:lvl>
    <w:lvl w:ilvl="4" w:tplc="0C0A0003" w:tentative="1">
      <w:start w:val="1"/>
      <w:numFmt w:val="bullet"/>
      <w:lvlText w:val="o"/>
      <w:lvlJc w:val="left"/>
      <w:pPr>
        <w:ind w:left="5509" w:hanging="360"/>
      </w:pPr>
      <w:rPr>
        <w:rFonts w:ascii="Courier New" w:hAnsi="Courier New" w:cs="Courier New" w:hint="default"/>
      </w:rPr>
    </w:lvl>
    <w:lvl w:ilvl="5" w:tplc="0C0A0005" w:tentative="1">
      <w:start w:val="1"/>
      <w:numFmt w:val="bullet"/>
      <w:lvlText w:val=""/>
      <w:lvlJc w:val="left"/>
      <w:pPr>
        <w:ind w:left="6229" w:hanging="360"/>
      </w:pPr>
      <w:rPr>
        <w:rFonts w:ascii="Wingdings" w:hAnsi="Wingdings" w:hint="default"/>
      </w:rPr>
    </w:lvl>
    <w:lvl w:ilvl="6" w:tplc="0C0A0001" w:tentative="1">
      <w:start w:val="1"/>
      <w:numFmt w:val="bullet"/>
      <w:lvlText w:val=""/>
      <w:lvlJc w:val="left"/>
      <w:pPr>
        <w:ind w:left="6949" w:hanging="360"/>
      </w:pPr>
      <w:rPr>
        <w:rFonts w:ascii="Symbol" w:hAnsi="Symbol" w:hint="default"/>
      </w:rPr>
    </w:lvl>
    <w:lvl w:ilvl="7" w:tplc="0C0A0003" w:tentative="1">
      <w:start w:val="1"/>
      <w:numFmt w:val="bullet"/>
      <w:lvlText w:val="o"/>
      <w:lvlJc w:val="left"/>
      <w:pPr>
        <w:ind w:left="7669" w:hanging="360"/>
      </w:pPr>
      <w:rPr>
        <w:rFonts w:ascii="Courier New" w:hAnsi="Courier New" w:cs="Courier New" w:hint="default"/>
      </w:rPr>
    </w:lvl>
    <w:lvl w:ilvl="8" w:tplc="0C0A0005" w:tentative="1">
      <w:start w:val="1"/>
      <w:numFmt w:val="bullet"/>
      <w:lvlText w:val=""/>
      <w:lvlJc w:val="left"/>
      <w:pPr>
        <w:ind w:left="8389" w:hanging="360"/>
      </w:pPr>
      <w:rPr>
        <w:rFonts w:ascii="Wingdings" w:hAnsi="Wingdings" w:hint="default"/>
      </w:rPr>
    </w:lvl>
  </w:abstractNum>
  <w:num w:numId="1" w16cid:durableId="1790658593">
    <w:abstractNumId w:val="25"/>
  </w:num>
  <w:num w:numId="2" w16cid:durableId="1312248302">
    <w:abstractNumId w:val="13"/>
  </w:num>
  <w:num w:numId="3" w16cid:durableId="1931350923">
    <w:abstractNumId w:val="32"/>
  </w:num>
  <w:num w:numId="4" w16cid:durableId="421612798">
    <w:abstractNumId w:val="12"/>
  </w:num>
  <w:num w:numId="5" w16cid:durableId="708262762">
    <w:abstractNumId w:val="0"/>
  </w:num>
  <w:num w:numId="6" w16cid:durableId="108665178">
    <w:abstractNumId w:val="26"/>
  </w:num>
  <w:num w:numId="7" w16cid:durableId="67962672">
    <w:abstractNumId w:val="36"/>
  </w:num>
  <w:num w:numId="8" w16cid:durableId="1181817296">
    <w:abstractNumId w:val="15"/>
  </w:num>
  <w:num w:numId="9" w16cid:durableId="1412770556">
    <w:abstractNumId w:val="19"/>
  </w:num>
  <w:num w:numId="10" w16cid:durableId="1179857022">
    <w:abstractNumId w:val="37"/>
  </w:num>
  <w:num w:numId="11" w16cid:durableId="259528965">
    <w:abstractNumId w:val="6"/>
  </w:num>
  <w:num w:numId="12" w16cid:durableId="1316184800">
    <w:abstractNumId w:val="38"/>
  </w:num>
  <w:num w:numId="13" w16cid:durableId="947078913">
    <w:abstractNumId w:val="17"/>
  </w:num>
  <w:num w:numId="14" w16cid:durableId="1326664298">
    <w:abstractNumId w:val="8"/>
  </w:num>
  <w:num w:numId="15" w16cid:durableId="81268687">
    <w:abstractNumId w:val="9"/>
  </w:num>
  <w:num w:numId="16" w16cid:durableId="1232739683">
    <w:abstractNumId w:val="3"/>
  </w:num>
  <w:num w:numId="17" w16cid:durableId="544677091">
    <w:abstractNumId w:val="28"/>
  </w:num>
  <w:num w:numId="18" w16cid:durableId="615872503">
    <w:abstractNumId w:val="20"/>
  </w:num>
  <w:num w:numId="19" w16cid:durableId="211231368">
    <w:abstractNumId w:val="30"/>
  </w:num>
  <w:num w:numId="20" w16cid:durableId="896361116">
    <w:abstractNumId w:val="29"/>
  </w:num>
  <w:num w:numId="21" w16cid:durableId="209340212">
    <w:abstractNumId w:val="1"/>
  </w:num>
  <w:num w:numId="22" w16cid:durableId="101147660">
    <w:abstractNumId w:val="22"/>
  </w:num>
  <w:num w:numId="23" w16cid:durableId="414475357">
    <w:abstractNumId w:val="27"/>
  </w:num>
  <w:num w:numId="24" w16cid:durableId="2009554261">
    <w:abstractNumId w:val="31"/>
  </w:num>
  <w:num w:numId="25" w16cid:durableId="1619533095">
    <w:abstractNumId w:val="21"/>
  </w:num>
  <w:num w:numId="26" w16cid:durableId="935334623">
    <w:abstractNumId w:val="4"/>
  </w:num>
  <w:num w:numId="27" w16cid:durableId="1698582009">
    <w:abstractNumId w:val="11"/>
  </w:num>
  <w:num w:numId="28" w16cid:durableId="345135069">
    <w:abstractNumId w:val="16"/>
  </w:num>
  <w:num w:numId="29" w16cid:durableId="927537355">
    <w:abstractNumId w:val="33"/>
  </w:num>
  <w:num w:numId="30" w16cid:durableId="1056660756">
    <w:abstractNumId w:val="10"/>
  </w:num>
  <w:num w:numId="31" w16cid:durableId="979920736">
    <w:abstractNumId w:val="24"/>
  </w:num>
  <w:num w:numId="32" w16cid:durableId="1394238986">
    <w:abstractNumId w:val="23"/>
  </w:num>
  <w:num w:numId="33" w16cid:durableId="1628000631">
    <w:abstractNumId w:val="14"/>
  </w:num>
  <w:num w:numId="34" w16cid:durableId="686521021">
    <w:abstractNumId w:val="7"/>
  </w:num>
  <w:num w:numId="35" w16cid:durableId="1597976294">
    <w:abstractNumId w:val="34"/>
  </w:num>
  <w:num w:numId="36" w16cid:durableId="1895390157">
    <w:abstractNumId w:val="5"/>
  </w:num>
  <w:num w:numId="37" w16cid:durableId="126974045">
    <w:abstractNumId w:val="2"/>
  </w:num>
  <w:num w:numId="38" w16cid:durableId="1695420247">
    <w:abstractNumId w:val="18"/>
  </w:num>
  <w:num w:numId="39" w16cid:durableId="35450626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87"/>
    <w:rsid w:val="0003225E"/>
    <w:rsid w:val="00062A4C"/>
    <w:rsid w:val="00072898"/>
    <w:rsid w:val="0007708D"/>
    <w:rsid w:val="00084F08"/>
    <w:rsid w:val="00096490"/>
    <w:rsid w:val="000B2B28"/>
    <w:rsid w:val="000C2C6B"/>
    <w:rsid w:val="000F6235"/>
    <w:rsid w:val="00100CE0"/>
    <w:rsid w:val="00120E91"/>
    <w:rsid w:val="00166641"/>
    <w:rsid w:val="00175764"/>
    <w:rsid w:val="001818B1"/>
    <w:rsid w:val="001B4508"/>
    <w:rsid w:val="001B6E87"/>
    <w:rsid w:val="001C66A5"/>
    <w:rsid w:val="001D1306"/>
    <w:rsid w:val="001D371F"/>
    <w:rsid w:val="001E070A"/>
    <w:rsid w:val="0022439E"/>
    <w:rsid w:val="00225034"/>
    <w:rsid w:val="00225B61"/>
    <w:rsid w:val="002571A8"/>
    <w:rsid w:val="00292A86"/>
    <w:rsid w:val="002B39A2"/>
    <w:rsid w:val="002B4F94"/>
    <w:rsid w:val="002C52A1"/>
    <w:rsid w:val="00343F98"/>
    <w:rsid w:val="00346436"/>
    <w:rsid w:val="0034676C"/>
    <w:rsid w:val="00350636"/>
    <w:rsid w:val="003607C6"/>
    <w:rsid w:val="00384E71"/>
    <w:rsid w:val="00390F02"/>
    <w:rsid w:val="003C2377"/>
    <w:rsid w:val="003C7CEA"/>
    <w:rsid w:val="003E1ACA"/>
    <w:rsid w:val="003E5493"/>
    <w:rsid w:val="004108A0"/>
    <w:rsid w:val="00454B3F"/>
    <w:rsid w:val="00465B77"/>
    <w:rsid w:val="00471874"/>
    <w:rsid w:val="004C4406"/>
    <w:rsid w:val="004E79F9"/>
    <w:rsid w:val="004F6B65"/>
    <w:rsid w:val="00547DF8"/>
    <w:rsid w:val="00551B6F"/>
    <w:rsid w:val="00556D81"/>
    <w:rsid w:val="00565011"/>
    <w:rsid w:val="005766F0"/>
    <w:rsid w:val="00591917"/>
    <w:rsid w:val="005B4538"/>
    <w:rsid w:val="005D11F5"/>
    <w:rsid w:val="005F3C9C"/>
    <w:rsid w:val="00600D64"/>
    <w:rsid w:val="006105A3"/>
    <w:rsid w:val="0063068D"/>
    <w:rsid w:val="006317CD"/>
    <w:rsid w:val="00645BF3"/>
    <w:rsid w:val="006537DB"/>
    <w:rsid w:val="006B0553"/>
    <w:rsid w:val="006E15D4"/>
    <w:rsid w:val="00703601"/>
    <w:rsid w:val="0077386D"/>
    <w:rsid w:val="007908AD"/>
    <w:rsid w:val="007A272C"/>
    <w:rsid w:val="007A43EA"/>
    <w:rsid w:val="007C1022"/>
    <w:rsid w:val="007C1915"/>
    <w:rsid w:val="007C3625"/>
    <w:rsid w:val="007D6755"/>
    <w:rsid w:val="007E0DBD"/>
    <w:rsid w:val="00814586"/>
    <w:rsid w:val="008306A2"/>
    <w:rsid w:val="00844377"/>
    <w:rsid w:val="00852937"/>
    <w:rsid w:val="008617B8"/>
    <w:rsid w:val="00865740"/>
    <w:rsid w:val="008A1EE0"/>
    <w:rsid w:val="008B15A8"/>
    <w:rsid w:val="008C50F7"/>
    <w:rsid w:val="00904D23"/>
    <w:rsid w:val="00955E33"/>
    <w:rsid w:val="009A1B87"/>
    <w:rsid w:val="009B2441"/>
    <w:rsid w:val="009B62B6"/>
    <w:rsid w:val="009F7B83"/>
    <w:rsid w:val="00A10C68"/>
    <w:rsid w:val="00A50A45"/>
    <w:rsid w:val="00A53E55"/>
    <w:rsid w:val="00A54101"/>
    <w:rsid w:val="00A63235"/>
    <w:rsid w:val="00A9177A"/>
    <w:rsid w:val="00AA043C"/>
    <w:rsid w:val="00AD27D6"/>
    <w:rsid w:val="00AF2891"/>
    <w:rsid w:val="00B07EFA"/>
    <w:rsid w:val="00B40803"/>
    <w:rsid w:val="00B42B0F"/>
    <w:rsid w:val="00B50417"/>
    <w:rsid w:val="00B71143"/>
    <w:rsid w:val="00B73201"/>
    <w:rsid w:val="00B84ED0"/>
    <w:rsid w:val="00B90370"/>
    <w:rsid w:val="00BA19FF"/>
    <w:rsid w:val="00BB5E9D"/>
    <w:rsid w:val="00BC1E7F"/>
    <w:rsid w:val="00BD24EF"/>
    <w:rsid w:val="00BE2754"/>
    <w:rsid w:val="00BF2FFC"/>
    <w:rsid w:val="00C11B98"/>
    <w:rsid w:val="00C12D50"/>
    <w:rsid w:val="00C23B06"/>
    <w:rsid w:val="00C3318D"/>
    <w:rsid w:val="00C7400B"/>
    <w:rsid w:val="00C77FD2"/>
    <w:rsid w:val="00CA324F"/>
    <w:rsid w:val="00CB1A6D"/>
    <w:rsid w:val="00CB47D1"/>
    <w:rsid w:val="00CC1EE8"/>
    <w:rsid w:val="00CC2B04"/>
    <w:rsid w:val="00CD712F"/>
    <w:rsid w:val="00CE1AB0"/>
    <w:rsid w:val="00CF78AF"/>
    <w:rsid w:val="00D02B14"/>
    <w:rsid w:val="00D21F0E"/>
    <w:rsid w:val="00D56B20"/>
    <w:rsid w:val="00D607E9"/>
    <w:rsid w:val="00D664B9"/>
    <w:rsid w:val="00D800A7"/>
    <w:rsid w:val="00DF23F5"/>
    <w:rsid w:val="00DF4DDE"/>
    <w:rsid w:val="00E80B16"/>
    <w:rsid w:val="00E96137"/>
    <w:rsid w:val="00EB7013"/>
    <w:rsid w:val="00EE3184"/>
    <w:rsid w:val="00EE71A4"/>
    <w:rsid w:val="00EF375A"/>
    <w:rsid w:val="00F10125"/>
    <w:rsid w:val="00F32479"/>
    <w:rsid w:val="00F65358"/>
    <w:rsid w:val="00F660D1"/>
    <w:rsid w:val="00FA2932"/>
    <w:rsid w:val="00FA2A6D"/>
    <w:rsid w:val="00FA2E90"/>
    <w:rsid w:val="00FB1908"/>
    <w:rsid w:val="00FB42B8"/>
    <w:rsid w:val="00FC5898"/>
    <w:rsid w:val="00FC61FF"/>
    <w:rsid w:val="00FE0F98"/>
    <w:rsid w:val="00FE6EAC"/>
    <w:rsid w:val="00FF45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9ACB4"/>
  <w15:chartTrackingRefBased/>
  <w15:docId w15:val="{2C413537-1F6E-42D4-A9E3-22CB1281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1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1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1B8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1B8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1B8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1B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1B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1B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1B8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B8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1B8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1B8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1B8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1B8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1B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1B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1B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1B87"/>
    <w:rPr>
      <w:rFonts w:eastAsiaTheme="majorEastAsia" w:cstheme="majorBidi"/>
      <w:color w:val="272727" w:themeColor="text1" w:themeTint="D8"/>
    </w:rPr>
  </w:style>
  <w:style w:type="paragraph" w:styleId="Ttulo">
    <w:name w:val="Title"/>
    <w:basedOn w:val="Normal"/>
    <w:next w:val="Normal"/>
    <w:link w:val="TtuloCar"/>
    <w:uiPriority w:val="10"/>
    <w:qFormat/>
    <w:rsid w:val="009A1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1B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1B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1B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1B87"/>
    <w:pPr>
      <w:spacing w:before="160"/>
      <w:jc w:val="center"/>
    </w:pPr>
    <w:rPr>
      <w:i/>
      <w:iCs/>
      <w:color w:val="404040" w:themeColor="text1" w:themeTint="BF"/>
    </w:rPr>
  </w:style>
  <w:style w:type="character" w:customStyle="1" w:styleId="CitaCar">
    <w:name w:val="Cita Car"/>
    <w:basedOn w:val="Fuentedeprrafopredeter"/>
    <w:link w:val="Cita"/>
    <w:uiPriority w:val="29"/>
    <w:rsid w:val="009A1B87"/>
    <w:rPr>
      <w:i/>
      <w:iCs/>
      <w:color w:val="404040" w:themeColor="text1" w:themeTint="BF"/>
    </w:rPr>
  </w:style>
  <w:style w:type="paragraph" w:styleId="Prrafodelista">
    <w:name w:val="List Paragraph"/>
    <w:basedOn w:val="Normal"/>
    <w:uiPriority w:val="34"/>
    <w:qFormat/>
    <w:rsid w:val="009A1B87"/>
    <w:pPr>
      <w:ind w:left="720"/>
      <w:contextualSpacing/>
    </w:pPr>
  </w:style>
  <w:style w:type="character" w:styleId="nfasisintenso">
    <w:name w:val="Intense Emphasis"/>
    <w:basedOn w:val="Fuentedeprrafopredeter"/>
    <w:uiPriority w:val="21"/>
    <w:qFormat/>
    <w:rsid w:val="009A1B87"/>
    <w:rPr>
      <w:i/>
      <w:iCs/>
      <w:color w:val="0F4761" w:themeColor="accent1" w:themeShade="BF"/>
    </w:rPr>
  </w:style>
  <w:style w:type="paragraph" w:styleId="Citadestacada">
    <w:name w:val="Intense Quote"/>
    <w:basedOn w:val="Normal"/>
    <w:next w:val="Normal"/>
    <w:link w:val="CitadestacadaCar"/>
    <w:uiPriority w:val="30"/>
    <w:qFormat/>
    <w:rsid w:val="009A1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1B87"/>
    <w:rPr>
      <w:i/>
      <w:iCs/>
      <w:color w:val="0F4761" w:themeColor="accent1" w:themeShade="BF"/>
    </w:rPr>
  </w:style>
  <w:style w:type="character" w:styleId="Referenciaintensa">
    <w:name w:val="Intense Reference"/>
    <w:basedOn w:val="Fuentedeprrafopredeter"/>
    <w:uiPriority w:val="32"/>
    <w:qFormat/>
    <w:rsid w:val="009A1B87"/>
    <w:rPr>
      <w:b/>
      <w:bCs/>
      <w:smallCaps/>
      <w:color w:val="0F4761" w:themeColor="accent1" w:themeShade="BF"/>
      <w:spacing w:val="5"/>
    </w:rPr>
  </w:style>
  <w:style w:type="table" w:styleId="Tablaconcuadrcula">
    <w:name w:val="Table Grid"/>
    <w:basedOn w:val="Tablanormal"/>
    <w:uiPriority w:val="39"/>
    <w:rsid w:val="009A1B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A1B87"/>
    <w:rPr>
      <w:color w:val="0000FF"/>
      <w:u w:val="single"/>
    </w:rPr>
  </w:style>
  <w:style w:type="character" w:styleId="Mencinsinresolver">
    <w:name w:val="Unresolved Mention"/>
    <w:basedOn w:val="Fuentedeprrafopredeter"/>
    <w:uiPriority w:val="99"/>
    <w:semiHidden/>
    <w:unhideWhenUsed/>
    <w:rsid w:val="00E96137"/>
    <w:rPr>
      <w:color w:val="605E5C"/>
      <w:shd w:val="clear" w:color="auto" w:fill="E1DFDD"/>
    </w:rPr>
  </w:style>
  <w:style w:type="character" w:styleId="Hipervnculovisitado">
    <w:name w:val="FollowedHyperlink"/>
    <w:basedOn w:val="Fuentedeprrafopredeter"/>
    <w:uiPriority w:val="99"/>
    <w:semiHidden/>
    <w:unhideWhenUsed/>
    <w:rsid w:val="00E961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2700">
      <w:bodyDiv w:val="1"/>
      <w:marLeft w:val="0"/>
      <w:marRight w:val="0"/>
      <w:marTop w:val="0"/>
      <w:marBottom w:val="0"/>
      <w:divBdr>
        <w:top w:val="none" w:sz="0" w:space="0" w:color="auto"/>
        <w:left w:val="none" w:sz="0" w:space="0" w:color="auto"/>
        <w:bottom w:val="none" w:sz="0" w:space="0" w:color="auto"/>
        <w:right w:val="none" w:sz="0" w:space="0" w:color="auto"/>
      </w:divBdr>
    </w:div>
    <w:div w:id="172838380">
      <w:bodyDiv w:val="1"/>
      <w:marLeft w:val="0"/>
      <w:marRight w:val="0"/>
      <w:marTop w:val="0"/>
      <w:marBottom w:val="0"/>
      <w:divBdr>
        <w:top w:val="none" w:sz="0" w:space="0" w:color="auto"/>
        <w:left w:val="none" w:sz="0" w:space="0" w:color="auto"/>
        <w:bottom w:val="none" w:sz="0" w:space="0" w:color="auto"/>
        <w:right w:val="none" w:sz="0" w:space="0" w:color="auto"/>
      </w:divBdr>
    </w:div>
    <w:div w:id="409155480">
      <w:bodyDiv w:val="1"/>
      <w:marLeft w:val="0"/>
      <w:marRight w:val="0"/>
      <w:marTop w:val="0"/>
      <w:marBottom w:val="0"/>
      <w:divBdr>
        <w:top w:val="none" w:sz="0" w:space="0" w:color="auto"/>
        <w:left w:val="none" w:sz="0" w:space="0" w:color="auto"/>
        <w:bottom w:val="none" w:sz="0" w:space="0" w:color="auto"/>
        <w:right w:val="none" w:sz="0" w:space="0" w:color="auto"/>
      </w:divBdr>
      <w:divsChild>
        <w:div w:id="751975032">
          <w:marLeft w:val="547"/>
          <w:marRight w:val="0"/>
          <w:marTop w:val="0"/>
          <w:marBottom w:val="0"/>
          <w:divBdr>
            <w:top w:val="none" w:sz="0" w:space="0" w:color="auto"/>
            <w:left w:val="none" w:sz="0" w:space="0" w:color="auto"/>
            <w:bottom w:val="none" w:sz="0" w:space="0" w:color="auto"/>
            <w:right w:val="none" w:sz="0" w:space="0" w:color="auto"/>
          </w:divBdr>
        </w:div>
      </w:divsChild>
    </w:div>
    <w:div w:id="866141063">
      <w:bodyDiv w:val="1"/>
      <w:marLeft w:val="0"/>
      <w:marRight w:val="0"/>
      <w:marTop w:val="0"/>
      <w:marBottom w:val="0"/>
      <w:divBdr>
        <w:top w:val="none" w:sz="0" w:space="0" w:color="auto"/>
        <w:left w:val="none" w:sz="0" w:space="0" w:color="auto"/>
        <w:bottom w:val="none" w:sz="0" w:space="0" w:color="auto"/>
        <w:right w:val="none" w:sz="0" w:space="0" w:color="auto"/>
      </w:divBdr>
    </w:div>
    <w:div w:id="890463388">
      <w:bodyDiv w:val="1"/>
      <w:marLeft w:val="0"/>
      <w:marRight w:val="0"/>
      <w:marTop w:val="0"/>
      <w:marBottom w:val="0"/>
      <w:divBdr>
        <w:top w:val="none" w:sz="0" w:space="0" w:color="auto"/>
        <w:left w:val="none" w:sz="0" w:space="0" w:color="auto"/>
        <w:bottom w:val="none" w:sz="0" w:space="0" w:color="auto"/>
        <w:right w:val="none" w:sz="0" w:space="0" w:color="auto"/>
      </w:divBdr>
      <w:divsChild>
        <w:div w:id="579868545">
          <w:marLeft w:val="547"/>
          <w:marRight w:val="0"/>
          <w:marTop w:val="0"/>
          <w:marBottom w:val="0"/>
          <w:divBdr>
            <w:top w:val="none" w:sz="0" w:space="0" w:color="auto"/>
            <w:left w:val="none" w:sz="0" w:space="0" w:color="auto"/>
            <w:bottom w:val="none" w:sz="0" w:space="0" w:color="auto"/>
            <w:right w:val="none" w:sz="0" w:space="0" w:color="auto"/>
          </w:divBdr>
        </w:div>
      </w:divsChild>
    </w:div>
    <w:div w:id="1152408128">
      <w:bodyDiv w:val="1"/>
      <w:marLeft w:val="0"/>
      <w:marRight w:val="0"/>
      <w:marTop w:val="0"/>
      <w:marBottom w:val="0"/>
      <w:divBdr>
        <w:top w:val="none" w:sz="0" w:space="0" w:color="auto"/>
        <w:left w:val="none" w:sz="0" w:space="0" w:color="auto"/>
        <w:bottom w:val="none" w:sz="0" w:space="0" w:color="auto"/>
        <w:right w:val="none" w:sz="0" w:space="0" w:color="auto"/>
      </w:divBdr>
    </w:div>
    <w:div w:id="1576358278">
      <w:bodyDiv w:val="1"/>
      <w:marLeft w:val="0"/>
      <w:marRight w:val="0"/>
      <w:marTop w:val="0"/>
      <w:marBottom w:val="0"/>
      <w:divBdr>
        <w:top w:val="none" w:sz="0" w:space="0" w:color="auto"/>
        <w:left w:val="none" w:sz="0" w:space="0" w:color="auto"/>
        <w:bottom w:val="none" w:sz="0" w:space="0" w:color="auto"/>
        <w:right w:val="none" w:sz="0" w:space="0" w:color="auto"/>
      </w:divBdr>
    </w:div>
    <w:div w:id="1713576950">
      <w:bodyDiv w:val="1"/>
      <w:marLeft w:val="0"/>
      <w:marRight w:val="0"/>
      <w:marTop w:val="0"/>
      <w:marBottom w:val="0"/>
      <w:divBdr>
        <w:top w:val="none" w:sz="0" w:space="0" w:color="auto"/>
        <w:left w:val="none" w:sz="0" w:space="0" w:color="auto"/>
        <w:bottom w:val="none" w:sz="0" w:space="0" w:color="auto"/>
        <w:right w:val="none" w:sz="0" w:space="0" w:color="auto"/>
      </w:divBdr>
    </w:div>
    <w:div w:id="21266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ima.aemps.es/cima/dochtml/ft/69709/fichatecnica_69709.html" TargetMode="External"/><Relationship Id="rId18" Type="http://schemas.openxmlformats.org/officeDocument/2006/relationships/hyperlink" Target="https://www.elsevier.es/es-revista-clinica-e-investigacion-arteriosclerosis-15-articulo-miopatia-asociada-al-uso-estatinas-S0214916816300973"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ima.aemps.es/cima/dochtml/ft/114930014/FT_114930014.html" TargetMode="External"/><Relationship Id="rId17" Type="http://schemas.openxmlformats.org/officeDocument/2006/relationships/hyperlink" Target="https://www.cochranelibrary.com/cdsr/doi/10.1002/14651858.CD009462.pub2/full/es" TargetMode="External"/><Relationship Id="rId2" Type="http://schemas.openxmlformats.org/officeDocument/2006/relationships/styles" Target="styles.xml"/><Relationship Id="rId16" Type="http://schemas.openxmlformats.org/officeDocument/2006/relationships/hyperlink" Target="https://www.sefap.org/2017/05/16/la-estatina-me-la-tomo-por-la-manana-o-por-la-noch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conp@uv.es" TargetMode="External"/><Relationship Id="rId11" Type="http://schemas.openxmlformats.org/officeDocument/2006/relationships/hyperlink" Target="https://cima.aemps.es/cima/pdfs/ft/86341/FT_86341.pdf" TargetMode="External"/><Relationship Id="rId5" Type="http://schemas.openxmlformats.org/officeDocument/2006/relationships/image" Target="media/image1.png"/><Relationship Id="rId15" Type="http://schemas.openxmlformats.org/officeDocument/2006/relationships/hyperlink" Target="https://cima.aemps.es/cima/dochtml/ft/65376/FT_65376.html" TargetMode="External"/><Relationship Id="rId10" Type="http://schemas.openxmlformats.org/officeDocument/2006/relationships/hyperlink" Target="https://cima.aemps.es/cima/dochtml/ft/00134012/FT_00134012.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chranelibrary.com/cdsr/doi/10.1002/14651858.CD012502.pub2/full/es" TargetMode="External"/><Relationship Id="rId14" Type="http://schemas.openxmlformats.org/officeDocument/2006/relationships/hyperlink" Target="https://www.saludcastillayleon.es/portalmedicamento/es/terapeutica/ojo-markov/adecuacion-seguridad-ibp-uso-prolong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4013</Words>
  <Characters>23637</Characters>
  <Application>Microsoft Office Word</Application>
  <DocSecurity>0</DocSecurity>
  <Lines>875</Lines>
  <Paragraphs>485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Pilar D'Ocon Navaza</dc:creator>
  <cp:keywords/>
  <dc:description/>
  <cp:lastModifiedBy>Maria Pilar D'Ocon Navaza</cp:lastModifiedBy>
  <cp:revision>2</cp:revision>
  <cp:lastPrinted>2025-02-27T12:34:00Z</cp:lastPrinted>
  <dcterms:created xsi:type="dcterms:W3CDTF">2025-07-08T13:19:00Z</dcterms:created>
  <dcterms:modified xsi:type="dcterms:W3CDTF">2025-07-08T13:19:00Z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5d8edfd9-8115-489b-b0a4-e60905488d93</vt:lpwstr>
  </property>
</Properties>
</file>