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CB88" w14:textId="77777777" w:rsidR="00F9769F" w:rsidRDefault="00D7252B">
      <w:pPr>
        <w:spacing w:after="0" w:line="259" w:lineRule="auto"/>
        <w:ind w:left="-372" w:right="-500" w:firstLine="0"/>
        <w:jc w:val="left"/>
      </w:pPr>
      <w:r>
        <w:rPr>
          <w:noProof/>
        </w:rPr>
        <mc:AlternateContent>
          <mc:Choice Requires="wpg">
            <w:drawing>
              <wp:inline distT="0" distB="0" distL="0" distR="0" wp14:anchorId="7C22E083" wp14:editId="610C0CCE">
                <wp:extent cx="6081954" cy="524257"/>
                <wp:effectExtent l="0" t="0" r="0" b="0"/>
                <wp:docPr id="1167" name="Group 1167"/>
                <wp:cNvGraphicFramePr/>
                <a:graphic xmlns:a="http://schemas.openxmlformats.org/drawingml/2006/main">
                  <a:graphicData uri="http://schemas.microsoft.com/office/word/2010/wordprocessingGroup">
                    <wpg:wgp>
                      <wpg:cNvGrpSpPr/>
                      <wpg:grpSpPr>
                        <a:xfrm>
                          <a:off x="0" y="0"/>
                          <a:ext cx="6081954" cy="524257"/>
                          <a:chOff x="0" y="0"/>
                          <a:chExt cx="6081954" cy="524257"/>
                        </a:xfrm>
                      </wpg:grpSpPr>
                      <wps:wsp>
                        <wps:cNvPr id="6" name="Rectangle 6"/>
                        <wps:cNvSpPr/>
                        <wps:spPr>
                          <a:xfrm>
                            <a:off x="2179320" y="418719"/>
                            <a:ext cx="30692" cy="138324"/>
                          </a:xfrm>
                          <a:prstGeom prst="rect">
                            <a:avLst/>
                          </a:prstGeom>
                          <a:ln>
                            <a:noFill/>
                          </a:ln>
                        </wps:spPr>
                        <wps:txbx>
                          <w:txbxContent>
                            <w:p w14:paraId="3665D328" w14:textId="77777777" w:rsidR="00F9769F" w:rsidRDefault="00D7252B">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7" name="Rectangle 7"/>
                        <wps:cNvSpPr/>
                        <wps:spPr>
                          <a:xfrm>
                            <a:off x="4896612" y="52122"/>
                            <a:ext cx="1465634" cy="282553"/>
                          </a:xfrm>
                          <a:prstGeom prst="rect">
                            <a:avLst/>
                          </a:prstGeom>
                          <a:ln>
                            <a:noFill/>
                          </a:ln>
                        </wps:spPr>
                        <wps:txbx>
                          <w:txbxContent>
                            <w:p w14:paraId="09E8D1C7" w14:textId="77777777" w:rsidR="00F9769F" w:rsidRDefault="00D7252B">
                              <w:pPr>
                                <w:spacing w:after="160" w:line="259" w:lineRule="auto"/>
                                <w:ind w:left="0" w:firstLine="0"/>
                                <w:jc w:val="left"/>
                              </w:pPr>
                              <w:r>
                                <w:rPr>
                                  <w:rFonts w:ascii="Arial" w:eastAsia="Arial" w:hAnsi="Arial" w:cs="Arial"/>
                                  <w:b/>
                                  <w:sz w:val="24"/>
                                </w:rPr>
                                <w:t>Normas de uso</w:t>
                              </w:r>
                            </w:p>
                          </w:txbxContent>
                        </wps:txbx>
                        <wps:bodyPr horzOverflow="overflow" vert="horz" lIns="0" tIns="0" rIns="0" bIns="0" rtlCol="0">
                          <a:noAutofit/>
                        </wps:bodyPr>
                      </wps:wsp>
                      <wps:wsp>
                        <wps:cNvPr id="8" name="Rectangle 8"/>
                        <wps:cNvSpPr/>
                        <wps:spPr>
                          <a:xfrm>
                            <a:off x="5998464" y="52122"/>
                            <a:ext cx="56314" cy="282553"/>
                          </a:xfrm>
                          <a:prstGeom prst="rect">
                            <a:avLst/>
                          </a:prstGeom>
                          <a:ln>
                            <a:noFill/>
                          </a:ln>
                        </wps:spPr>
                        <wps:txbx>
                          <w:txbxContent>
                            <w:p w14:paraId="62CFBD19" w14:textId="77777777" w:rsidR="00F9769F" w:rsidRDefault="00D7252B">
                              <w:pPr>
                                <w:spacing w:after="160" w:line="259" w:lineRule="auto"/>
                                <w:ind w:left="0" w:firstLine="0"/>
                                <w:jc w:val="left"/>
                              </w:pPr>
                              <w:r>
                                <w:rPr>
                                  <w:rFonts w:ascii="Arial" w:eastAsia="Arial" w:hAnsi="Arial" w:cs="Arial"/>
                                  <w:b/>
                                  <w:sz w:val="24"/>
                                </w:rPr>
                                <w:t xml:space="preserve"> </w:t>
                              </w:r>
                            </w:p>
                          </w:txbxContent>
                        </wps:txbx>
                        <wps:bodyPr horzOverflow="overflow" vert="horz" lIns="0" tIns="0" rIns="0" bIns="0" rtlCol="0">
                          <a:noAutofit/>
                        </wps:bodyPr>
                      </wps:wsp>
                      <wps:wsp>
                        <wps:cNvPr id="9" name="Rectangle 9"/>
                        <wps:cNvSpPr/>
                        <wps:spPr>
                          <a:xfrm>
                            <a:off x="6039613" y="52122"/>
                            <a:ext cx="56314" cy="282553"/>
                          </a:xfrm>
                          <a:prstGeom prst="rect">
                            <a:avLst/>
                          </a:prstGeom>
                          <a:ln>
                            <a:noFill/>
                          </a:ln>
                        </wps:spPr>
                        <wps:txbx>
                          <w:txbxContent>
                            <w:p w14:paraId="609667EF" w14:textId="77777777" w:rsidR="00F9769F" w:rsidRDefault="00D7252B">
                              <w:pPr>
                                <w:spacing w:after="160" w:line="259" w:lineRule="auto"/>
                                <w:ind w:left="0" w:firstLine="0"/>
                                <w:jc w:val="left"/>
                              </w:pPr>
                              <w:r>
                                <w:rPr>
                                  <w:rFonts w:ascii="Arial" w:eastAsia="Arial" w:hAnsi="Arial" w:cs="Arial"/>
                                  <w:b/>
                                  <w:sz w:val="24"/>
                                </w:rPr>
                                <w:t xml:space="preserve"> </w:t>
                              </w:r>
                            </w:p>
                          </w:txbxContent>
                        </wps:txbx>
                        <wps:bodyPr horzOverflow="overflow" vert="horz" lIns="0" tIns="0" rIns="0" bIns="0" rtlCol="0">
                          <a:noAutofit/>
                        </wps:bodyPr>
                      </wps:wsp>
                      <wps:wsp>
                        <wps:cNvPr id="10" name="Rectangle 10"/>
                        <wps:cNvSpPr/>
                        <wps:spPr>
                          <a:xfrm>
                            <a:off x="3727704" y="241098"/>
                            <a:ext cx="3021357" cy="282553"/>
                          </a:xfrm>
                          <a:prstGeom prst="rect">
                            <a:avLst/>
                          </a:prstGeom>
                          <a:ln>
                            <a:noFill/>
                          </a:ln>
                        </wps:spPr>
                        <wps:txbx>
                          <w:txbxContent>
                            <w:p w14:paraId="72313E63" w14:textId="77777777" w:rsidR="00F9769F" w:rsidRDefault="00C17179">
                              <w:pPr>
                                <w:spacing w:after="160" w:line="259" w:lineRule="auto"/>
                                <w:ind w:left="0" w:firstLine="0"/>
                                <w:jc w:val="left"/>
                              </w:pPr>
                              <w:r>
                                <w:rPr>
                                  <w:rFonts w:ascii="Arial" w:eastAsia="Arial" w:hAnsi="Arial" w:cs="Arial"/>
                                  <w:b/>
                                  <w:sz w:val="24"/>
                                </w:rPr>
                                <w:t>IC-10 Rev.</w:t>
                              </w:r>
                              <w:r w:rsidR="007F1CBC">
                                <w:rPr>
                                  <w:rFonts w:ascii="Arial" w:eastAsia="Arial" w:hAnsi="Arial" w:cs="Arial"/>
                                  <w:b/>
                                  <w:sz w:val="24"/>
                                </w:rPr>
                                <w:t xml:space="preserve"> 4 </w:t>
                              </w:r>
                              <w:r>
                                <w:rPr>
                                  <w:rFonts w:ascii="Arial" w:eastAsia="Arial" w:hAnsi="Arial" w:cs="Arial"/>
                                  <w:b/>
                                  <w:sz w:val="24"/>
                                </w:rPr>
                                <w:t>/ 07-10-2024</w:t>
                              </w:r>
                            </w:p>
                          </w:txbxContent>
                        </wps:txbx>
                        <wps:bodyPr horzOverflow="overflow" vert="horz" lIns="0" tIns="0" rIns="0" bIns="0" rtlCol="0">
                          <a:noAutofit/>
                        </wps:bodyPr>
                      </wps:wsp>
                      <wps:wsp>
                        <wps:cNvPr id="11" name="Rectangle 11"/>
                        <wps:cNvSpPr/>
                        <wps:spPr>
                          <a:xfrm>
                            <a:off x="5998464" y="255191"/>
                            <a:ext cx="51809" cy="248201"/>
                          </a:xfrm>
                          <a:prstGeom prst="rect">
                            <a:avLst/>
                          </a:prstGeom>
                          <a:ln>
                            <a:noFill/>
                          </a:ln>
                        </wps:spPr>
                        <wps:txbx>
                          <w:txbxContent>
                            <w:p w14:paraId="59EE002E" w14:textId="77777777" w:rsidR="00F9769F" w:rsidRDefault="00D7252B">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510" name="Shape 1510"/>
                        <wps:cNvSpPr/>
                        <wps:spPr>
                          <a:xfrm>
                            <a:off x="0" y="496825"/>
                            <a:ext cx="2350008" cy="27432"/>
                          </a:xfrm>
                          <a:custGeom>
                            <a:avLst/>
                            <a:gdLst/>
                            <a:ahLst/>
                            <a:cxnLst/>
                            <a:rect l="0" t="0" r="0" b="0"/>
                            <a:pathLst>
                              <a:path w="2350008" h="27432">
                                <a:moveTo>
                                  <a:pt x="0" y="0"/>
                                </a:moveTo>
                                <a:lnTo>
                                  <a:pt x="2350008" y="0"/>
                                </a:lnTo>
                                <a:lnTo>
                                  <a:pt x="2350008"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11" name="Shape 1511"/>
                        <wps:cNvSpPr/>
                        <wps:spPr>
                          <a:xfrm>
                            <a:off x="2340864" y="49682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12" name="Shape 1512"/>
                        <wps:cNvSpPr/>
                        <wps:spPr>
                          <a:xfrm>
                            <a:off x="2368296" y="496825"/>
                            <a:ext cx="3674364" cy="27432"/>
                          </a:xfrm>
                          <a:custGeom>
                            <a:avLst/>
                            <a:gdLst/>
                            <a:ahLst/>
                            <a:cxnLst/>
                            <a:rect l="0" t="0" r="0" b="0"/>
                            <a:pathLst>
                              <a:path w="3674364" h="27432">
                                <a:moveTo>
                                  <a:pt x="0" y="0"/>
                                </a:moveTo>
                                <a:lnTo>
                                  <a:pt x="3674364" y="0"/>
                                </a:lnTo>
                                <a:lnTo>
                                  <a:pt x="3674364" y="27432"/>
                                </a:lnTo>
                                <a:lnTo>
                                  <a:pt x="0" y="27432"/>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pic:pic xmlns:pic="http://schemas.openxmlformats.org/drawingml/2006/picture">
                        <pic:nvPicPr>
                          <pic:cNvPr id="21" name="Picture 21"/>
                          <pic:cNvPicPr/>
                        </pic:nvPicPr>
                        <pic:blipFill>
                          <a:blip r:embed="rId8"/>
                          <a:stretch>
                            <a:fillRect/>
                          </a:stretch>
                        </pic:blipFill>
                        <pic:spPr>
                          <a:xfrm>
                            <a:off x="179386" y="0"/>
                            <a:ext cx="1998300" cy="485775"/>
                          </a:xfrm>
                          <a:prstGeom prst="rect">
                            <a:avLst/>
                          </a:prstGeom>
                        </pic:spPr>
                      </pic:pic>
                    </wpg:wgp>
                  </a:graphicData>
                </a:graphic>
              </wp:inline>
            </w:drawing>
          </mc:Choice>
          <mc:Fallback>
            <w:pict>
              <v:group w14:anchorId="7C22E083" id="Group 1167" o:spid="_x0000_s1026" style="width:478.9pt;height:41.3pt;mso-position-horizontal-relative:char;mso-position-vertical-relative:line" coordsize="60819,52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">
                <v:rect id="Rectangle 6" o:spid="_x0000_s1027" style="position:absolute;left:21793;top:418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665D328" w14:textId="77777777" w:rsidR="00F9769F" w:rsidRDefault="00D7252B">
                        <w:pPr>
                          <w:spacing w:after="160" w:line="259" w:lineRule="auto"/>
                          <w:ind w:left="0" w:firstLine="0"/>
                          <w:jc w:val="left"/>
                        </w:pPr>
                        <w:r>
                          <w:rPr>
                            <w:sz w:val="16"/>
                          </w:rPr>
                          <w:t xml:space="preserve"> </w:t>
                        </w:r>
                      </w:p>
                    </w:txbxContent>
                  </v:textbox>
                </v:rect>
                <v:rect id="Rectangle 7" o:spid="_x0000_s1028" style="position:absolute;left:48966;top:521;width:14656;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9E8D1C7" w14:textId="77777777" w:rsidR="00F9769F" w:rsidRDefault="00D7252B">
                        <w:pPr>
                          <w:spacing w:after="160" w:line="259" w:lineRule="auto"/>
                          <w:ind w:left="0" w:firstLine="0"/>
                          <w:jc w:val="left"/>
                        </w:pPr>
                        <w:r>
                          <w:rPr>
                            <w:rFonts w:ascii="Arial" w:eastAsia="Arial" w:hAnsi="Arial" w:cs="Arial"/>
                            <w:b/>
                            <w:sz w:val="24"/>
                          </w:rPr>
                          <w:t>Normas de uso</w:t>
                        </w:r>
                      </w:p>
                    </w:txbxContent>
                  </v:textbox>
                </v:rect>
                <v:rect id="Rectangle 8" o:spid="_x0000_s1029" style="position:absolute;left:59984;top:521;width:56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2CFBD19" w14:textId="77777777" w:rsidR="00F9769F" w:rsidRDefault="00D7252B">
                        <w:pPr>
                          <w:spacing w:after="160" w:line="259" w:lineRule="auto"/>
                          <w:ind w:left="0" w:firstLine="0"/>
                          <w:jc w:val="left"/>
                        </w:pPr>
                        <w:r>
                          <w:rPr>
                            <w:rFonts w:ascii="Arial" w:eastAsia="Arial" w:hAnsi="Arial" w:cs="Arial"/>
                            <w:b/>
                            <w:sz w:val="24"/>
                          </w:rPr>
                          <w:t xml:space="preserve"> </w:t>
                        </w:r>
                      </w:p>
                    </w:txbxContent>
                  </v:textbox>
                </v:rect>
                <v:rect id="Rectangle 9" o:spid="_x0000_s1030" style="position:absolute;left:60396;top:521;width:56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09667EF" w14:textId="77777777" w:rsidR="00F9769F" w:rsidRDefault="00D7252B">
                        <w:pPr>
                          <w:spacing w:after="160" w:line="259" w:lineRule="auto"/>
                          <w:ind w:left="0" w:firstLine="0"/>
                          <w:jc w:val="left"/>
                        </w:pPr>
                        <w:r>
                          <w:rPr>
                            <w:rFonts w:ascii="Arial" w:eastAsia="Arial" w:hAnsi="Arial" w:cs="Arial"/>
                            <w:b/>
                            <w:sz w:val="24"/>
                          </w:rPr>
                          <w:t xml:space="preserve"> </w:t>
                        </w:r>
                      </w:p>
                    </w:txbxContent>
                  </v:textbox>
                </v:rect>
                <v:rect id="Rectangle 10" o:spid="_x0000_s1031" style="position:absolute;left:37277;top:2410;width:3021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2313E63" w14:textId="77777777" w:rsidR="00F9769F" w:rsidRDefault="00C17179">
                        <w:pPr>
                          <w:spacing w:after="160" w:line="259" w:lineRule="auto"/>
                          <w:ind w:left="0" w:firstLine="0"/>
                          <w:jc w:val="left"/>
                        </w:pPr>
                        <w:r>
                          <w:rPr>
                            <w:rFonts w:ascii="Arial" w:eastAsia="Arial" w:hAnsi="Arial" w:cs="Arial"/>
                            <w:b/>
                            <w:sz w:val="24"/>
                          </w:rPr>
                          <w:t>IC-10 Rev.</w:t>
                        </w:r>
                        <w:r w:rsidR="007F1CBC">
                          <w:rPr>
                            <w:rFonts w:ascii="Arial" w:eastAsia="Arial" w:hAnsi="Arial" w:cs="Arial"/>
                            <w:b/>
                            <w:sz w:val="24"/>
                          </w:rPr>
                          <w:t xml:space="preserve"> 4 </w:t>
                        </w:r>
                        <w:r>
                          <w:rPr>
                            <w:rFonts w:ascii="Arial" w:eastAsia="Arial" w:hAnsi="Arial" w:cs="Arial"/>
                            <w:b/>
                            <w:sz w:val="24"/>
                          </w:rPr>
                          <w:t>/ 07-10-2024</w:t>
                        </w:r>
                      </w:p>
                    </w:txbxContent>
                  </v:textbox>
                </v:rect>
                <v:rect id="Rectangle 11" o:spid="_x0000_s1032" style="position:absolute;left:59984;top:2551;width:518;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9EE002E" w14:textId="77777777" w:rsidR="00F9769F" w:rsidRDefault="00D7252B">
                        <w:pPr>
                          <w:spacing w:after="160" w:line="259" w:lineRule="auto"/>
                          <w:ind w:left="0" w:firstLine="0"/>
                          <w:jc w:val="left"/>
                        </w:pPr>
                        <w:r>
                          <w:rPr>
                            <w:rFonts w:ascii="Arial" w:eastAsia="Arial" w:hAnsi="Arial" w:cs="Arial"/>
                          </w:rPr>
                          <w:t xml:space="preserve"> </w:t>
                        </w:r>
                      </w:p>
                    </w:txbxContent>
                  </v:textbox>
                </v:rect>
                <v:shape id="Shape 1510" o:spid="_x0000_s1033" style="position:absolute;top:4968;width:23500;height:274;visibility:visible;mso-wrap-style:square;v-text-anchor:top" coordsize="23500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" path="m,l2350008,r,27432l,27432,,e" fillcolor="#818181" stroked="f" strokeweight="0">
                  <v:stroke miterlimit="83231f" joinstyle="miter"/>
                  <v:path arrowok="t" textboxrect="0,0,2350008,27432"/>
                </v:shape>
                <v:shape id="Shape 1511" o:spid="_x0000_s1034" style="position:absolute;left:23408;top:496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" path="m,l27432,r,27432l,27432,,e" fillcolor="#818181" stroked="f" strokeweight="0">
                  <v:stroke miterlimit="83231f" joinstyle="miter"/>
                  <v:path arrowok="t" textboxrect="0,0,27432,27432"/>
                </v:shape>
                <v:shape id="Shape 1512" o:spid="_x0000_s1035" style="position:absolute;left:23682;top:4968;width:36744;height:274;visibility:visible;mso-wrap-style:square;v-text-anchor:top" coordsize="36743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" path="m,l3674364,r,27432l,27432,,e" fillcolor="#818181" stroked="f" strokeweight="0">
                  <v:stroke miterlimit="83231f" joinstyle="miter"/>
                  <v:path arrowok="t" textboxrect="0,0,3674364,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6" type="#_x0000_t75" style="position:absolute;left:1793;width:19983;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">
                  <v:imagedata r:id="rId9" o:title=""/>
                </v:shape>
                <w10:anchorlock/>
              </v:group>
            </w:pict>
          </mc:Fallback>
        </mc:AlternateContent>
      </w:r>
    </w:p>
    <w:p w14:paraId="69A010F2" w14:textId="77777777" w:rsidR="00F9769F" w:rsidRDefault="00D7252B">
      <w:pPr>
        <w:spacing w:after="0" w:line="259" w:lineRule="auto"/>
        <w:ind w:left="142" w:firstLine="0"/>
        <w:jc w:val="left"/>
      </w:pPr>
      <w:r>
        <w:rPr>
          <w:rFonts w:ascii="Arial" w:eastAsia="Arial" w:hAnsi="Arial" w:cs="Arial"/>
        </w:rPr>
        <w:t xml:space="preserve"> </w:t>
      </w:r>
    </w:p>
    <w:p w14:paraId="3CB70D60" w14:textId="77777777" w:rsidR="00F9769F" w:rsidRDefault="00D7252B">
      <w:pPr>
        <w:spacing w:after="155" w:line="259" w:lineRule="auto"/>
        <w:ind w:left="79" w:firstLine="0"/>
        <w:jc w:val="center"/>
      </w:pPr>
      <w:r>
        <w:rPr>
          <w:b/>
          <w:u w:val="single" w:color="000000"/>
        </w:rPr>
        <w:t>NORMAS DE USO DE LA SECCIÓN DE MICROSCOPÍA</w:t>
      </w:r>
      <w:r>
        <w:t xml:space="preserve"> </w:t>
      </w:r>
    </w:p>
    <w:p w14:paraId="5588E035" w14:textId="77777777" w:rsidR="00F9769F" w:rsidRDefault="00D7252B">
      <w:pPr>
        <w:spacing w:after="24"/>
        <w:ind w:left="142" w:right="42" w:firstLine="0"/>
      </w:pPr>
      <w:r>
        <w:t xml:space="preserve">Con el propósito de organizar las actividades y los espacios la Sección de Microscopía se solicita al conjunto de los usuarios el cumplimiento de las siguientes normas de uso: </w:t>
      </w:r>
    </w:p>
    <w:p w14:paraId="7F0E4444" w14:textId="77777777" w:rsidR="00F9769F" w:rsidRDefault="00D7252B">
      <w:pPr>
        <w:spacing w:after="21" w:line="259" w:lineRule="auto"/>
        <w:ind w:left="1" w:firstLine="0"/>
        <w:jc w:val="left"/>
      </w:pPr>
      <w:r>
        <w:t xml:space="preserve"> </w:t>
      </w:r>
    </w:p>
    <w:p w14:paraId="615DDDEF" w14:textId="77777777" w:rsidR="00F9769F" w:rsidRDefault="00D7252B">
      <w:pPr>
        <w:pStyle w:val="Ttulo1"/>
        <w:spacing w:after="0"/>
        <w:ind w:left="-4"/>
      </w:pPr>
      <w:r>
        <w:t xml:space="preserve">Normas Generales </w:t>
      </w:r>
    </w:p>
    <w:p w14:paraId="69181621" w14:textId="77777777" w:rsidR="00F9769F" w:rsidRDefault="00D7252B">
      <w:pPr>
        <w:spacing w:after="197" w:line="259" w:lineRule="auto"/>
        <w:ind w:left="142" w:firstLine="0"/>
        <w:jc w:val="left"/>
      </w:pPr>
      <w:r>
        <w:rPr>
          <w:sz w:val="10"/>
        </w:rPr>
        <w:t xml:space="preserve"> </w:t>
      </w:r>
    </w:p>
    <w:p w14:paraId="5C15D6F0" w14:textId="77777777" w:rsidR="00F9769F" w:rsidRDefault="00D7252B">
      <w:pPr>
        <w:numPr>
          <w:ilvl w:val="0"/>
          <w:numId w:val="1"/>
        </w:numPr>
        <w:ind w:right="42" w:hanging="286"/>
      </w:pPr>
      <w:r>
        <w:t>Para que un nuevo usuario pueda realizar la formación en un equipo, y por tanto acceder al uso del mismo, será imprescindible</w:t>
      </w:r>
      <w:r w:rsidR="00C17179">
        <w:t xml:space="preserve"> estar dado de alta en la plataforma </w:t>
      </w:r>
      <w:proofErr w:type="spellStart"/>
      <w:r w:rsidR="00C17179">
        <w:t>LIMs</w:t>
      </w:r>
      <w:proofErr w:type="spellEnd"/>
      <w:r w:rsidR="00C17179">
        <w:t xml:space="preserve"> como investigador principal o como colaborador</w:t>
      </w:r>
      <w:r>
        <w:t xml:space="preserve">. </w:t>
      </w:r>
    </w:p>
    <w:p w14:paraId="4CE3A50E" w14:textId="77777777" w:rsidR="00F9769F" w:rsidRDefault="00D7252B">
      <w:pPr>
        <w:numPr>
          <w:ilvl w:val="0"/>
          <w:numId w:val="1"/>
        </w:numPr>
        <w:ind w:right="42" w:hanging="286"/>
      </w:pPr>
      <w:r>
        <w:t xml:space="preserve">El usuario debe leer y conocer las instrucciones básicas del manejo de los equipos disponibles en los mismos. </w:t>
      </w:r>
    </w:p>
    <w:p w14:paraId="543FEB31" w14:textId="77777777" w:rsidR="00F9769F" w:rsidRDefault="00D7252B">
      <w:pPr>
        <w:numPr>
          <w:ilvl w:val="0"/>
          <w:numId w:val="1"/>
        </w:numPr>
        <w:spacing w:after="7"/>
        <w:ind w:right="42" w:hanging="286"/>
      </w:pPr>
      <w:r>
        <w:t xml:space="preserve">No está permitido fumar, consumir alimentos o bebidas en las salas de trabajo. </w:t>
      </w:r>
    </w:p>
    <w:p w14:paraId="332EA03A" w14:textId="77777777" w:rsidR="00F9769F" w:rsidRDefault="00D7252B">
      <w:pPr>
        <w:numPr>
          <w:ilvl w:val="0"/>
          <w:numId w:val="1"/>
        </w:numPr>
        <w:ind w:right="42" w:hanging="286"/>
      </w:pPr>
      <w:r>
        <w:t xml:space="preserve">Si no está seguro de realizar alguna tarea, sin importar lo sencilla que pueda parecer, </w:t>
      </w:r>
      <w:r>
        <w:rPr>
          <w:b/>
        </w:rPr>
        <w:t xml:space="preserve">SOLICITE AYUDA </w:t>
      </w:r>
      <w:r>
        <w:t xml:space="preserve">al personal técnico de la sección. </w:t>
      </w:r>
    </w:p>
    <w:p w14:paraId="1EC59A5A" w14:textId="77777777" w:rsidR="00F9769F" w:rsidRDefault="00D7252B">
      <w:pPr>
        <w:numPr>
          <w:ilvl w:val="0"/>
          <w:numId w:val="1"/>
        </w:numPr>
        <w:ind w:right="42" w:hanging="286"/>
      </w:pPr>
      <w:r>
        <w:t xml:space="preserve">Si se va a observar una muestra por primera vez informar al personal técnico de las características y naturaleza de la misma. Especialmente con muestras magnéticas, ferromagnéticas, tóxicas o volátiles. </w:t>
      </w:r>
    </w:p>
    <w:p w14:paraId="1DBF3AE6" w14:textId="77777777" w:rsidR="00F9769F" w:rsidRDefault="00D7252B">
      <w:pPr>
        <w:numPr>
          <w:ilvl w:val="0"/>
          <w:numId w:val="1"/>
        </w:numPr>
        <w:ind w:right="42" w:hanging="286"/>
      </w:pPr>
      <w:r>
        <w:t xml:space="preserve">No preparar o manipular las muestras sobre los microscopios ni en las mesas de los equipos. Estas operaciones deben realizarse en las mesas auxiliares habilitadas para ello. </w:t>
      </w:r>
    </w:p>
    <w:p w14:paraId="4C4358FA" w14:textId="77777777" w:rsidR="00F9769F" w:rsidRDefault="00D7252B">
      <w:pPr>
        <w:numPr>
          <w:ilvl w:val="0"/>
          <w:numId w:val="1"/>
        </w:numPr>
        <w:spacing w:after="7"/>
        <w:ind w:right="42" w:hanging="286"/>
      </w:pPr>
      <w:r>
        <w:t xml:space="preserve">Mantenga limpia el área de trabajo, especialmente al finalizar la sesión de trabajo. </w:t>
      </w:r>
    </w:p>
    <w:p w14:paraId="4EB95D57" w14:textId="77777777" w:rsidR="00F9769F" w:rsidRDefault="00D7252B">
      <w:pPr>
        <w:numPr>
          <w:ilvl w:val="0"/>
          <w:numId w:val="1"/>
        </w:numPr>
        <w:spacing w:after="7"/>
        <w:ind w:right="42" w:hanging="286"/>
      </w:pPr>
      <w:r>
        <w:t xml:space="preserve">No dejar muestras en el interior de los equipos. </w:t>
      </w:r>
    </w:p>
    <w:p w14:paraId="383EA960" w14:textId="77777777" w:rsidR="00F9769F" w:rsidRDefault="00D7252B">
      <w:pPr>
        <w:numPr>
          <w:ilvl w:val="0"/>
          <w:numId w:val="1"/>
        </w:numPr>
        <w:spacing w:after="7"/>
        <w:ind w:right="42" w:hanging="286"/>
      </w:pPr>
      <w:r>
        <w:t xml:space="preserve">Descontamine el área de trabajo después de cualquier derrame de material. </w:t>
      </w:r>
    </w:p>
    <w:p w14:paraId="56F48863" w14:textId="77777777" w:rsidR="00F9769F" w:rsidRDefault="00D7252B">
      <w:pPr>
        <w:numPr>
          <w:ilvl w:val="0"/>
          <w:numId w:val="1"/>
        </w:numPr>
        <w:spacing w:after="6"/>
        <w:ind w:right="42" w:hanging="286"/>
      </w:pPr>
      <w:r>
        <w:t xml:space="preserve">Todos los restos de materiales tóxicos deben depositarse en los contenedores dispuestos para tal fin. </w:t>
      </w:r>
    </w:p>
    <w:p w14:paraId="7E2126DC" w14:textId="77777777" w:rsidR="00691004" w:rsidRDefault="00691004">
      <w:pPr>
        <w:numPr>
          <w:ilvl w:val="0"/>
          <w:numId w:val="1"/>
        </w:numPr>
        <w:spacing w:after="6"/>
        <w:ind w:right="42" w:hanging="286"/>
      </w:pPr>
      <w:r>
        <w:t>La sección de Microscopía no se responsabiliza de las muestras que el usuario deja almacenadas en nuestras instalaciones.</w:t>
      </w:r>
    </w:p>
    <w:p w14:paraId="58DCD183" w14:textId="77777777" w:rsidR="007F1CBC" w:rsidRDefault="00D7252B">
      <w:pPr>
        <w:spacing w:after="21" w:line="259" w:lineRule="auto"/>
        <w:ind w:left="142" w:firstLine="0"/>
        <w:jc w:val="left"/>
      </w:pPr>
      <w:r>
        <w:t xml:space="preserve"> </w:t>
      </w:r>
    </w:p>
    <w:p w14:paraId="2A5E77B7" w14:textId="77777777" w:rsidR="007F1CBC" w:rsidRDefault="007F1CBC">
      <w:pPr>
        <w:spacing w:after="160" w:line="259" w:lineRule="auto"/>
        <w:ind w:left="0" w:firstLine="0"/>
        <w:jc w:val="left"/>
      </w:pPr>
      <w:r>
        <w:br w:type="page"/>
      </w:r>
    </w:p>
    <w:p w14:paraId="05237B41" w14:textId="77777777" w:rsidR="00F9769F" w:rsidRDefault="00F9769F">
      <w:pPr>
        <w:spacing w:after="21" w:line="259" w:lineRule="auto"/>
        <w:ind w:left="142" w:firstLine="0"/>
        <w:jc w:val="left"/>
      </w:pPr>
    </w:p>
    <w:p w14:paraId="3D3C22F0" w14:textId="77777777" w:rsidR="00F9769F" w:rsidRDefault="00D7252B">
      <w:pPr>
        <w:pStyle w:val="Ttulo1"/>
        <w:ind w:left="-4"/>
      </w:pPr>
      <w:r>
        <w:t xml:space="preserve">Gestión de Reservas </w:t>
      </w:r>
      <w:r w:rsidR="0084066A">
        <w:t>y Solicitudes</w:t>
      </w:r>
    </w:p>
    <w:p w14:paraId="47151F1D" w14:textId="77777777" w:rsidR="00C17179" w:rsidRDefault="00C17179" w:rsidP="00C17179">
      <w:pPr>
        <w:numPr>
          <w:ilvl w:val="0"/>
          <w:numId w:val="2"/>
        </w:numPr>
        <w:ind w:right="42" w:hanging="286"/>
      </w:pPr>
      <w:r>
        <w:t xml:space="preserve">Los usuarios deben reservar las sesiones de trabajo en los equipos mediante la plataforma </w:t>
      </w:r>
      <w:proofErr w:type="spellStart"/>
      <w:r>
        <w:t>LIMs</w:t>
      </w:r>
      <w:proofErr w:type="spellEnd"/>
      <w:r>
        <w:t xml:space="preserve">. </w:t>
      </w:r>
    </w:p>
    <w:p w14:paraId="105771C8" w14:textId="77777777" w:rsidR="00F9769F" w:rsidRDefault="00D7252B">
      <w:pPr>
        <w:numPr>
          <w:ilvl w:val="0"/>
          <w:numId w:val="2"/>
        </w:numPr>
        <w:ind w:right="42" w:hanging="286"/>
      </w:pPr>
      <w:r>
        <w:t xml:space="preserve">Se cargará al usuario como mínimo el tiempo de reserva del equipo, cobrando el tiempo de uso únicamente si excede la reserva. </w:t>
      </w:r>
    </w:p>
    <w:p w14:paraId="05B4BBC2" w14:textId="77777777" w:rsidR="00F9769F" w:rsidRDefault="00D7252B">
      <w:pPr>
        <w:numPr>
          <w:ilvl w:val="0"/>
          <w:numId w:val="2"/>
        </w:numPr>
        <w:ind w:right="42" w:hanging="286"/>
      </w:pPr>
      <w:r>
        <w:t xml:space="preserve">Se aceptará la anulación de una reserva solo si se realiza con 48h de antelación o por causas de fuerza mayor. </w:t>
      </w:r>
    </w:p>
    <w:p w14:paraId="0193BA80" w14:textId="77777777" w:rsidR="00F9769F" w:rsidRDefault="00D7252B">
      <w:pPr>
        <w:numPr>
          <w:ilvl w:val="0"/>
          <w:numId w:val="2"/>
        </w:numPr>
        <w:ind w:right="42" w:hanging="286"/>
      </w:pPr>
      <w:r>
        <w:t>En caso de no utilizar la reserva de un eq</w:t>
      </w:r>
      <w:r w:rsidR="00BD568A">
        <w:t xml:space="preserve">uipo se cobrará el tiempo </w:t>
      </w:r>
      <w:r>
        <w:t>reserva</w:t>
      </w:r>
      <w:r w:rsidR="00BD568A">
        <w:t>do</w:t>
      </w:r>
      <w:r>
        <w:t xml:space="preserve">, descontado el tiempo aprovechado por otro usuario diferente si se diera el caso. </w:t>
      </w:r>
    </w:p>
    <w:p w14:paraId="1B667CBF" w14:textId="77777777" w:rsidR="00F9769F" w:rsidRDefault="00D7252B">
      <w:pPr>
        <w:numPr>
          <w:ilvl w:val="0"/>
          <w:numId w:val="2"/>
        </w:numPr>
        <w:spacing w:after="6"/>
        <w:ind w:right="42" w:hanging="286"/>
      </w:pPr>
      <w:r>
        <w:t xml:space="preserve">Los usuarios en formación para poder trabajar en un equipo además de reservar dicho equipo deberán solicitar la formación a través de </w:t>
      </w:r>
      <w:r w:rsidR="00C17179">
        <w:t xml:space="preserve">la plataforma </w:t>
      </w:r>
      <w:proofErr w:type="spellStart"/>
      <w:r w:rsidR="00C17179">
        <w:t>LIMs</w:t>
      </w:r>
      <w:proofErr w:type="spellEnd"/>
      <w:r w:rsidR="00BD568A">
        <w:t xml:space="preserve"> mediante el concepto “Asistencia Técnica”</w:t>
      </w:r>
      <w:r>
        <w:t xml:space="preserve">. </w:t>
      </w:r>
    </w:p>
    <w:p w14:paraId="45CC605D" w14:textId="77777777" w:rsidR="0084066A" w:rsidRDefault="007F1CBC">
      <w:pPr>
        <w:numPr>
          <w:ilvl w:val="0"/>
          <w:numId w:val="2"/>
        </w:numPr>
        <w:spacing w:after="6"/>
        <w:ind w:right="42" w:hanging="286"/>
      </w:pPr>
      <w:r>
        <w:t xml:space="preserve">Nuestro servicio de preparación no procesará muestras </w:t>
      </w:r>
      <w:r w:rsidR="0084066A">
        <w:t xml:space="preserve">si </w:t>
      </w:r>
      <w:r>
        <w:t xml:space="preserve">el usuario </w:t>
      </w:r>
      <w:r w:rsidR="0084066A">
        <w:t>n</w:t>
      </w:r>
      <w:r>
        <w:t>o ha realizado previamente una</w:t>
      </w:r>
      <w:r w:rsidR="0084066A">
        <w:t xml:space="preserve"> solicitud en la plataforma </w:t>
      </w:r>
      <w:proofErr w:type="spellStart"/>
      <w:r w:rsidR="0084066A">
        <w:t>LIMs</w:t>
      </w:r>
      <w:proofErr w:type="spellEnd"/>
      <w:r w:rsidR="0084066A">
        <w:t>.</w:t>
      </w:r>
    </w:p>
    <w:p w14:paraId="4C999EDF" w14:textId="77777777" w:rsidR="007F1CBC" w:rsidRDefault="007F1CBC">
      <w:pPr>
        <w:numPr>
          <w:ilvl w:val="0"/>
          <w:numId w:val="2"/>
        </w:numPr>
        <w:spacing w:after="6"/>
        <w:ind w:right="42" w:hanging="286"/>
      </w:pPr>
      <w:r>
        <w:t>Cuando un usuario solicite a la Sección de Microscopía el procesado previo de la muestra no podrá reservar los equipos hasta que el personal de la sección le confirme que las muestras ya están preparadas. En el caso de que no siga este protocolo la Sección de Microscopía no estará obligada a anular la sesión reservada ni a procesar la muestra de manera urgente.</w:t>
      </w:r>
    </w:p>
    <w:p w14:paraId="3C70B351" w14:textId="77777777" w:rsidR="00F9769F" w:rsidRDefault="00D7252B">
      <w:pPr>
        <w:spacing w:after="28" w:line="259" w:lineRule="auto"/>
        <w:ind w:left="974" w:firstLine="0"/>
        <w:jc w:val="left"/>
      </w:pPr>
      <w:r>
        <w:t xml:space="preserve"> </w:t>
      </w:r>
    </w:p>
    <w:p w14:paraId="4A9C1041" w14:textId="77777777" w:rsidR="00F9769F" w:rsidRDefault="00D7252B">
      <w:pPr>
        <w:pStyle w:val="Ttulo1"/>
        <w:ind w:left="-4"/>
      </w:pPr>
      <w:r>
        <w:t xml:space="preserve">Gestión de los recursos Informáticos </w:t>
      </w:r>
    </w:p>
    <w:p w14:paraId="602861AE" w14:textId="77777777" w:rsidR="00F9769F" w:rsidRDefault="00D7252B">
      <w:pPr>
        <w:numPr>
          <w:ilvl w:val="0"/>
          <w:numId w:val="3"/>
        </w:numPr>
        <w:ind w:right="42" w:hanging="286"/>
      </w:pPr>
      <w:r>
        <w:t xml:space="preserve">No instalar programas ni descargar ficheros en los ordenadores de los equipos sin informar al personal técnico. </w:t>
      </w:r>
    </w:p>
    <w:p w14:paraId="083848C6" w14:textId="77777777" w:rsidR="00F9769F" w:rsidRDefault="00D7252B">
      <w:pPr>
        <w:numPr>
          <w:ilvl w:val="0"/>
          <w:numId w:val="3"/>
        </w:numPr>
        <w:ind w:right="42" w:hanging="286"/>
      </w:pPr>
      <w:r>
        <w:t>No modificar las opciones de configuración de los equipos sin la supervisión del personal técnico</w:t>
      </w:r>
      <w:r w:rsidR="00362871">
        <w:t>.</w:t>
      </w:r>
      <w:r>
        <w:t xml:space="preserve"> </w:t>
      </w:r>
    </w:p>
    <w:p w14:paraId="724C915E" w14:textId="77777777" w:rsidR="00F9769F" w:rsidRDefault="00D7252B">
      <w:pPr>
        <w:numPr>
          <w:ilvl w:val="0"/>
          <w:numId w:val="3"/>
        </w:numPr>
        <w:ind w:right="42" w:hanging="286"/>
      </w:pPr>
      <w:r>
        <w:t xml:space="preserve">El almacenamiento de imágenes y espectros en los ordenadores de los equipos es temporal. Tras un plazo de 30 días se podrán borrar los archivos de los equipos sin necesidad de notificación previa a los interesados. </w:t>
      </w:r>
    </w:p>
    <w:p w14:paraId="7E71C140" w14:textId="77777777" w:rsidR="00F9769F" w:rsidRDefault="00D7252B">
      <w:pPr>
        <w:numPr>
          <w:ilvl w:val="0"/>
          <w:numId w:val="3"/>
        </w:numPr>
        <w:spacing w:after="7"/>
        <w:ind w:right="42" w:hanging="286"/>
      </w:pPr>
      <w:r>
        <w:t xml:space="preserve">Será responsabilidad del usuario realizar el salvamento de los datos fuera del equipo. </w:t>
      </w:r>
    </w:p>
    <w:p w14:paraId="6D0FA910" w14:textId="77777777" w:rsidR="00F9769F" w:rsidRDefault="00F9769F">
      <w:pPr>
        <w:spacing w:after="0" w:line="259" w:lineRule="auto"/>
        <w:ind w:left="0" w:firstLine="0"/>
        <w:jc w:val="right"/>
      </w:pPr>
    </w:p>
    <w:p w14:paraId="0CD5AB8C" w14:textId="77777777" w:rsidR="00F9769F" w:rsidRDefault="00D7252B">
      <w:pPr>
        <w:spacing w:after="0" w:line="259" w:lineRule="auto"/>
        <w:ind w:left="142" w:firstLine="0"/>
        <w:jc w:val="left"/>
      </w:pPr>
      <w:r>
        <w:rPr>
          <w:rFonts w:ascii="Arial" w:eastAsia="Arial" w:hAnsi="Arial" w:cs="Arial"/>
        </w:rPr>
        <w:t xml:space="preserve"> </w:t>
      </w:r>
    </w:p>
    <w:sectPr w:rsidR="00F9769F">
      <w:footerReference w:type="default" r:id="rId10"/>
      <w:pgSz w:w="11906" w:h="16838"/>
      <w:pgMar w:top="708" w:right="1640"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BB0C" w14:textId="77777777" w:rsidR="00D544C8" w:rsidRDefault="00D544C8" w:rsidP="007F1CBC">
      <w:pPr>
        <w:spacing w:after="0" w:line="240" w:lineRule="auto"/>
      </w:pPr>
      <w:r>
        <w:separator/>
      </w:r>
    </w:p>
  </w:endnote>
  <w:endnote w:type="continuationSeparator" w:id="0">
    <w:p w14:paraId="6432F68D" w14:textId="77777777" w:rsidR="00D544C8" w:rsidRDefault="00D544C8" w:rsidP="007F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823216"/>
      <w:docPartObj>
        <w:docPartGallery w:val="Page Numbers (Bottom of Page)"/>
        <w:docPartUnique/>
      </w:docPartObj>
    </w:sdtPr>
    <w:sdtEndPr/>
    <w:sdtContent>
      <w:sdt>
        <w:sdtPr>
          <w:id w:val="-1769616900"/>
          <w:docPartObj>
            <w:docPartGallery w:val="Page Numbers (Top of Page)"/>
            <w:docPartUnique/>
          </w:docPartObj>
        </w:sdtPr>
        <w:sdtEndPr/>
        <w:sdtContent>
          <w:p w14:paraId="18F4F248" w14:textId="77777777" w:rsidR="007F1CBC" w:rsidRDefault="007F1CBC" w:rsidP="007F1CBC">
            <w:pPr>
              <w:pStyle w:val="Piedepgina"/>
              <w:ind w:left="0" w:firstLine="0"/>
              <w:rPr>
                <w:b/>
                <w:bCs/>
                <w:sz w:val="24"/>
                <w:szCs w:val="24"/>
              </w:rPr>
            </w:pPr>
            <w:r>
              <w:rPr>
                <w:rFonts w:ascii="Arial" w:eastAsia="Arial" w:hAnsi="Arial" w:cs="Arial"/>
                <w:sz w:val="16"/>
              </w:rPr>
              <w:t xml:space="preserve">OTR-MIC-10                                                                                                                                                      </w:t>
            </w:r>
            <w:r>
              <w:t xml:space="preserve">Página </w:t>
            </w:r>
            <w:r>
              <w:rPr>
                <w:b/>
                <w:bCs/>
                <w:sz w:val="24"/>
                <w:szCs w:val="24"/>
              </w:rPr>
              <w:fldChar w:fldCharType="begin"/>
            </w:r>
            <w:r>
              <w:rPr>
                <w:b/>
                <w:bCs/>
              </w:rPr>
              <w:instrText>PAGE</w:instrText>
            </w:r>
            <w:r>
              <w:rPr>
                <w:b/>
                <w:bCs/>
                <w:sz w:val="24"/>
                <w:szCs w:val="24"/>
              </w:rPr>
              <w:fldChar w:fldCharType="separate"/>
            </w:r>
            <w:r w:rsidR="0069100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91004">
              <w:rPr>
                <w:b/>
                <w:bCs/>
                <w:noProof/>
              </w:rPr>
              <w:t>2</w:t>
            </w:r>
            <w:r>
              <w:rPr>
                <w:b/>
                <w:bCs/>
                <w:sz w:val="24"/>
                <w:szCs w:val="24"/>
              </w:rPr>
              <w:fldChar w:fldCharType="end"/>
            </w:r>
          </w:p>
          <w:p w14:paraId="07FF6CF5" w14:textId="77777777" w:rsidR="007F1CBC" w:rsidRPr="007F1CBC" w:rsidRDefault="007F1CBC" w:rsidP="007F1CBC">
            <w:pPr>
              <w:pStyle w:val="Piedepgina"/>
              <w:ind w:left="0" w:firstLine="0"/>
              <w:rPr>
                <w:b/>
                <w:bCs/>
                <w:sz w:val="24"/>
                <w:szCs w:val="24"/>
              </w:rPr>
            </w:pPr>
            <w:r w:rsidRPr="007F1CBC">
              <w:rPr>
                <w:bCs/>
                <w:sz w:val="24"/>
                <w:szCs w:val="24"/>
              </w:rPr>
              <w:t>Rev.</w:t>
            </w:r>
            <w:r>
              <w:rPr>
                <w:bCs/>
                <w:sz w:val="24"/>
                <w:szCs w:val="24"/>
              </w:rPr>
              <w:t xml:space="preserve"> </w:t>
            </w:r>
            <w:r w:rsidRPr="007F1CBC">
              <w:rPr>
                <w:bCs/>
                <w:sz w:val="24"/>
                <w:szCs w:val="24"/>
              </w:rPr>
              <w:t>4</w:t>
            </w:r>
          </w:p>
        </w:sdtContent>
      </w:sdt>
    </w:sdtContent>
  </w:sdt>
  <w:p w14:paraId="6D039A57" w14:textId="77777777" w:rsidR="007F1CBC" w:rsidRDefault="007F1C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81E2" w14:textId="77777777" w:rsidR="00D544C8" w:rsidRDefault="00D544C8" w:rsidP="007F1CBC">
      <w:pPr>
        <w:spacing w:after="0" w:line="240" w:lineRule="auto"/>
      </w:pPr>
      <w:r>
        <w:separator/>
      </w:r>
    </w:p>
  </w:footnote>
  <w:footnote w:type="continuationSeparator" w:id="0">
    <w:p w14:paraId="6FF0DBC2" w14:textId="77777777" w:rsidR="00D544C8" w:rsidRDefault="00D544C8" w:rsidP="007F1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B91"/>
    <w:multiLevelType w:val="hybridMultilevel"/>
    <w:tmpl w:val="0F92CFC2"/>
    <w:lvl w:ilvl="0" w:tplc="EDC8C08A">
      <w:start w:val="1"/>
      <w:numFmt w:val="bullet"/>
      <w:lvlText w:val="•"/>
      <w:lvlJc w:val="left"/>
      <w:pPr>
        <w:ind w:left="55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7AEDD08">
      <w:start w:val="1"/>
      <w:numFmt w:val="bullet"/>
      <w:lvlText w:val="o"/>
      <w:lvlJc w:val="left"/>
      <w:pPr>
        <w:ind w:left="13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36221704">
      <w:start w:val="1"/>
      <w:numFmt w:val="bullet"/>
      <w:lvlText w:val="▪"/>
      <w:lvlJc w:val="left"/>
      <w:pPr>
        <w:ind w:left="20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D84C7B0">
      <w:start w:val="1"/>
      <w:numFmt w:val="bullet"/>
      <w:lvlText w:val="•"/>
      <w:lvlJc w:val="left"/>
      <w:pPr>
        <w:ind w:left="280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4B845B7E">
      <w:start w:val="1"/>
      <w:numFmt w:val="bullet"/>
      <w:lvlText w:val="o"/>
      <w:lvlJc w:val="left"/>
      <w:pPr>
        <w:ind w:left="352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4A644164">
      <w:start w:val="1"/>
      <w:numFmt w:val="bullet"/>
      <w:lvlText w:val="▪"/>
      <w:lvlJc w:val="left"/>
      <w:pPr>
        <w:ind w:left="424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23F25FB2">
      <w:start w:val="1"/>
      <w:numFmt w:val="bullet"/>
      <w:lvlText w:val="•"/>
      <w:lvlJc w:val="left"/>
      <w:pPr>
        <w:ind w:left="496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CEE49124">
      <w:start w:val="1"/>
      <w:numFmt w:val="bullet"/>
      <w:lvlText w:val="o"/>
      <w:lvlJc w:val="left"/>
      <w:pPr>
        <w:ind w:left="56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923EF464">
      <w:start w:val="1"/>
      <w:numFmt w:val="bullet"/>
      <w:lvlText w:val="▪"/>
      <w:lvlJc w:val="left"/>
      <w:pPr>
        <w:ind w:left="64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4E7F2744"/>
    <w:multiLevelType w:val="hybridMultilevel"/>
    <w:tmpl w:val="07EAE95A"/>
    <w:lvl w:ilvl="0" w:tplc="C902DC98">
      <w:start w:val="1"/>
      <w:numFmt w:val="bullet"/>
      <w:lvlText w:val="•"/>
      <w:lvlJc w:val="left"/>
      <w:pPr>
        <w:ind w:left="55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4DAC336E">
      <w:start w:val="1"/>
      <w:numFmt w:val="bullet"/>
      <w:lvlText w:val="o"/>
      <w:lvlJc w:val="left"/>
      <w:pPr>
        <w:ind w:left="13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80F82E2A">
      <w:start w:val="1"/>
      <w:numFmt w:val="bullet"/>
      <w:lvlText w:val="▪"/>
      <w:lvlJc w:val="left"/>
      <w:pPr>
        <w:ind w:left="20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57CE0BF8">
      <w:start w:val="1"/>
      <w:numFmt w:val="bullet"/>
      <w:lvlText w:val="•"/>
      <w:lvlJc w:val="left"/>
      <w:pPr>
        <w:ind w:left="280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A1166AEE">
      <w:start w:val="1"/>
      <w:numFmt w:val="bullet"/>
      <w:lvlText w:val="o"/>
      <w:lvlJc w:val="left"/>
      <w:pPr>
        <w:ind w:left="352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C3CAD9AC">
      <w:start w:val="1"/>
      <w:numFmt w:val="bullet"/>
      <w:lvlText w:val="▪"/>
      <w:lvlJc w:val="left"/>
      <w:pPr>
        <w:ind w:left="424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FAC06FA">
      <w:start w:val="1"/>
      <w:numFmt w:val="bullet"/>
      <w:lvlText w:val="•"/>
      <w:lvlJc w:val="left"/>
      <w:pPr>
        <w:ind w:left="496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5F2CA86">
      <w:start w:val="1"/>
      <w:numFmt w:val="bullet"/>
      <w:lvlText w:val="o"/>
      <w:lvlJc w:val="left"/>
      <w:pPr>
        <w:ind w:left="56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319C840C">
      <w:start w:val="1"/>
      <w:numFmt w:val="bullet"/>
      <w:lvlText w:val="▪"/>
      <w:lvlJc w:val="left"/>
      <w:pPr>
        <w:ind w:left="64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507A1238"/>
    <w:multiLevelType w:val="hybridMultilevel"/>
    <w:tmpl w:val="3CAE60E8"/>
    <w:lvl w:ilvl="0" w:tplc="3A4E432E">
      <w:start w:val="1"/>
      <w:numFmt w:val="bullet"/>
      <w:lvlText w:val="•"/>
      <w:lvlJc w:val="left"/>
      <w:pPr>
        <w:ind w:left="55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C1487B74">
      <w:start w:val="1"/>
      <w:numFmt w:val="bullet"/>
      <w:lvlText w:val="o"/>
      <w:lvlJc w:val="left"/>
      <w:pPr>
        <w:ind w:left="13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AA8C3098">
      <w:start w:val="1"/>
      <w:numFmt w:val="bullet"/>
      <w:lvlText w:val="▪"/>
      <w:lvlJc w:val="left"/>
      <w:pPr>
        <w:ind w:left="20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91C0EF22">
      <w:start w:val="1"/>
      <w:numFmt w:val="bullet"/>
      <w:lvlText w:val="•"/>
      <w:lvlJc w:val="left"/>
      <w:pPr>
        <w:ind w:left="280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AEA6C9A6">
      <w:start w:val="1"/>
      <w:numFmt w:val="bullet"/>
      <w:lvlText w:val="o"/>
      <w:lvlJc w:val="left"/>
      <w:pPr>
        <w:ind w:left="352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A232E676">
      <w:start w:val="1"/>
      <w:numFmt w:val="bullet"/>
      <w:lvlText w:val="▪"/>
      <w:lvlJc w:val="left"/>
      <w:pPr>
        <w:ind w:left="424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F20C722C">
      <w:start w:val="1"/>
      <w:numFmt w:val="bullet"/>
      <w:lvlText w:val="•"/>
      <w:lvlJc w:val="left"/>
      <w:pPr>
        <w:ind w:left="496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8034D3EA">
      <w:start w:val="1"/>
      <w:numFmt w:val="bullet"/>
      <w:lvlText w:val="o"/>
      <w:lvlJc w:val="left"/>
      <w:pPr>
        <w:ind w:left="56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41524EE2">
      <w:start w:val="1"/>
      <w:numFmt w:val="bullet"/>
      <w:lvlText w:val="▪"/>
      <w:lvlJc w:val="left"/>
      <w:pPr>
        <w:ind w:left="64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9F"/>
    <w:rsid w:val="00314849"/>
    <w:rsid w:val="00362871"/>
    <w:rsid w:val="003943FC"/>
    <w:rsid w:val="00691004"/>
    <w:rsid w:val="007F1CBC"/>
    <w:rsid w:val="0084066A"/>
    <w:rsid w:val="00860DF1"/>
    <w:rsid w:val="008B4522"/>
    <w:rsid w:val="00BD568A"/>
    <w:rsid w:val="00C17179"/>
    <w:rsid w:val="00D544C8"/>
    <w:rsid w:val="00D7252B"/>
    <w:rsid w:val="00F97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BA59"/>
  <w15:docId w15:val="{B16A5F04-4DC4-4A8C-9AB7-9F7B507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52" w:lineRule="auto"/>
      <w:ind w:left="437" w:hanging="295"/>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73"/>
      <w:ind w:left="11" w:hanging="10"/>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paragraph" w:styleId="Encabezado">
    <w:name w:val="header"/>
    <w:basedOn w:val="Normal"/>
    <w:link w:val="EncabezadoCar"/>
    <w:uiPriority w:val="99"/>
    <w:unhideWhenUsed/>
    <w:rsid w:val="007F1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1CBC"/>
    <w:rPr>
      <w:rFonts w:ascii="Calibri" w:eastAsia="Calibri" w:hAnsi="Calibri" w:cs="Calibri"/>
      <w:color w:val="000000"/>
    </w:rPr>
  </w:style>
  <w:style w:type="paragraph" w:styleId="Piedepgina">
    <w:name w:val="footer"/>
    <w:basedOn w:val="Normal"/>
    <w:link w:val="PiedepginaCar"/>
    <w:uiPriority w:val="99"/>
    <w:unhideWhenUsed/>
    <w:rsid w:val="007F1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1C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3ED951-A1B1-4FFD-BEDD-29D18C30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Galera</dc:creator>
  <cp:keywords/>
  <cp:lastModifiedBy>scsie</cp:lastModifiedBy>
  <cp:revision>2</cp:revision>
  <dcterms:created xsi:type="dcterms:W3CDTF">2024-12-19T08:23:00Z</dcterms:created>
  <dcterms:modified xsi:type="dcterms:W3CDTF">2024-12-19T08:23:00Z</dcterms:modified>
</cp:coreProperties>
</file>