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77777777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 w:rsidRPr="00484123">
        <w:rPr>
          <w:rFonts w:cstheme="minorHAnsi"/>
          <w:b/>
          <w:sz w:val="24"/>
          <w:lang w:val="ca-ES"/>
        </w:rPr>
        <w:t>B) AYUDAS PARA LA RECUALIFICACIÓN DEL PROFESORADO UNIVERSITARIO FUNCIONARIO O CONTRATADO</w:t>
      </w:r>
    </w:p>
    <w:p w14:paraId="238F015F" w14:textId="345FC2EA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r w:rsidRPr="00484123">
        <w:rPr>
          <w:rFonts w:cstheme="minorHAnsi"/>
          <w:b/>
          <w:i/>
          <w:sz w:val="24"/>
          <w:lang w:val="ca-ES"/>
        </w:rPr>
        <w:t>Aceptación de la estancia por el centro receptor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1C0B375F" w14:textId="7557FB78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4B572121" w14:textId="77777777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258386E8" w14:textId="77777777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 la persona solicitante de la ayuda</w:t>
      </w:r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6C414D" w14:paraId="3A1C1519" w14:textId="77777777" w:rsidTr="00C569B2">
        <w:tc>
          <w:tcPr>
            <w:tcW w:w="2405" w:type="dxa"/>
          </w:tcPr>
          <w:p w14:paraId="14C4D5C8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Primer apellido</w:t>
            </w:r>
          </w:p>
          <w:p w14:paraId="5E4A1A9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5BEC0BB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Segundo apellido</w:t>
            </w:r>
          </w:p>
          <w:p w14:paraId="098B6AE4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49071C3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Nombre</w:t>
            </w:r>
          </w:p>
          <w:p w14:paraId="746923D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6AE67970" w14:textId="3AAF2CCA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del centro de incorporación</w:t>
      </w:r>
    </w:p>
    <w:p w14:paraId="26CDAD7B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52F74A6" w14:textId="77777777" w:rsidTr="00C569B2">
        <w:tc>
          <w:tcPr>
            <w:tcW w:w="8642" w:type="dxa"/>
          </w:tcPr>
          <w:p w14:paraId="3B8521D3" w14:textId="77777777" w:rsidR="00C569B2" w:rsidRPr="006C414D" w:rsidRDefault="00C569B2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 xml:space="preserve">Universidad o centro de investigación públicos para el que solicita la ayuda </w:t>
            </w:r>
          </w:p>
          <w:p w14:paraId="7D6F62D5" w14:textId="77777777" w:rsidR="00C569B2" w:rsidRPr="006C414D" w:rsidRDefault="00C569B2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1B2DDB94" w14:textId="77777777" w:rsidTr="00C569B2">
        <w:tc>
          <w:tcPr>
            <w:tcW w:w="8642" w:type="dxa"/>
          </w:tcPr>
          <w:p w14:paraId="789AD41A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Apellidos y nombre de la persona responsable de la institución del grupo receptor</w:t>
            </w:r>
          </w:p>
          <w:p w14:paraId="66C7D471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3C7DC3CC" w14:textId="77777777" w:rsidTr="00C569B2">
        <w:tc>
          <w:tcPr>
            <w:tcW w:w="8642" w:type="dxa"/>
          </w:tcPr>
          <w:p w14:paraId="494D7F27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Grupo receptor</w:t>
            </w:r>
          </w:p>
          <w:p w14:paraId="3D13D27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Apellidos y nombre de la persona responsable del grupo receptor</w:t>
            </w:r>
          </w:p>
          <w:p w14:paraId="3E7D4DB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341F46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5DD2F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171CDF5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65CD84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228D30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DEB41E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304654D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442D2C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  <w:r w:rsidRPr="006C414D">
        <w:rPr>
          <w:rFonts w:cstheme="minorHAnsi"/>
          <w:b/>
          <w:szCs w:val="20"/>
          <w:u w:val="single"/>
        </w:rPr>
        <w:br w:type="page"/>
      </w:r>
    </w:p>
    <w:p w14:paraId="512F6CD1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5EA94F3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25BA8C20" w14:textId="236E6F1C" w:rsidR="00C569B2" w:rsidRDefault="00C569B2" w:rsidP="00C569B2">
      <w:pPr>
        <w:spacing w:line="360" w:lineRule="auto"/>
        <w:rPr>
          <w:rFonts w:cstheme="minorHAnsi"/>
          <w:noProof/>
          <w:szCs w:val="20"/>
        </w:rPr>
      </w:pP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 xml:space="preserve">, como responsable de la institución </w:t>
      </w: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 xml:space="preserve">, hago constar que el/la candidato/a </w:t>
      </w: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 xml:space="preserve">, ha sido aceptado para realizar una estancia en el grupo de investigación </w:t>
      </w: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 xml:space="preserve">, durante </w:t>
      </w: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 xml:space="preserve"> meses en el/los período/s </w:t>
      </w:r>
      <w:r w:rsidRPr="006C414D">
        <w:rPr>
          <w:rFonts w:cstheme="minorHAnsi"/>
          <w:noProof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noProof/>
          <w:szCs w:val="20"/>
        </w:rPr>
        <w:instrText xml:space="preserve"> FORMTEXT </w:instrText>
      </w:r>
      <w:r w:rsidRPr="006C414D">
        <w:rPr>
          <w:rFonts w:cstheme="minorHAnsi"/>
          <w:noProof/>
          <w:szCs w:val="20"/>
        </w:rPr>
      </w:r>
      <w:r w:rsidRPr="006C414D">
        <w:rPr>
          <w:rFonts w:cstheme="minorHAnsi"/>
          <w:noProof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fldChar w:fldCharType="end"/>
      </w:r>
      <w:r w:rsidRPr="006C414D">
        <w:rPr>
          <w:rFonts w:cstheme="minorHAnsi"/>
          <w:noProof/>
          <w:szCs w:val="20"/>
        </w:rPr>
        <w:t>, en caso de que resulte beneficiario/a de la AYUDAS PARA LA RECUALIFICACIÓN DEL PROFESORADO UNIVERSITARIO FUNCIONARIO O CONTRATADO.</w:t>
      </w:r>
    </w:p>
    <w:p w14:paraId="631017FB" w14:textId="77777777" w:rsidR="00C569B2" w:rsidRPr="00C569B2" w:rsidRDefault="00C569B2" w:rsidP="00C569B2">
      <w:pPr>
        <w:pStyle w:val="Textoindependiente"/>
      </w:pPr>
    </w:p>
    <w:p w14:paraId="009E64C5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a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de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de 2021</w:t>
      </w:r>
    </w:p>
    <w:p w14:paraId="578C956F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474DA22F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0853C8BC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114877BE" w14:textId="7B74F60F" w:rsidR="00C569B2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t>Responsable de la institución</w:t>
      </w:r>
    </w:p>
    <w:p w14:paraId="5110A3A5" w14:textId="77777777" w:rsidR="00C569B2" w:rsidRPr="00C569B2" w:rsidRDefault="00C569B2" w:rsidP="00C569B2">
      <w:pPr>
        <w:pStyle w:val="Textoindependiente"/>
      </w:pPr>
    </w:p>
    <w:p w14:paraId="24266447" w14:textId="77777777" w:rsidR="00C569B2" w:rsidRPr="006C414D" w:rsidRDefault="00C569B2" w:rsidP="00C569B2">
      <w:pPr>
        <w:spacing w:line="360" w:lineRule="auto"/>
        <w:rPr>
          <w:rFonts w:cstheme="minorHAnsi"/>
          <w:szCs w:val="20"/>
          <w:lang w:val="es-ES_tradnl"/>
        </w:rPr>
      </w:pPr>
    </w:p>
    <w:p w14:paraId="6FE1D0BB" w14:textId="0662D713" w:rsidR="00C569B2" w:rsidRDefault="00C569B2" w:rsidP="00C569B2">
      <w:pPr>
        <w:spacing w:line="360" w:lineRule="auto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como responsable del grupo de investigación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hago constar que el/la candidato/a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ha sido aceptado para realizar una estancia en el grupo, durante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meses en el/los período/s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>, en caso de que resulte beneficiario/a de una AYUDAS PARA LA RECUALIFICACIÓN DEL PROFESORADO UNIVERSITARIO FUNCIONARIO O CONTRATADO.</w:t>
      </w:r>
    </w:p>
    <w:p w14:paraId="18E1971F" w14:textId="77777777" w:rsidR="00C569B2" w:rsidRPr="00C569B2" w:rsidRDefault="00C569B2" w:rsidP="00C569B2">
      <w:pPr>
        <w:pStyle w:val="Textoindependiente"/>
      </w:pPr>
    </w:p>
    <w:p w14:paraId="4511871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a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de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de 2021</w:t>
      </w:r>
    </w:p>
    <w:p w14:paraId="4C77C888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2A54E11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bookmarkStart w:id="1" w:name="_GoBack"/>
      <w:bookmarkEnd w:id="1"/>
    </w:p>
    <w:p w14:paraId="154B5D50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07477D8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t>Responsable del grupo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r w:rsidRPr="00E12FC7">
      <w:rPr>
        <w:i/>
        <w:color w:val="595959" w:themeColor="text1" w:themeTint="A6"/>
      </w:rPr>
      <w:t>Vicerectorat d’Investigació  -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25B5-379C-481E-A510-1D3D80A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4</cp:revision>
  <cp:lastPrinted>2021-06-22T09:21:00Z</cp:lastPrinted>
  <dcterms:created xsi:type="dcterms:W3CDTF">2021-07-05T10:46:00Z</dcterms:created>
  <dcterms:modified xsi:type="dcterms:W3CDTF">2021-07-05T10:58:00Z</dcterms:modified>
</cp:coreProperties>
</file>