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A6EB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6CB0588A" w14:textId="75EB3CDD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ASSUMPTE: </w:t>
      </w:r>
      <w:r w:rsidR="006B01B7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Sol</w:t>
      </w:r>
      <w:r w:rsidR="00385EB8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·</w:t>
      </w:r>
      <w:r w:rsidR="006B01B7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licitu</w:t>
      </w:r>
      <w:r w:rsidR="00385EB8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d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d'aplicació de la doctrina del Tribunal Suprem sobre el dret al reconeixement i abonament de quinquennis al Personal Docent i Investigador Laboral a Temps Parcial de la UV </w:t>
      </w:r>
    </w:p>
    <w:p w14:paraId="444197CD" w14:textId="77777777" w:rsidR="004871B9" w:rsidRPr="00385EB8" w:rsidRDefault="004871B9" w:rsidP="004871B9">
      <w:pPr>
        <w:spacing w:before="120" w:after="0" w:line="240" w:lineRule="auto"/>
        <w:jc w:val="both"/>
        <w:rPr>
          <w:rFonts w:cstheme="minorHAnsi"/>
          <w:b/>
          <w:bCs/>
          <w:lang w:val="ca-ES"/>
        </w:rPr>
      </w:pPr>
    </w:p>
    <w:p w14:paraId="23695C15" w14:textId="77777777" w:rsidR="004871B9" w:rsidRPr="00385EB8" w:rsidRDefault="004871B9" w:rsidP="004871B9">
      <w:pPr>
        <w:spacing w:before="120" w:after="0" w:line="240" w:lineRule="auto"/>
        <w:jc w:val="both"/>
        <w:rPr>
          <w:rFonts w:cstheme="minorHAnsi"/>
          <w:lang w:val="ca-ES"/>
        </w:rPr>
      </w:pPr>
      <w:r w:rsidRPr="00385EB8">
        <w:rPr>
          <w:rFonts w:cstheme="minorHAnsi"/>
          <w:b/>
          <w:bCs/>
          <w:lang w:val="ca-ES"/>
        </w:rPr>
        <w:t>SR. VICERECTOR DE PROFESSORAT I ORDENACIÓ ACADÈMICA / SR. GERENT DE LA UNIVERSITAT DE VALÈNCIA</w:t>
      </w:r>
    </w:p>
    <w:p w14:paraId="1BFE457B" w14:textId="77777777" w:rsidR="004871B9" w:rsidRPr="00385EB8" w:rsidRDefault="004871B9" w:rsidP="004871B9">
      <w:pPr>
        <w:spacing w:before="120" w:after="0" w:line="240" w:lineRule="auto"/>
        <w:jc w:val="both"/>
        <w:rPr>
          <w:rFonts w:cstheme="minorHAnsi"/>
          <w:lang w:val="ca-ES"/>
        </w:rPr>
      </w:pPr>
    </w:p>
    <w:p w14:paraId="04BC4DD6" w14:textId="77777777" w:rsidR="00642ACF" w:rsidRPr="00385EB8" w:rsidRDefault="0037639E" w:rsidP="004871B9">
      <w:pPr>
        <w:spacing w:before="120" w:after="0" w:line="240" w:lineRule="auto"/>
        <w:jc w:val="both"/>
        <w:rPr>
          <w:rFonts w:cstheme="minorHAnsi"/>
          <w:lang w:val="ca-ES"/>
        </w:rPr>
      </w:pPr>
      <w:r w:rsidRPr="00385EB8">
        <w:rPr>
          <w:rFonts w:cstheme="minorHAnsi"/>
          <w:lang w:val="ca-ES"/>
        </w:rPr>
        <w:t xml:space="preserve">Xxx </w:t>
      </w:r>
      <w:r w:rsidR="004871B9" w:rsidRPr="00385EB8">
        <w:rPr>
          <w:rFonts w:cstheme="minorHAnsi"/>
          <w:lang w:val="ca-ES"/>
        </w:rPr>
        <w:t xml:space="preserve">, </w:t>
      </w:r>
      <w:r w:rsidRPr="00385EB8">
        <w:rPr>
          <w:rFonts w:cstheme="minorHAnsi"/>
          <w:lang w:val="ca-ES"/>
        </w:rPr>
        <w:t>yyy</w:t>
      </w:r>
      <w:r w:rsidR="00133421" w:rsidRPr="00385EB8">
        <w:rPr>
          <w:rFonts w:cstheme="minorHAnsi"/>
          <w:lang w:val="ca-ES"/>
        </w:rPr>
        <w:t xml:space="preserve"> de l’UVEG, amb</w:t>
      </w:r>
      <w:r w:rsidR="004871B9" w:rsidRPr="00385EB8">
        <w:rPr>
          <w:rFonts w:cstheme="minorHAnsi"/>
          <w:lang w:val="ca-ES"/>
        </w:rPr>
        <w:t xml:space="preserve"> DNI </w:t>
      </w:r>
      <w:r w:rsidRPr="00385EB8">
        <w:rPr>
          <w:rFonts w:cstheme="minorHAnsi"/>
          <w:lang w:val="ca-ES"/>
        </w:rPr>
        <w:t>zzz</w:t>
      </w:r>
      <w:r w:rsidR="004871B9" w:rsidRPr="00385EB8">
        <w:rPr>
          <w:rFonts w:cstheme="minorHAnsi"/>
          <w:lang w:val="ca-ES"/>
        </w:rPr>
        <w:t xml:space="preserve">, i domicili a efectes de notificacions a </w:t>
      </w:r>
      <w:r w:rsidRPr="00385EB8">
        <w:rPr>
          <w:rFonts w:cstheme="minorHAnsi"/>
          <w:lang w:val="ca-ES"/>
        </w:rPr>
        <w:t>xxxx</w:t>
      </w:r>
      <w:r w:rsidR="004871B9" w:rsidRPr="00385EB8">
        <w:rPr>
          <w:rFonts w:cstheme="minorHAnsi"/>
          <w:lang w:val="ca-ES"/>
        </w:rPr>
        <w:t xml:space="preserve">, correu electrònic </w:t>
      </w:r>
      <w:hyperlink r:id="rId5" w:history="1">
        <w:r w:rsidRPr="00385EB8">
          <w:rPr>
            <w:rStyle w:val="Hipervnculo"/>
            <w:rFonts w:cstheme="minorHAnsi"/>
            <w:color w:val="auto"/>
            <w:u w:val="none"/>
            <w:lang w:val="ca-ES"/>
          </w:rPr>
          <w:t>yyy</w:t>
        </w:r>
      </w:hyperlink>
      <w:r w:rsidR="004871B9" w:rsidRPr="00385EB8">
        <w:rPr>
          <w:rFonts w:cstheme="minorHAnsi"/>
          <w:lang w:val="ca-ES"/>
        </w:rPr>
        <w:t>,</w:t>
      </w:r>
    </w:p>
    <w:p w14:paraId="4702CF87" w14:textId="77777777" w:rsidR="005E5CE5" w:rsidRPr="00385EB8" w:rsidRDefault="005E5CE5" w:rsidP="004871B9">
      <w:pPr>
        <w:spacing w:before="120" w:after="0" w:line="240" w:lineRule="auto"/>
        <w:jc w:val="both"/>
        <w:rPr>
          <w:rFonts w:cstheme="minorHAnsi"/>
          <w:lang w:val="ca-ES"/>
        </w:rPr>
      </w:pPr>
    </w:p>
    <w:p w14:paraId="51E03E24" w14:textId="77777777" w:rsidR="004871B9" w:rsidRPr="00385EB8" w:rsidRDefault="004871B9" w:rsidP="004871B9">
      <w:pPr>
        <w:spacing w:before="120" w:after="0" w:line="240" w:lineRule="auto"/>
        <w:jc w:val="both"/>
        <w:rPr>
          <w:rFonts w:cstheme="minorHAnsi"/>
          <w:b/>
          <w:lang w:val="ca-ES"/>
        </w:rPr>
      </w:pPr>
      <w:r w:rsidRPr="00385EB8">
        <w:rPr>
          <w:rFonts w:cstheme="minorHAnsi"/>
          <w:b/>
          <w:lang w:val="ca-ES"/>
        </w:rPr>
        <w:t>EXPOSA</w:t>
      </w:r>
      <w:r w:rsidR="006E3072" w:rsidRPr="00385EB8">
        <w:rPr>
          <w:rFonts w:cstheme="minorHAnsi"/>
          <w:b/>
          <w:lang w:val="ca-ES"/>
        </w:rPr>
        <w:t>:</w:t>
      </w:r>
    </w:p>
    <w:p w14:paraId="22BCCB96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FDB1189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PRIMER. La Sala Social del Tribunal Suprem ha consolidat la doctrina que reconeix 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el dret del Personal Docent </w:t>
      </w:r>
      <w:r w:rsidRPr="00385EB8">
        <w:rPr>
          <w:rFonts w:asciiTheme="minorHAnsi" w:hAnsiTheme="minorHAnsi" w:cstheme="minorHAnsi"/>
          <w:b/>
          <w:sz w:val="22"/>
          <w:szCs w:val="22"/>
          <w:lang w:val="ca-ES"/>
        </w:rPr>
        <w:t>i Investigador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 Laboral a Temps Parcial - inclòs el professorat associat - a 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l’avaluació i percepció dels quinquennis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, prohibint tota discriminació conforme a l’Acord Marc sobre el treball a temps parcial (Directiva 97/81/CE). </w:t>
      </w:r>
    </w:p>
    <w:p w14:paraId="523C78A7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74ED8E3C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SEGON. </w:t>
      </w:r>
      <w:r w:rsidR="009D6CFA" w:rsidRPr="00385EB8">
        <w:rPr>
          <w:rFonts w:asciiTheme="minorHAnsi" w:hAnsiTheme="minorHAnsi" w:cstheme="minorHAnsi"/>
          <w:sz w:val="22"/>
          <w:szCs w:val="22"/>
          <w:lang w:val="ca-ES"/>
        </w:rPr>
        <w:t>A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questa doctrina i les sentències del Tribunal Suprem (entre d’altres, la 1111/2020 i les seues ratificacions de 2025), </w:t>
      </w:r>
      <w:r w:rsidR="009D6CFA" w:rsidRPr="00385EB8">
        <w:rPr>
          <w:rFonts w:asciiTheme="minorHAnsi" w:hAnsiTheme="minorHAnsi" w:cstheme="minorHAnsi"/>
          <w:sz w:val="22"/>
          <w:szCs w:val="22"/>
          <w:lang w:val="ca-ES"/>
        </w:rPr>
        <w:t>IMPLICA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 que: </w:t>
      </w:r>
    </w:p>
    <w:p w14:paraId="58767F65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- No s’aplique cap coeficient reductor 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(com el 0,5) al còmput dels 5 anys de servei docent necessaris per a obtindre cada quinquenni. </w:t>
      </w:r>
    </w:p>
    <w:p w14:paraId="5502193C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sz w:val="22"/>
          <w:szCs w:val="22"/>
          <w:lang w:val="ca-ES"/>
        </w:rPr>
        <w:t>- El dret s'apli</w:t>
      </w:r>
      <w:r w:rsidR="006E3072" w:rsidRPr="00385EB8">
        <w:rPr>
          <w:rFonts w:asciiTheme="minorHAnsi" w:hAnsiTheme="minorHAnsi" w:cstheme="minorHAnsi"/>
          <w:sz w:val="22"/>
          <w:szCs w:val="22"/>
          <w:lang w:val="ca-ES"/>
        </w:rPr>
        <w:t>que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 al període de servei prestat, per la qual cosa 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qualsevol professor, independentment de la seua situació actual (temps complet o temps parcial), té dret que els anys treballats a temps parcial es computen íntegrament 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(any per any) a efectes del quinquennis. </w:t>
      </w:r>
    </w:p>
    <w:p w14:paraId="4C8F00F1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523F7D7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TERCER. En aplicació de la jurisprudència, la Universitat té l’obligació de: </w:t>
      </w:r>
    </w:p>
    <w:p w14:paraId="6FE7C839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- Reconèixer 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el dret a sol·licitar l’avaluació docent a efectes del component del complement específic per mèrits docents (quinquennis). </w:t>
      </w:r>
    </w:p>
    <w:p w14:paraId="29F919BC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- Rectificar d’ofici 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qualsevol avaluació o resolució anterior on s’haja aplicat un coeficient reductor. </w:t>
      </w:r>
    </w:p>
    <w:p w14:paraId="545D11D8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- Abonar els endarreriments 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corresponents, dins del termini de prescripció d’un any anterior a la data de la reclamació administrativa individual. </w:t>
      </w:r>
    </w:p>
    <w:p w14:paraId="11826F6D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3F967E9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SOL·LICITA</w:t>
      </w:r>
      <w:r w:rsidR="006E3072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:</w:t>
      </w:r>
    </w:p>
    <w:p w14:paraId="22144225" w14:textId="77777777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</w:t>
      </w:r>
    </w:p>
    <w:p w14:paraId="7E3A3983" w14:textId="752E33EF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commentRangeStart w:id="0"/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PRIMER. </w:t>
      </w:r>
      <w:r w:rsidR="005E5CE5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Es done per presentada i admesa</w:t>
      </w:r>
      <w:r w:rsidR="006E3072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la sol·licitud de re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avaluació docent respecte del temps treballat com a professor associat</w:t>
      </w:r>
      <w:r w:rsidR="005E5CE5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(</w:t>
      </w:r>
      <w:r w:rsidR="0037639E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xxx</w:t>
      </w:r>
      <w:r w:rsidR="005E5CE5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a </w:t>
      </w:r>
      <w:r w:rsidR="0037639E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yyy</w:t>
      </w:r>
      <w:r w:rsidR="005E5CE5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)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, a efectes </w:t>
      </w:r>
      <w:r w:rsidR="006E3072"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tant 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>del reconeixement del complement específic per mèrits docents (quinquennis)</w:t>
      </w:r>
      <w:r w:rsidR="00385EB8">
        <w:rPr>
          <w:rFonts w:asciiTheme="minorHAnsi" w:hAnsiTheme="minorHAnsi" w:cstheme="minorHAnsi"/>
          <w:sz w:val="22"/>
          <w:szCs w:val="22"/>
          <w:lang w:val="ca-ES"/>
        </w:rPr>
        <w:t>.</w:t>
      </w:r>
      <w:r w:rsidR="00EE5867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commentRangeEnd w:id="0"/>
      <w:r w:rsidR="00397A5F" w:rsidRPr="00385EB8">
        <w:rPr>
          <w:rStyle w:val="Refdecomentario"/>
          <w:rFonts w:asciiTheme="minorHAnsi" w:hAnsiTheme="minorHAnsi" w:cstheme="minorHAnsi"/>
          <w:sz w:val="22"/>
          <w:szCs w:val="22"/>
          <w:lang w:val="ca-ES"/>
        </w:rPr>
        <w:commentReference w:id="0"/>
      </w:r>
    </w:p>
    <w:p w14:paraId="1ABD6003" w14:textId="088B3B68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commentRangeStart w:id="1"/>
      <w:r w:rsidRPr="00385EB8">
        <w:rPr>
          <w:rFonts w:asciiTheme="minorHAnsi" w:hAnsiTheme="minorHAnsi" w:cstheme="minorHAnsi"/>
          <w:sz w:val="22"/>
          <w:szCs w:val="22"/>
          <w:lang w:val="ca-ES"/>
        </w:rPr>
        <w:lastRenderedPageBreak/>
        <w:t xml:space="preserve">SEGON. Que s’ordene 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la suspensió immediata de l’aplicació de qualsevol coeficient 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reductor en el còmput dels quinquennis reconeguts. </w:t>
      </w:r>
      <w:commentRangeEnd w:id="1"/>
      <w:r w:rsidR="007A3017" w:rsidRPr="00385EB8">
        <w:rPr>
          <w:rStyle w:val="Refdecomentario"/>
          <w:rFonts w:asciiTheme="minorHAnsi" w:hAnsiTheme="minorHAnsi" w:cstheme="minorHAnsi"/>
          <w:sz w:val="22"/>
          <w:szCs w:val="22"/>
          <w:lang w:val="ca-ES"/>
        </w:rPr>
        <w:commentReference w:id="1"/>
      </w:r>
    </w:p>
    <w:p w14:paraId="6E190BA9" w14:textId="6174FD34" w:rsidR="004871B9" w:rsidRPr="00385EB8" w:rsidRDefault="004871B9" w:rsidP="004871B9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commentRangeStart w:id="2"/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TERCER. Que s’inicie la 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rectificació d’ofici de totes les avaluacions anteriors afectades per l’aplicació indeguda d’un coeficient reductor, recalculant el temps treballat com a PDI i emitint una nova </w:t>
      </w:r>
      <w:r w:rsidR="00385EB8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resolució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de quinquenni</w:t>
      </w:r>
      <w:r w:rsidR="001B6F50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s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. Al meu cas, s’ha de recalcular el temps treballat entre el </w:t>
      </w:r>
      <w:r w:rsidR="0037639E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xxx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 i </w:t>
      </w:r>
      <w:r w:rsidR="0037639E"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>yyy</w:t>
      </w:r>
      <w:r w:rsidRPr="00385EB8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, el qual va ser computat al 50% i, per tant, també la data del proper nou quinquenni.  </w:t>
      </w:r>
      <w:commentRangeEnd w:id="2"/>
      <w:r w:rsidR="001A68B8" w:rsidRPr="00385EB8">
        <w:rPr>
          <w:rStyle w:val="Refdecomentario"/>
          <w:rFonts w:asciiTheme="minorHAnsi" w:hAnsiTheme="minorHAnsi" w:cstheme="minorHAnsi"/>
          <w:sz w:val="22"/>
          <w:szCs w:val="22"/>
          <w:lang w:val="ca-ES"/>
        </w:rPr>
        <w:commentReference w:id="2"/>
      </w:r>
    </w:p>
    <w:p w14:paraId="51E1318D" w14:textId="4973C271" w:rsidR="004871B9" w:rsidRPr="00385EB8" w:rsidRDefault="004871B9" w:rsidP="004871B9">
      <w:pPr>
        <w:spacing w:before="120" w:after="0" w:line="240" w:lineRule="auto"/>
        <w:jc w:val="both"/>
        <w:rPr>
          <w:rFonts w:cstheme="minorHAnsi"/>
          <w:lang w:val="ca-ES"/>
        </w:rPr>
      </w:pPr>
      <w:commentRangeStart w:id="3"/>
      <w:r w:rsidRPr="00385EB8">
        <w:rPr>
          <w:rFonts w:cstheme="minorHAnsi"/>
          <w:lang w:val="ca-ES"/>
        </w:rPr>
        <w:t xml:space="preserve">QUART. </w:t>
      </w:r>
      <w:r w:rsidRPr="00385EB8">
        <w:rPr>
          <w:rFonts w:cstheme="minorHAnsi"/>
          <w:b/>
          <w:bCs/>
          <w:lang w:val="ca-ES"/>
        </w:rPr>
        <w:t xml:space="preserve">Que s’abonen les quantitats econòmiques degudes (endarreriments), tant per les avaluacions rectificades com pels nous quinquennis </w:t>
      </w:r>
      <w:commentRangeStart w:id="4"/>
      <w:r w:rsidRPr="00385EB8">
        <w:rPr>
          <w:rFonts w:cstheme="minorHAnsi"/>
          <w:b/>
          <w:bCs/>
          <w:lang w:val="ca-ES"/>
        </w:rPr>
        <w:t>reconeguts</w:t>
      </w:r>
      <w:commentRangeEnd w:id="4"/>
      <w:r w:rsidR="00385EB8" w:rsidRPr="00385EB8">
        <w:rPr>
          <w:rStyle w:val="Refdecomentario"/>
          <w:rFonts w:cstheme="minorHAnsi"/>
          <w:b/>
          <w:bCs/>
          <w:sz w:val="22"/>
          <w:szCs w:val="22"/>
          <w:lang w:val="ca-ES"/>
        </w:rPr>
        <w:commentReference w:id="4"/>
      </w:r>
      <w:r w:rsidRPr="00385EB8">
        <w:rPr>
          <w:rFonts w:cstheme="minorHAnsi"/>
          <w:b/>
          <w:bCs/>
          <w:lang w:val="ca-ES"/>
        </w:rPr>
        <w:t xml:space="preserve">, </w:t>
      </w:r>
      <w:r w:rsidRPr="00385EB8">
        <w:rPr>
          <w:rFonts w:cstheme="minorHAnsi"/>
          <w:lang w:val="ca-ES"/>
        </w:rPr>
        <w:t>d’acord amb la normativa vigent.</w:t>
      </w:r>
      <w:r w:rsidR="00DB2CB2">
        <w:rPr>
          <w:rFonts w:cstheme="minorHAnsi"/>
          <w:lang w:val="ca-ES"/>
        </w:rPr>
        <w:t xml:space="preserve"> </w:t>
      </w:r>
      <w:commentRangeEnd w:id="3"/>
      <w:r w:rsidR="001A68B8" w:rsidRPr="00385EB8">
        <w:rPr>
          <w:rStyle w:val="Refdecomentario"/>
          <w:rFonts w:cstheme="minorHAnsi"/>
          <w:sz w:val="22"/>
          <w:szCs w:val="22"/>
          <w:lang w:val="ca-ES"/>
        </w:rPr>
        <w:commentReference w:id="3"/>
      </w:r>
    </w:p>
    <w:p w14:paraId="611F82F5" w14:textId="5DF8338B" w:rsidR="001A5FBB" w:rsidRPr="00385EB8" w:rsidRDefault="001A5FBB" w:rsidP="001A5FBB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commentRangeStart w:id="5"/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CINQUÉ: Que tinguen per presentades les </w:t>
      </w:r>
      <w:r w:rsidR="00385EB8">
        <w:rPr>
          <w:rFonts w:asciiTheme="minorHAnsi" w:hAnsiTheme="minorHAnsi" w:cstheme="minorHAnsi"/>
          <w:sz w:val="22"/>
          <w:szCs w:val="22"/>
          <w:lang w:val="ca-ES"/>
        </w:rPr>
        <w:t>XXX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 avaluacions favorables del DOCENTIA, corresponents als períodes </w:t>
      </w:r>
      <w:r w:rsidR="00385EB8">
        <w:rPr>
          <w:rFonts w:asciiTheme="minorHAnsi" w:hAnsiTheme="minorHAnsi" w:cstheme="minorHAnsi"/>
          <w:sz w:val="22"/>
          <w:szCs w:val="22"/>
          <w:lang w:val="ca-ES"/>
        </w:rPr>
        <w:t>XXX</w:t>
      </w:r>
      <w:r w:rsidRPr="00385EB8">
        <w:rPr>
          <w:rFonts w:asciiTheme="minorHAnsi" w:hAnsiTheme="minorHAnsi" w:cstheme="minorHAnsi"/>
          <w:sz w:val="22"/>
          <w:szCs w:val="22"/>
          <w:lang w:val="ca-ES"/>
        </w:rPr>
        <w:t xml:space="preserve"> respectivament, que s’hi adjunten per a computar-les en el reconeixement a efectes econòmics segons tot l’exposat abans.</w:t>
      </w:r>
      <w:commentRangeEnd w:id="5"/>
      <w:r w:rsidR="00385EB8" w:rsidRPr="00385EB8">
        <w:rPr>
          <w:rStyle w:val="Refdecomentario"/>
          <w:rFonts w:asciiTheme="minorHAnsi" w:hAnsiTheme="minorHAnsi" w:cstheme="minorHAnsi"/>
          <w:sz w:val="22"/>
          <w:szCs w:val="22"/>
          <w:lang w:val="ca-ES"/>
        </w:rPr>
        <w:commentReference w:id="5"/>
      </w:r>
    </w:p>
    <w:p w14:paraId="331253A4" w14:textId="77777777" w:rsidR="001A5FBB" w:rsidRPr="00385EB8" w:rsidRDefault="001A5FBB" w:rsidP="004871B9">
      <w:pPr>
        <w:spacing w:before="120" w:after="0" w:line="240" w:lineRule="auto"/>
        <w:jc w:val="both"/>
        <w:rPr>
          <w:rFonts w:cstheme="minorHAnsi"/>
          <w:lang w:val="ca-ES"/>
        </w:rPr>
      </w:pPr>
    </w:p>
    <w:p w14:paraId="4736E270" w14:textId="77777777" w:rsidR="006E3072" w:rsidRPr="00385EB8" w:rsidRDefault="006E3072" w:rsidP="004871B9">
      <w:pPr>
        <w:spacing w:before="120" w:after="0" w:line="240" w:lineRule="auto"/>
        <w:jc w:val="both"/>
        <w:rPr>
          <w:rFonts w:cstheme="minorHAnsi"/>
          <w:lang w:val="ca-ES"/>
        </w:rPr>
      </w:pPr>
    </w:p>
    <w:p w14:paraId="1F99B1F7" w14:textId="77777777" w:rsidR="006E3072" w:rsidRPr="00385EB8" w:rsidRDefault="006E3072" w:rsidP="004871B9">
      <w:pPr>
        <w:spacing w:before="120" w:after="0" w:line="240" w:lineRule="auto"/>
        <w:jc w:val="both"/>
        <w:rPr>
          <w:rFonts w:cstheme="minorHAnsi"/>
          <w:lang w:val="ca-ES"/>
        </w:rPr>
      </w:pPr>
      <w:r w:rsidRPr="00385EB8">
        <w:rPr>
          <w:rFonts w:cstheme="minorHAnsi"/>
          <w:lang w:val="ca-ES"/>
        </w:rPr>
        <w:t xml:space="preserve">En València, a </w:t>
      </w:r>
      <w:r w:rsidR="0037639E" w:rsidRPr="00385EB8">
        <w:rPr>
          <w:rFonts w:cstheme="minorHAnsi"/>
          <w:lang w:val="ca-ES"/>
        </w:rPr>
        <w:t>xxx</w:t>
      </w:r>
      <w:r w:rsidRPr="00385EB8">
        <w:rPr>
          <w:rFonts w:cstheme="minorHAnsi"/>
          <w:lang w:val="ca-ES"/>
        </w:rPr>
        <w:t xml:space="preserve"> de desembre de 2025.</w:t>
      </w:r>
    </w:p>
    <w:p w14:paraId="664D0AF3" w14:textId="77777777" w:rsidR="006E3072" w:rsidRPr="00385EB8" w:rsidRDefault="006E3072" w:rsidP="004871B9">
      <w:pPr>
        <w:spacing w:before="120" w:after="0" w:line="240" w:lineRule="auto"/>
        <w:jc w:val="both"/>
        <w:rPr>
          <w:rFonts w:cstheme="minorHAnsi"/>
          <w:lang w:val="ca-ES"/>
        </w:rPr>
      </w:pPr>
    </w:p>
    <w:p w14:paraId="34A9EB4A" w14:textId="77777777" w:rsidR="004B2FB6" w:rsidRPr="00385EB8" w:rsidRDefault="004B2FB6" w:rsidP="004871B9">
      <w:pPr>
        <w:spacing w:before="120" w:after="0" w:line="240" w:lineRule="auto"/>
        <w:jc w:val="both"/>
        <w:rPr>
          <w:rFonts w:cstheme="minorHAnsi"/>
          <w:lang w:val="ca-ES"/>
        </w:rPr>
      </w:pPr>
    </w:p>
    <w:p w14:paraId="75B435A5" w14:textId="77777777" w:rsidR="004B2FB6" w:rsidRPr="00385EB8" w:rsidRDefault="004B2FB6" w:rsidP="004871B9">
      <w:pPr>
        <w:spacing w:before="120" w:after="0" w:line="240" w:lineRule="auto"/>
        <w:jc w:val="both"/>
        <w:rPr>
          <w:rFonts w:cstheme="minorHAnsi"/>
          <w:lang w:val="ca-ES"/>
        </w:rPr>
      </w:pPr>
    </w:p>
    <w:p w14:paraId="1D7AEAE3" w14:textId="77777777" w:rsidR="006E3072" w:rsidRPr="00385EB8" w:rsidRDefault="00FD052B" w:rsidP="004B2FB6">
      <w:pPr>
        <w:spacing w:before="120" w:after="0" w:line="240" w:lineRule="auto"/>
        <w:jc w:val="right"/>
        <w:rPr>
          <w:rFonts w:cstheme="minorHAnsi"/>
          <w:lang w:val="ca-ES"/>
        </w:rPr>
      </w:pPr>
      <w:r w:rsidRPr="00385EB8">
        <w:rPr>
          <w:rFonts w:cstheme="minorHAnsi"/>
          <w:lang w:val="ca-ES"/>
        </w:rPr>
        <w:t>Fdo.: xxxx</w:t>
      </w:r>
    </w:p>
    <w:sectPr w:rsidR="006E3072" w:rsidRPr="00385E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istina Mora Perez" w:date="2025-12-28T11:04:00Z" w:initials="CMP">
    <w:p w14:paraId="60915ABE" w14:textId="77777777" w:rsidR="00397A5F" w:rsidRDefault="00397A5F" w:rsidP="00397A5F">
      <w:r>
        <w:rPr>
          <w:rStyle w:val="Refdecomentario"/>
        </w:rPr>
        <w:annotationRef/>
      </w:r>
      <w:r>
        <w:rPr>
          <w:sz w:val="20"/>
          <w:szCs w:val="20"/>
        </w:rPr>
        <w:t>Aquest apartat és comú per a tot el PDI</w:t>
      </w:r>
    </w:p>
  </w:comment>
  <w:comment w:id="1" w:author="Cristina Mora Perez" w:date="2025-12-28T11:09:00Z" w:initials="CMP">
    <w:p w14:paraId="78F7449C" w14:textId="3076C6EB" w:rsidR="007A3017" w:rsidRDefault="007A3017" w:rsidP="007A3017">
      <w:r>
        <w:rPr>
          <w:rStyle w:val="Refdecomentario"/>
        </w:rPr>
        <w:annotationRef/>
      </w:r>
      <w:r>
        <w:rPr>
          <w:sz w:val="20"/>
          <w:szCs w:val="20"/>
        </w:rPr>
        <w:t>Aquest apartat és comú per a tot el PDI</w:t>
      </w:r>
    </w:p>
  </w:comment>
  <w:comment w:id="2" w:author="Cristina Mora Perez" w:date="2025-12-28T11:07:00Z" w:initials="CMP">
    <w:p w14:paraId="24185DFE" w14:textId="77777777" w:rsidR="001A68B8" w:rsidRDefault="001A68B8" w:rsidP="001A68B8">
      <w:r>
        <w:rPr>
          <w:rStyle w:val="Refdecomentario"/>
        </w:rPr>
        <w:annotationRef/>
      </w:r>
      <w:r>
        <w:rPr>
          <w:sz w:val="20"/>
          <w:szCs w:val="20"/>
        </w:rPr>
        <w:t>Aquest apartat no s’ha d’emplenar en el cas del professorat associat.</w:t>
      </w:r>
    </w:p>
  </w:comment>
  <w:comment w:id="4" w:author="Cristina Mora Perez" w:date="2025-12-17T12:49:00Z" w:initials="CM">
    <w:p w14:paraId="507A14CF" w14:textId="77777777" w:rsidR="00385EB8" w:rsidRDefault="00385EB8" w:rsidP="00385EB8">
      <w:pPr>
        <w:pStyle w:val="Textocomentario"/>
      </w:pPr>
      <w:r>
        <w:rPr>
          <w:rStyle w:val="Refdecomentario"/>
        </w:rPr>
        <w:annotationRef/>
      </w:r>
      <w:r>
        <w:t>Si eres TU o CU, ací pots afegir açò: “</w:t>
      </w:r>
      <w:r>
        <w:rPr>
          <w:b/>
          <w:bCs/>
          <w:lang w:val="ca-ES"/>
        </w:rPr>
        <w:t>com pel Complement Autonòmic</w:t>
      </w:r>
      <w:r>
        <w:t xml:space="preserve">” </w:t>
      </w:r>
    </w:p>
  </w:comment>
  <w:comment w:id="3" w:author="Cristina Mora Perez" w:date="2025-12-28T11:08:00Z" w:initials="CMP">
    <w:p w14:paraId="1A6496E3" w14:textId="77777777" w:rsidR="00EF01D8" w:rsidRDefault="001A68B8" w:rsidP="00EF01D8">
      <w:r>
        <w:rPr>
          <w:rStyle w:val="Refdecomentario"/>
        </w:rPr>
        <w:annotationRef/>
      </w:r>
      <w:r w:rsidR="00EF01D8">
        <w:rPr>
          <w:sz w:val="20"/>
          <w:szCs w:val="20"/>
        </w:rPr>
        <w:t>Aquest apartat no s’ha d’emplenar en el cas del professorat associat.</w:t>
      </w:r>
    </w:p>
  </w:comment>
  <w:comment w:id="5" w:author="Cristina Mora Perez" w:date="2025-12-17T12:50:00Z" w:initials="CM">
    <w:p w14:paraId="15DE3B8F" w14:textId="77777777" w:rsidR="00385EB8" w:rsidRDefault="00385EB8" w:rsidP="00385EB8">
      <w:pPr>
        <w:pStyle w:val="Textocomentario"/>
      </w:pPr>
      <w:r>
        <w:rPr>
          <w:rStyle w:val="Refdecomentario"/>
        </w:rPr>
        <w:annotationRef/>
      </w:r>
      <w:r>
        <w:t>Si eres professor/a associat/ada i has participat en el DOCENTIA, pots afegir aquest punt.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915ABE" w15:done="0"/>
  <w15:commentEx w15:paraId="78F7449C" w15:done="0"/>
  <w15:commentEx w15:paraId="24185DFE" w15:done="0"/>
  <w15:commentEx w15:paraId="507A14CF" w15:done="0"/>
  <w15:commentEx w15:paraId="1A6496E3" w15:done="0"/>
  <w15:commentEx w15:paraId="15DE3B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CB2A60" w16cex:dateUtc="2025-12-28T10:04:00Z"/>
  <w16cex:commentExtensible w16cex:durableId="26A79A8C" w16cex:dateUtc="2025-12-28T10:09:00Z"/>
  <w16cex:commentExtensible w16cex:durableId="29F19986" w16cex:dateUtc="2025-12-28T10:07:00Z"/>
  <w16cex:commentExtensible w16cex:durableId="6902858B" w16cex:dateUtc="2025-12-17T11:49:00Z"/>
  <w16cex:commentExtensible w16cex:durableId="3631076B" w16cex:dateUtc="2025-12-28T10:08:00Z"/>
  <w16cex:commentExtensible w16cex:durableId="1E283212" w16cex:dateUtc="2025-12-17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915ABE" w16cid:durableId="38CB2A60"/>
  <w16cid:commentId w16cid:paraId="78F7449C" w16cid:durableId="26A79A8C"/>
  <w16cid:commentId w16cid:paraId="24185DFE" w16cid:durableId="29F19986"/>
  <w16cid:commentId w16cid:paraId="507A14CF" w16cid:durableId="6902858B"/>
  <w16cid:commentId w16cid:paraId="1A6496E3" w16cid:durableId="3631076B"/>
  <w16cid:commentId w16cid:paraId="15DE3B8F" w16cid:durableId="1E2832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4140"/>
    <w:multiLevelType w:val="hybridMultilevel"/>
    <w:tmpl w:val="6F2A18F8"/>
    <w:lvl w:ilvl="0" w:tplc="925A1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F2B41"/>
    <w:multiLevelType w:val="hybridMultilevel"/>
    <w:tmpl w:val="C1A110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A2A3011"/>
    <w:multiLevelType w:val="hybridMultilevel"/>
    <w:tmpl w:val="5281F6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537A7B"/>
    <w:multiLevelType w:val="hybridMultilevel"/>
    <w:tmpl w:val="00EA89BA"/>
    <w:lvl w:ilvl="0" w:tplc="925A1E6C">
      <w:numFmt w:val="bullet"/>
      <w:lvlText w:val="-"/>
      <w:lvlJc w:val="left"/>
      <w:rPr>
        <w:rFonts w:ascii="Calibri" w:eastAsiaTheme="minorHAnsi" w:hAnsi="Calibri" w:cs="Calibri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8488358">
    <w:abstractNumId w:val="2"/>
  </w:num>
  <w:num w:numId="2" w16cid:durableId="427969012">
    <w:abstractNumId w:val="1"/>
  </w:num>
  <w:num w:numId="3" w16cid:durableId="2046834559">
    <w:abstractNumId w:val="0"/>
  </w:num>
  <w:num w:numId="4" w16cid:durableId="148623935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na Mora Perez">
    <w15:presenceInfo w15:providerId="AD" w15:userId="S::cristina.mora@uv.es::743b7a78-ec13-45a6-bdbc-7a8639ddb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99"/>
    <w:rsid w:val="000721D6"/>
    <w:rsid w:val="000B64F9"/>
    <w:rsid w:val="00133421"/>
    <w:rsid w:val="0015723B"/>
    <w:rsid w:val="001A5FBB"/>
    <w:rsid w:val="001A68B8"/>
    <w:rsid w:val="001B6F50"/>
    <w:rsid w:val="00204CE9"/>
    <w:rsid w:val="002E71F6"/>
    <w:rsid w:val="0037639E"/>
    <w:rsid w:val="00383675"/>
    <w:rsid w:val="00385EB8"/>
    <w:rsid w:val="00397A5F"/>
    <w:rsid w:val="0047540F"/>
    <w:rsid w:val="004871B9"/>
    <w:rsid w:val="004B2FB6"/>
    <w:rsid w:val="004F0F5E"/>
    <w:rsid w:val="005539EF"/>
    <w:rsid w:val="00580124"/>
    <w:rsid w:val="005E5CE5"/>
    <w:rsid w:val="00642ACF"/>
    <w:rsid w:val="006B01B7"/>
    <w:rsid w:val="006E3072"/>
    <w:rsid w:val="007A3017"/>
    <w:rsid w:val="008312FC"/>
    <w:rsid w:val="00893069"/>
    <w:rsid w:val="009D6CFA"/>
    <w:rsid w:val="00A26F1F"/>
    <w:rsid w:val="00A8507C"/>
    <w:rsid w:val="00AE5571"/>
    <w:rsid w:val="00B235FA"/>
    <w:rsid w:val="00BC3F46"/>
    <w:rsid w:val="00C0232D"/>
    <w:rsid w:val="00C64E9F"/>
    <w:rsid w:val="00C708FB"/>
    <w:rsid w:val="00CF1E77"/>
    <w:rsid w:val="00DB2CB2"/>
    <w:rsid w:val="00E55D2A"/>
    <w:rsid w:val="00E652CC"/>
    <w:rsid w:val="00EE5867"/>
    <w:rsid w:val="00EF01D8"/>
    <w:rsid w:val="00FA5099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4C3E"/>
  <w15:chartTrackingRefBased/>
  <w15:docId w15:val="{253AE2CD-7FBE-491E-89B9-D4C2247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71B9"/>
    <w:rPr>
      <w:color w:val="0563C1" w:themeColor="hyperlink"/>
      <w:u w:val="single"/>
    </w:rPr>
  </w:style>
  <w:style w:type="paragraph" w:customStyle="1" w:styleId="Default">
    <w:name w:val="Default"/>
    <w:rsid w:val="004871B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85E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5E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5EB8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E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EB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mailto:esperanza.navarro@uv.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3002</TotalTime>
  <Pages>2</Pages>
  <Words>467</Words>
  <Characters>2595</Characters>
  <Application>Microsoft Office Word</Application>
  <DocSecurity>0</DocSecurity>
  <Lines>61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Navarro Pardo</dc:creator>
  <cp:keywords/>
  <dc:description/>
  <cp:lastModifiedBy>Cristina Mora Perez</cp:lastModifiedBy>
  <cp:revision>37</cp:revision>
  <cp:lastPrinted>2025-12-17T10:15:00Z</cp:lastPrinted>
  <dcterms:created xsi:type="dcterms:W3CDTF">2025-12-13T08:45:00Z</dcterms:created>
  <dcterms:modified xsi:type="dcterms:W3CDTF">2025-12-28T10:10:00Z</dcterms:modified>
</cp:coreProperties>
</file>