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4900"/>
        <w:gridCol w:w="1488"/>
      </w:tblGrid>
      <w:tr w:rsidR="00307799" w:rsidRPr="00F1290B" w:rsidTr="009965B2">
        <w:trPr>
          <w:trHeight w:hRule="exact" w:val="1284"/>
        </w:trPr>
        <w:tc>
          <w:tcPr>
            <w:tcW w:w="2858" w:type="dxa"/>
            <w:tcBorders>
              <w:right w:val="single" w:sz="4" w:space="0" w:color="000000"/>
            </w:tcBorders>
            <w:shd w:val="clear" w:color="auto" w:fill="E4E1CD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  <w:lang w:val="ca-ES-valencia"/>
              </w:rPr>
            </w:pPr>
          </w:p>
          <w:p w:rsidR="00307799" w:rsidRPr="00F1290B" w:rsidRDefault="00307799" w:rsidP="009965B2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  <w:lang w:val="ca-ES-valencia"/>
              </w:rPr>
            </w:pPr>
            <w:r w:rsidRPr="00F1290B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17DC95CF" wp14:editId="046BDBDA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i/>
                <w:sz w:val="20"/>
                <w:szCs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4"/>
                <w:szCs w:val="20"/>
                <w:lang w:val="ca-ES-valencia"/>
              </w:rPr>
              <w:t>ANNEX II</w:t>
            </w:r>
          </w:p>
        </w:tc>
        <w:tc>
          <w:tcPr>
            <w:tcW w:w="1488" w:type="dxa"/>
            <w:tcBorders>
              <w:left w:val="single" w:sz="4" w:space="0" w:color="000000"/>
            </w:tcBorders>
            <w:shd w:val="clear" w:color="auto" w:fill="E4E1CD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105" w:after="0" w:line="240" w:lineRule="auto"/>
              <w:ind w:left="558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  <w:r w:rsidRPr="00F1290B"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  <w:t>Exp.</w:t>
            </w:r>
          </w:p>
        </w:tc>
      </w:tr>
    </w:tbl>
    <w:p w:rsidR="00307799" w:rsidRPr="00F1290B" w:rsidRDefault="00307799" w:rsidP="00307799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val="ca-ES-valencia" w:eastAsia="zh-CN" w:bidi="hi-IN"/>
        </w:rPr>
      </w:pPr>
    </w:p>
    <w:tbl>
      <w:tblPr>
        <w:tblW w:w="92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838"/>
        <w:gridCol w:w="2752"/>
        <w:gridCol w:w="1156"/>
        <w:gridCol w:w="2759"/>
      </w:tblGrid>
      <w:tr w:rsidR="00307799" w:rsidRPr="00F1290B" w:rsidTr="009965B2">
        <w:trPr>
          <w:trHeight w:hRule="exact" w:val="476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1</w:t>
            </w:r>
          </w:p>
        </w:tc>
        <w:tc>
          <w:tcPr>
            <w:tcW w:w="850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sz w:val="20"/>
                <w:lang w:val="ca-ES-valencia"/>
              </w:rPr>
              <w:t>DADES IDENTIFICATIVES</w:t>
            </w:r>
          </w:p>
        </w:tc>
      </w:tr>
      <w:tr w:rsidR="00307799" w:rsidRPr="00F1290B" w:rsidTr="009965B2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Nom i cognoms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307799" w:rsidRPr="00F1290B" w:rsidTr="009965B2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Adreça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307799" w:rsidRPr="00F1290B" w:rsidTr="009965B2">
        <w:trPr>
          <w:trHeight w:hRule="exact" w:val="57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Adreça electrònica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Telèfon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307799" w:rsidRPr="00F1290B" w:rsidTr="009965B2">
        <w:trPr>
          <w:trHeight w:hRule="exact" w:val="1228"/>
        </w:trPr>
        <w:tc>
          <w:tcPr>
            <w:tcW w:w="9246" w:type="dxa"/>
            <w:gridSpan w:val="5"/>
            <w:shd w:val="clear" w:color="auto" w:fill="auto"/>
            <w:vAlign w:val="center"/>
          </w:tcPr>
          <w:p w:rsidR="00307799" w:rsidRDefault="00307799" w:rsidP="009965B2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Títol del TFG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307799" w:rsidRPr="007F0591" w:rsidRDefault="00307799" w:rsidP="009965B2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  <w:p w:rsidR="00307799" w:rsidRDefault="00307799" w:rsidP="009965B2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Nom i cognoms del tutor/a d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el TFG:</w:t>
            </w:r>
          </w:p>
          <w:p w:rsidR="00307799" w:rsidRDefault="00307799" w:rsidP="009965B2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Data de defensa:</w:t>
            </w:r>
          </w:p>
          <w:p w:rsidR="00307799" w:rsidRDefault="00307799" w:rsidP="009965B2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Qualificació:</w:t>
            </w:r>
          </w:p>
          <w:p w:rsidR="00307799" w:rsidRPr="00F1290B" w:rsidRDefault="00307799" w:rsidP="009965B2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</w:p>
        </w:tc>
      </w:tr>
    </w:tbl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ind w:right="707"/>
        <w:jc w:val="right"/>
        <w:rPr>
          <w:rFonts w:eastAsia="Droid Sans Fallback" w:cs="Times New Roman"/>
          <w:kern w:val="1"/>
          <w:lang w:val="ca-ES-valencia" w:eastAsia="zh-CN" w:bidi="hi-IN"/>
        </w:rPr>
      </w:pPr>
      <w:r w:rsidRPr="00F1290B">
        <w:rPr>
          <w:rFonts w:eastAsia="Droid Sans Fallback" w:cs="Times New Roman"/>
          <w:kern w:val="1"/>
          <w:lang w:val="ca-ES-valencia" w:eastAsia="zh-CN" w:bidi="hi-IN"/>
        </w:rPr>
        <w:t>Data i signatura</w:t>
      </w: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307799" w:rsidRPr="00F1290B" w:rsidRDefault="00307799" w:rsidP="0030779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 </w:t>
      </w:r>
      <w:r w:rsidRPr="00F1290B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Destinació:</w:t>
      </w:r>
    </w:p>
    <w:p w:rsidR="00307799" w:rsidRPr="005F62A6" w:rsidRDefault="00307799" w:rsidP="00307799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 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Càtedra de </w:t>
      </w:r>
      <w:proofErr w:type="spellStart"/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Baloncesto</w:t>
      </w:r>
      <w:proofErr w:type="spellEnd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l’Alqueria del Bàsquet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de la Universitat de València</w:t>
      </w:r>
      <w:r w:rsidRPr="005F62A6">
        <w:rPr>
          <w:rFonts w:cs="Times New Roman"/>
          <w:color w:val="000000"/>
          <w:sz w:val="20"/>
          <w:szCs w:val="20"/>
          <w:lang w:val="ca-ES"/>
        </w:rPr>
        <w:t xml:space="preserve"> </w:t>
      </w:r>
    </w:p>
    <w:p w:rsidR="00307799" w:rsidRPr="005F62A6" w:rsidRDefault="00307799" w:rsidP="00307799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 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A/A Director de la càtedra</w:t>
      </w:r>
    </w:p>
    <w:p w:rsidR="00307799" w:rsidRPr="00F1290B" w:rsidRDefault="00307799" w:rsidP="00307799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highlight w:val="yellow"/>
          <w:lang w:val="ca-ES" w:eastAsia="zh-CN" w:bidi="hi-IN"/>
        </w:rPr>
      </w:pPr>
    </w:p>
    <w:tbl>
      <w:tblPr>
        <w:tblW w:w="92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8505"/>
      </w:tblGrid>
      <w:tr w:rsidR="00307799" w:rsidRPr="00F1290B" w:rsidTr="009965B2">
        <w:trPr>
          <w:trHeight w:hRule="exact" w:val="567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2</w:t>
            </w:r>
          </w:p>
        </w:tc>
        <w:tc>
          <w:tcPr>
            <w:tcW w:w="8505" w:type="dxa"/>
            <w:tcBorders>
              <w:left w:val="single" w:sz="4" w:space="0" w:color="000000"/>
            </w:tcBorders>
            <w:shd w:val="clear" w:color="auto" w:fill="auto"/>
          </w:tcPr>
          <w:p w:rsidR="00307799" w:rsidRPr="00F1290B" w:rsidRDefault="00307799" w:rsidP="009965B2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sz w:val="20"/>
                <w:lang w:val="ca-ES-valencia"/>
              </w:rPr>
              <w:t>LOPD</w:t>
            </w:r>
          </w:p>
        </w:tc>
      </w:tr>
      <w:tr w:rsidR="00307799" w:rsidRPr="00F1290B" w:rsidTr="009965B2">
        <w:trPr>
          <w:trHeight w:hRule="exact" w:val="2869"/>
        </w:trPr>
        <w:tc>
          <w:tcPr>
            <w:tcW w:w="9246" w:type="dxa"/>
            <w:gridSpan w:val="2"/>
            <w:shd w:val="clear" w:color="auto" w:fill="auto"/>
            <w:vAlign w:val="center"/>
          </w:tcPr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dades personals subministrades en aquesta convocatòria s’incorporaran als sistemes d’informació de la Universitat de València que siguen procedents amb la finalitat de gestionar i tramitar les sol·licituds de conformitat amb el que estableix la Llei 38/2003 de 17 de novembre General de Subvencions.</w:t>
            </w:r>
          </w:p>
          <w:p w:rsidR="00307799" w:rsidRDefault="00307799" w:rsidP="009965B2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persones que proporcionen les seues dades tenen dret a sol·licitar al responsable del tractament l’accés a les seues dades personals, i la rectificació o supressió, o la limitació del seu tractament, o a oposar-se a aquest, així com el dret a la portabilitat de les dades. Les persones interessades poden exercir els seus drets mitjançant l’enviament d</w:t>
            </w:r>
            <w:r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’un correu electrònic dirigit a</w:t>
            </w:r>
            <w:r>
              <w:rPr>
                <w:rFonts w:eastAsia="Droid Sans Fallback" w:cs="Times New Roman"/>
                <w:color w:val="0563C1"/>
                <w:spacing w:val="-1"/>
                <w:kern w:val="1"/>
                <w:sz w:val="16"/>
                <w:u w:val="single"/>
                <w:lang w:val="ca-ES-valencia" w:eastAsia="zh-CN" w:bidi="hi-IN"/>
              </w:rPr>
              <w:t xml:space="preserve"> uvcatedres</w:t>
            </w:r>
            <w:r w:rsidRPr="00A96D55">
              <w:rPr>
                <w:rFonts w:eastAsia="Droid Sans Fallback" w:cs="Times New Roman"/>
                <w:color w:val="0563C1"/>
                <w:spacing w:val="-1"/>
                <w:kern w:val="1"/>
                <w:sz w:val="16"/>
                <w:u w:val="single"/>
                <w:lang w:val="ca-ES-valencia" w:eastAsia="zh-CN" w:bidi="hi-IN"/>
              </w:rPr>
              <w:t>@</w:t>
            </w:r>
            <w:r>
              <w:rPr>
                <w:rFonts w:eastAsia="Droid Sans Fallback" w:cs="Times New Roman"/>
                <w:color w:val="0563C1"/>
                <w:spacing w:val="-1"/>
                <w:kern w:val="1"/>
                <w:sz w:val="16"/>
                <w:u w:val="single"/>
                <w:lang w:val="ca-ES-valencia" w:eastAsia="zh-CN" w:bidi="hi-IN"/>
              </w:rPr>
              <w:t>uv.es</w:t>
            </w: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, des d’adreces oficials de la Universitat de València, o bé mitjançant escrit acompanyat de còpia d’un document d’identitat i, si és el cas, documentació acreditativa de la sol·licitud, dirigit al delegat de Protecció de Dades de la Universitat de València, </w:t>
            </w:r>
            <w:proofErr w:type="spellStart"/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Edif</w:t>
            </w:r>
            <w:proofErr w:type="spellEnd"/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. Rectorat, Av. Blasco Ibáñez, 13, València, 46010, </w:t>
            </w:r>
            <w:hyperlink r:id="rId7" w:history="1">
              <w:r w:rsidRPr="00F1290B">
                <w:rPr>
                  <w:rFonts w:eastAsia="Droid Sans Fallback" w:cs="Times New Roman"/>
                  <w:color w:val="0563C1"/>
                  <w:spacing w:val="-1"/>
                  <w:kern w:val="1"/>
                  <w:sz w:val="16"/>
                  <w:u w:val="single"/>
                  <w:lang w:val="ca-ES-valencia" w:eastAsia="zh-CN" w:bidi="hi-IN"/>
                </w:rPr>
                <w:t>lopd@uv.es</w:t>
              </w:r>
            </w:hyperlink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.</w:t>
            </w:r>
          </w:p>
          <w:p w:rsidR="00307799" w:rsidRDefault="00307799" w:rsidP="009965B2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</w:pPr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Per 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més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informacio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́ sobre 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tractament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,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podeu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consultar les bases sobre la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convocatòria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la II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I</w:t>
            </w:r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Edició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dels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Premis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: “Càtedra 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de Baloncesto</w:t>
            </w:r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l'Alqueria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”, de la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Universitat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València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als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millors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treballs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fi de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grau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relacionats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amb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.</w:t>
            </w:r>
          </w:p>
          <w:p w:rsidR="00307799" w:rsidRDefault="00307799" w:rsidP="009965B2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</w:pPr>
          </w:p>
          <w:p w:rsidR="00307799" w:rsidRPr="005F62A6" w:rsidRDefault="00307799" w:rsidP="009965B2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eastAsia="zh-CN" w:bidi="hi-IN"/>
              </w:rPr>
            </w:pPr>
          </w:p>
          <w:p w:rsidR="00307799" w:rsidRPr="00F1290B" w:rsidRDefault="00307799" w:rsidP="009965B2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4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val="ca-ES-valencia" w:eastAsia="zh-CN" w:bidi="hi-IN"/>
              </w:rPr>
            </w:pPr>
          </w:p>
        </w:tc>
      </w:tr>
    </w:tbl>
    <w:p w:rsidR="00307799" w:rsidRDefault="00307799" w:rsidP="00307799">
      <w:pPr>
        <w:autoSpaceDE w:val="0"/>
        <w:autoSpaceDN w:val="0"/>
        <w:adjustRightInd w:val="0"/>
        <w:spacing w:before="120" w:after="120" w:line="360" w:lineRule="exact"/>
        <w:rPr>
          <w:rFonts w:ascii="Arial Narrow" w:hAnsi="Arial Narrow" w:cs="Times New Roman"/>
          <w:b/>
          <w:color w:val="000000"/>
          <w:shd w:val="clear" w:color="auto" w:fill="FFFFFF"/>
          <w:lang w:val="ca-ES"/>
        </w:rPr>
      </w:pPr>
    </w:p>
    <w:p w:rsidR="000D481E" w:rsidRPr="00307799" w:rsidRDefault="000D481E"/>
    <w:sectPr w:rsidR="000D481E" w:rsidRPr="00307799" w:rsidSect="008945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9" w:right="991" w:bottom="1417" w:left="1701" w:header="426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799" w:rsidRDefault="00307799" w:rsidP="00307799">
      <w:pPr>
        <w:spacing w:after="0" w:line="240" w:lineRule="auto"/>
      </w:pPr>
      <w:r>
        <w:separator/>
      </w:r>
    </w:p>
  </w:endnote>
  <w:endnote w:type="continuationSeparator" w:id="0">
    <w:p w:rsidR="00307799" w:rsidRDefault="00307799" w:rsidP="0030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799" w:rsidRDefault="003077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B1D" w:rsidRPr="00FE0F90" w:rsidRDefault="00307799" w:rsidP="00813519">
    <w:pPr>
      <w:shd w:val="clear" w:color="auto" w:fill="DDD9C3"/>
      <w:tabs>
        <w:tab w:val="center" w:pos="4252"/>
      </w:tabs>
      <w:ind w:left="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427092C7" wp14:editId="73BBA186">
          <wp:simplePos x="0" y="0"/>
          <wp:positionH relativeFrom="column">
            <wp:posOffset>3568065</wp:posOffset>
          </wp:positionH>
          <wp:positionV relativeFrom="paragraph">
            <wp:posOffset>191135</wp:posOffset>
          </wp:positionV>
          <wp:extent cx="1862455" cy="334010"/>
          <wp:effectExtent l="0" t="0" r="4445" b="8890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45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                                                         III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Edició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Premis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TFG Cátedr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a del Baloncesto Alquería del Bá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squet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 xml:space="preserve">PAGE  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3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8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B62B1D" w:rsidRDefault="0030779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B1D" w:rsidRPr="00FE0F90" w:rsidRDefault="00307799" w:rsidP="00B62B1D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2873F76" wp14:editId="499A85DB">
          <wp:simplePos x="0" y="0"/>
          <wp:positionH relativeFrom="column">
            <wp:posOffset>4019550</wp:posOffset>
          </wp:positionH>
          <wp:positionV relativeFrom="paragraph">
            <wp:posOffset>161290</wp:posOffset>
          </wp:positionV>
          <wp:extent cx="1862455" cy="334010"/>
          <wp:effectExtent l="0" t="0" r="4445" b="889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45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                                                                III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Edició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Premis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TFG Cátedra del Baloncesto Alquería del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Basquet</w:t>
    </w:r>
    <w:proofErr w:type="spell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B62B1D" w:rsidRPr="00B62B1D" w:rsidRDefault="00307799" w:rsidP="00B62B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799" w:rsidRDefault="00307799" w:rsidP="00307799">
      <w:pPr>
        <w:spacing w:after="0" w:line="240" w:lineRule="auto"/>
      </w:pPr>
      <w:r>
        <w:separator/>
      </w:r>
    </w:p>
  </w:footnote>
  <w:footnote w:type="continuationSeparator" w:id="0">
    <w:p w:rsidR="00307799" w:rsidRDefault="00307799" w:rsidP="00307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799" w:rsidRDefault="003077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599" w:rsidRDefault="0030779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401C68E" wp14:editId="432B1618">
          <wp:simplePos x="0" y="0"/>
          <wp:positionH relativeFrom="margin">
            <wp:posOffset>52627</wp:posOffset>
          </wp:positionH>
          <wp:positionV relativeFrom="paragraph">
            <wp:posOffset>35120</wp:posOffset>
          </wp:positionV>
          <wp:extent cx="2172970" cy="657225"/>
          <wp:effectExtent l="0" t="0" r="0" b="9525"/>
          <wp:wrapNone/>
          <wp:docPr id="42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6FB6EC2" wp14:editId="56D4F2B9">
          <wp:simplePos x="0" y="0"/>
          <wp:positionH relativeFrom="margin">
            <wp:posOffset>3496465</wp:posOffset>
          </wp:positionH>
          <wp:positionV relativeFrom="paragraph">
            <wp:posOffset>106680</wp:posOffset>
          </wp:positionV>
          <wp:extent cx="2430145" cy="579120"/>
          <wp:effectExtent l="0" t="0" r="8255" b="0"/>
          <wp:wrapTopAndBottom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430145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599" w:rsidRPr="00B22D8D" w:rsidRDefault="00307799" w:rsidP="00B22D8D">
    <w:pPr>
      <w:pStyle w:val="Encabezado"/>
    </w:pPr>
    <w:bookmarkStart w:id="0" w:name="_GoBack"/>
    <w:bookmarkEnd w:id="0"/>
    <w:r w:rsidRPr="00307799">
      <w:drawing>
        <wp:anchor distT="0" distB="0" distL="114300" distR="114300" simplePos="0" relativeHeight="251666432" behindDoc="0" locked="0" layoutInCell="1" allowOverlap="1" wp14:anchorId="4E2EEDF7" wp14:editId="796BFAC3">
          <wp:simplePos x="0" y="0"/>
          <wp:positionH relativeFrom="margin">
            <wp:posOffset>-161925</wp:posOffset>
          </wp:positionH>
          <wp:positionV relativeFrom="paragraph">
            <wp:posOffset>-19050</wp:posOffset>
          </wp:positionV>
          <wp:extent cx="2172970" cy="657225"/>
          <wp:effectExtent l="0" t="0" r="0" b="9525"/>
          <wp:wrapNone/>
          <wp:docPr id="6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7799">
      <w:drawing>
        <wp:anchor distT="0" distB="0" distL="114300" distR="114300" simplePos="0" relativeHeight="251665408" behindDoc="0" locked="0" layoutInCell="1" allowOverlap="1" wp14:anchorId="7F556F53" wp14:editId="0B9CB054">
          <wp:simplePos x="0" y="0"/>
          <wp:positionH relativeFrom="margin">
            <wp:align>right</wp:align>
          </wp:positionH>
          <wp:positionV relativeFrom="paragraph">
            <wp:posOffset>45085</wp:posOffset>
          </wp:positionV>
          <wp:extent cx="2430145" cy="579120"/>
          <wp:effectExtent l="0" t="0" r="8255" b="0"/>
          <wp:wrapTopAndBottom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430145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99"/>
    <w:rsid w:val="000D481E"/>
    <w:rsid w:val="0030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2940BD"/>
  <w15:chartTrackingRefBased/>
  <w15:docId w15:val="{3175D806-01F5-4373-B219-9605E665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7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799"/>
  </w:style>
  <w:style w:type="paragraph" w:styleId="Piedepgina">
    <w:name w:val="footer"/>
    <w:basedOn w:val="Normal"/>
    <w:link w:val="PiedepginaCar"/>
    <w:uiPriority w:val="99"/>
    <w:unhideWhenUsed/>
    <w:rsid w:val="00307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lopd@uv.es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1415</Characters>
  <Application>Microsoft Office Word</Application>
  <DocSecurity>0</DocSecurity>
  <Lines>11</Lines>
  <Paragraphs>3</Paragraphs>
  <ScaleCrop>false</ScaleCrop>
  <Company>Universidad de Valencia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2022-08-01T10:37:00Z</dcterms:created>
  <dcterms:modified xsi:type="dcterms:W3CDTF">2022-08-01T10:39:00Z</dcterms:modified>
</cp:coreProperties>
</file>