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13C" w:rsidRDefault="0083013C" w:rsidP="0083013C">
      <w:pPr>
        <w:jc w:val="both"/>
        <w:rPr>
          <w:rFonts w:ascii="Calibri" w:hAnsi="Calibri" w:cs="Calibri"/>
          <w:lang w:val="es-ES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8"/>
        <w:gridCol w:w="4900"/>
        <w:gridCol w:w="1670"/>
      </w:tblGrid>
      <w:tr w:rsidR="0083013C" w:rsidTr="004C3471">
        <w:trPr>
          <w:trHeight w:hRule="exact" w:val="1284"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83013C" w:rsidRDefault="0083013C" w:rsidP="004C3471">
            <w:pPr>
              <w:pStyle w:val="TableParagraph"/>
              <w:snapToGrid w:val="0"/>
              <w:spacing w:before="10"/>
              <w:ind w:left="0"/>
              <w:jc w:val="both"/>
              <w:rPr>
                <w:rFonts w:ascii="Calibri" w:hAnsi="Calibri" w:cs="Calibri"/>
                <w:sz w:val="6"/>
                <w:lang w:val="es-ES"/>
              </w:rPr>
            </w:pPr>
          </w:p>
          <w:p w:rsidR="0083013C" w:rsidRDefault="0083013C" w:rsidP="004C3471">
            <w:pPr>
              <w:pStyle w:val="TableParagraph"/>
              <w:ind w:right="-32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noProof/>
                <w:sz w:val="20"/>
                <w:lang w:val="es-ES" w:eastAsia="es-ES"/>
              </w:rPr>
              <w:drawing>
                <wp:inline distT="0" distB="0" distL="0" distR="0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E1CD"/>
          </w:tcPr>
          <w:p w:rsidR="0083013C" w:rsidRDefault="0083013C" w:rsidP="004C3471">
            <w:pPr>
              <w:pStyle w:val="TableParagraph"/>
              <w:snapToGrid w:val="0"/>
              <w:ind w:left="0"/>
              <w:jc w:val="both"/>
              <w:rPr>
                <w:rFonts w:ascii="Calibri" w:hAnsi="Calibri" w:cs="Calibri"/>
                <w:sz w:val="18"/>
              </w:rPr>
            </w:pPr>
          </w:p>
          <w:p w:rsidR="0083013C" w:rsidRDefault="0083013C" w:rsidP="004C3471">
            <w:pPr>
              <w:pStyle w:val="TableParagraph"/>
              <w:spacing w:before="8"/>
              <w:ind w:left="0"/>
              <w:jc w:val="both"/>
              <w:rPr>
                <w:rFonts w:ascii="Calibri" w:hAnsi="Calibri" w:cs="Calibri"/>
                <w:sz w:val="14"/>
              </w:rPr>
            </w:pPr>
          </w:p>
          <w:p w:rsidR="0083013C" w:rsidRDefault="0083013C" w:rsidP="004C3471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16"/>
              </w:rPr>
              <w:t>ANEXO II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83013C" w:rsidRDefault="0083013C" w:rsidP="004C3471">
            <w:pPr>
              <w:pStyle w:val="TableParagraph"/>
              <w:snapToGrid w:val="0"/>
              <w:ind w:left="0"/>
              <w:jc w:val="both"/>
              <w:rPr>
                <w:rFonts w:ascii="Calibri" w:hAnsi="Calibri" w:cs="Calibri"/>
                <w:sz w:val="20"/>
                <w:lang w:val="es-ES"/>
              </w:rPr>
            </w:pPr>
          </w:p>
          <w:p w:rsidR="0083013C" w:rsidRDefault="0083013C" w:rsidP="004C3471">
            <w:pPr>
              <w:pStyle w:val="TableParagraph"/>
              <w:spacing w:before="105"/>
              <w:ind w:left="558" w:right="584"/>
              <w:jc w:val="both"/>
            </w:pPr>
            <w:proofErr w:type="spellStart"/>
            <w:r>
              <w:rPr>
                <w:rFonts w:ascii="Calibri" w:hAnsi="Calibri" w:cs="Calibri"/>
                <w:sz w:val="12"/>
                <w:lang w:val="es-ES"/>
              </w:rPr>
              <w:t>Exp</w:t>
            </w:r>
            <w:proofErr w:type="spellEnd"/>
            <w:r>
              <w:rPr>
                <w:rFonts w:ascii="Calibri" w:hAnsi="Calibri" w:cs="Calibri"/>
                <w:sz w:val="12"/>
                <w:lang w:val="es-ES"/>
              </w:rPr>
              <w:t>.</w:t>
            </w:r>
          </w:p>
        </w:tc>
      </w:tr>
    </w:tbl>
    <w:p w:rsidR="0083013C" w:rsidRDefault="0083013C" w:rsidP="0083013C">
      <w:pPr>
        <w:pStyle w:val="Textoindependiente"/>
        <w:spacing w:before="4"/>
        <w:jc w:val="both"/>
        <w:rPr>
          <w:rFonts w:ascii="Calibri" w:hAnsi="Calibri" w:cs="Calibri"/>
          <w:b/>
          <w:sz w:val="18"/>
          <w:lang w:val="es-ES"/>
        </w:rPr>
      </w:pPr>
    </w:p>
    <w:tbl>
      <w:tblPr>
        <w:tblW w:w="0" w:type="auto"/>
        <w:tblInd w:w="90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2760"/>
        <w:gridCol w:w="1134"/>
        <w:gridCol w:w="921"/>
        <w:gridCol w:w="1028"/>
        <w:gridCol w:w="1048"/>
      </w:tblGrid>
      <w:tr w:rsidR="0083013C" w:rsidTr="004C3471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83013C" w:rsidRDefault="0083013C" w:rsidP="004C347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8"/>
              </w:rPr>
              <w:t>1</w:t>
            </w:r>
          </w:p>
        </w:tc>
        <w:tc>
          <w:tcPr>
            <w:tcW w:w="873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013C" w:rsidRDefault="0083013C" w:rsidP="004C3471">
            <w:pPr>
              <w:pStyle w:val="TableParagraph"/>
              <w:spacing w:before="91"/>
              <w:ind w:left="65"/>
              <w:jc w:val="both"/>
            </w:pPr>
            <w:r>
              <w:rPr>
                <w:rFonts w:ascii="Calibri" w:hAnsi="Calibri" w:cs="Calibri"/>
                <w:sz w:val="20"/>
                <w:lang w:val="es-ES"/>
              </w:rPr>
              <w:t>DATOS IDENTIFICATIVOS</w:t>
            </w:r>
          </w:p>
        </w:tc>
      </w:tr>
      <w:tr w:rsidR="0083013C" w:rsidTr="004C3471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Default="0083013C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013C" w:rsidRDefault="0083013C" w:rsidP="004C3471">
            <w:pPr>
              <w:autoSpaceDE w:val="0"/>
              <w:snapToGrid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</w:tr>
      <w:tr w:rsidR="0083013C" w:rsidTr="004C3471">
        <w:trPr>
          <w:trHeight w:hRule="exact" w:val="574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Default="0083013C" w:rsidP="004C347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bookmarkStart w:id="0" w:name="OLE_LINK31"/>
            <w:bookmarkStart w:id="1" w:name="OLE_LINK30"/>
            <w:bookmarkStart w:id="2" w:name="OLE_LINK29"/>
            <w:r>
              <w:rPr>
                <w:rFonts w:ascii="Calibri" w:hAnsi="Calibri" w:cs="Calibri"/>
                <w:b/>
                <w:sz w:val="20"/>
                <w:lang w:val="es-ES"/>
              </w:rPr>
              <w:t>E-mail</w:t>
            </w:r>
            <w:bookmarkEnd w:id="0"/>
            <w:bookmarkEnd w:id="1"/>
            <w:bookmarkEnd w:id="2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Default="0083013C" w:rsidP="004C3471">
            <w:pPr>
              <w:autoSpaceDE w:val="0"/>
              <w:snapToGrid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Default="0083013C" w:rsidP="004C3471">
            <w:pPr>
              <w:autoSpaceDE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s-ES"/>
              </w:rPr>
              <w:t>Teléfono</w:t>
            </w:r>
          </w:p>
        </w:tc>
        <w:tc>
          <w:tcPr>
            <w:tcW w:w="2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13C" w:rsidRDefault="0083013C" w:rsidP="004C3471">
            <w:pPr>
              <w:autoSpaceDE w:val="0"/>
              <w:snapToGrid w:val="0"/>
              <w:jc w:val="both"/>
              <w:rPr>
                <w:rFonts w:ascii="Calibri" w:hAnsi="Calibri" w:cs="Calibri"/>
                <w:b/>
                <w:sz w:val="20"/>
                <w:szCs w:val="22"/>
                <w:lang w:val="es-ES"/>
              </w:rPr>
            </w:pPr>
          </w:p>
        </w:tc>
      </w:tr>
      <w:tr w:rsidR="0083013C" w:rsidTr="004C3471">
        <w:trPr>
          <w:trHeight w:hRule="exact" w:val="574"/>
        </w:trPr>
        <w:tc>
          <w:tcPr>
            <w:tcW w:w="5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Pr="003C1A85" w:rsidRDefault="0083013C" w:rsidP="004C3471">
            <w:pPr>
              <w:autoSpaceDE w:val="0"/>
              <w:autoSpaceDN w:val="0"/>
              <w:jc w:val="both"/>
              <w:rPr>
                <w:rFonts w:ascii="Calibri" w:hAnsi="Calibri" w:cs="Calibri"/>
                <w:b/>
                <w:sz w:val="20"/>
                <w:lang w:val="es-ES"/>
              </w:rPr>
            </w:pPr>
            <w:r w:rsidRPr="003C1A85">
              <w:rPr>
                <w:rFonts w:ascii="Calibri" w:hAnsi="Calibri" w:cs="Calibri"/>
                <w:b/>
                <w:sz w:val="20"/>
                <w:lang w:val="es-ES"/>
              </w:rPr>
              <w:t>Permiso de publicación del proyecto premiado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Pr="003C1A85" w:rsidRDefault="0083013C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3C1A85">
              <w:rPr>
                <w:rFonts w:ascii="Calibri" w:hAnsi="Calibri" w:cs="Calibri"/>
                <w:b/>
                <w:sz w:val="20"/>
                <w:lang w:val="es-ES"/>
              </w:rPr>
              <w:t>SI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Pr="003C1A85" w:rsidRDefault="0083013C" w:rsidP="004C3471">
            <w:pPr>
              <w:autoSpaceDE w:val="0"/>
              <w:autoSpaceDN w:val="0"/>
              <w:snapToGrid w:val="0"/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3013C" w:rsidRPr="003C1A85" w:rsidRDefault="0083013C" w:rsidP="004C3471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 w:rsidRPr="003C1A85">
              <w:rPr>
                <w:rFonts w:ascii="Calibri" w:hAnsi="Calibri" w:cs="Calibri"/>
                <w:b/>
                <w:sz w:val="20"/>
                <w:lang w:val="es-ES"/>
              </w:rPr>
              <w:t>NO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13C" w:rsidRDefault="0083013C" w:rsidP="004C3471">
            <w:pPr>
              <w:autoSpaceDE w:val="0"/>
              <w:snapToGrid w:val="0"/>
              <w:jc w:val="both"/>
              <w:rPr>
                <w:rFonts w:ascii="Calibri" w:hAnsi="Calibri" w:cs="Calibri"/>
                <w:b/>
                <w:sz w:val="20"/>
                <w:szCs w:val="22"/>
                <w:shd w:val="clear" w:color="auto" w:fill="FFFF00"/>
                <w:lang w:val="es-ES"/>
              </w:rPr>
            </w:pPr>
          </w:p>
        </w:tc>
      </w:tr>
      <w:tr w:rsidR="0083013C" w:rsidTr="004C3471">
        <w:trPr>
          <w:trHeight w:hRule="exact" w:val="2119"/>
        </w:trPr>
        <w:tc>
          <w:tcPr>
            <w:tcW w:w="9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13C" w:rsidRPr="00797919" w:rsidRDefault="0083013C" w:rsidP="004C3471">
            <w:pPr>
              <w:autoSpaceDE w:val="0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797919">
              <w:rPr>
                <w:rFonts w:ascii="Calibri" w:hAnsi="Calibri" w:cs="Calibri"/>
                <w:sz w:val="20"/>
                <w:szCs w:val="20"/>
                <w:lang w:val="es-ES"/>
              </w:rPr>
              <w:t>Es necesario adjuntar con esta solicitud:</w:t>
            </w:r>
          </w:p>
          <w:p w:rsidR="0083013C" w:rsidRPr="009B67EF" w:rsidRDefault="0083013C" w:rsidP="004C3471">
            <w:pPr>
              <w:tabs>
                <w:tab w:val="left" w:pos="711"/>
              </w:tabs>
              <w:spacing w:before="120" w:after="120" w:line="360" w:lineRule="exact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  <w:r w:rsidRPr="009B67E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opia del Trabajo de final de Máster (TFM) </w:t>
            </w:r>
            <w:r w:rsidRPr="009B67EF">
              <w:rPr>
                <w:rFonts w:ascii="Calibri" w:hAnsi="Calibri" w:cs="Calibri"/>
                <w:sz w:val="20"/>
                <w:szCs w:val="20"/>
              </w:rPr>
              <w:t xml:space="preserve"> en </w:t>
            </w:r>
            <w:r>
              <w:rPr>
                <w:rFonts w:ascii="Calibri" w:hAnsi="Calibri" w:cs="Calibri"/>
                <w:sz w:val="20"/>
                <w:szCs w:val="20"/>
              </w:rPr>
              <w:t>formato PDF</w:t>
            </w:r>
          </w:p>
          <w:p w:rsidR="0083013C" w:rsidRDefault="0083013C" w:rsidP="004C3471">
            <w:pPr>
              <w:autoSpaceDE w:val="0"/>
              <w:jc w:val="both"/>
              <w:rPr>
                <w:rFonts w:ascii="Calibri" w:hAnsi="Calibri" w:cs="Calibri"/>
                <w:b/>
                <w:lang w:val="es-ES"/>
              </w:rPr>
            </w:pPr>
          </w:p>
        </w:tc>
      </w:tr>
    </w:tbl>
    <w:p w:rsidR="0083013C" w:rsidRDefault="0083013C" w:rsidP="0083013C">
      <w:pPr>
        <w:tabs>
          <w:tab w:val="left" w:pos="2700"/>
        </w:tabs>
        <w:jc w:val="both"/>
        <w:rPr>
          <w:rFonts w:ascii="Calibri" w:hAnsi="Calibri" w:cs="Calibri"/>
        </w:rPr>
      </w:pPr>
    </w:p>
    <w:p w:rsidR="0083013C" w:rsidRPr="003C1A85" w:rsidRDefault="0083013C" w:rsidP="0083013C">
      <w:pPr>
        <w:tabs>
          <w:tab w:val="left" w:pos="2700"/>
        </w:tabs>
        <w:ind w:right="707"/>
        <w:jc w:val="right"/>
        <w:rPr>
          <w:rFonts w:ascii="Calibri" w:hAnsi="Calibri" w:cs="Calibri"/>
          <w:sz w:val="22"/>
          <w:szCs w:val="22"/>
        </w:rPr>
      </w:pPr>
      <w:r w:rsidRPr="003C1A85">
        <w:rPr>
          <w:rFonts w:ascii="Calibri" w:hAnsi="Calibri" w:cs="Calibri"/>
          <w:sz w:val="22"/>
          <w:szCs w:val="22"/>
          <w:lang w:val="es-ES"/>
        </w:rPr>
        <w:t>Fecha y Firma</w:t>
      </w:r>
    </w:p>
    <w:p w:rsidR="0083013C" w:rsidRPr="003C1A85" w:rsidRDefault="0083013C" w:rsidP="0083013C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83013C" w:rsidRPr="003C1A85" w:rsidRDefault="0083013C" w:rsidP="0083013C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83013C" w:rsidRPr="003C1A85" w:rsidRDefault="0083013C" w:rsidP="0083013C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83013C" w:rsidRPr="003C1A85" w:rsidRDefault="0083013C" w:rsidP="0083013C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83013C" w:rsidRPr="003C1A85" w:rsidRDefault="0083013C" w:rsidP="0083013C">
      <w:pPr>
        <w:tabs>
          <w:tab w:val="left" w:pos="2700"/>
        </w:tabs>
        <w:jc w:val="both"/>
        <w:rPr>
          <w:rFonts w:ascii="Calibri" w:hAnsi="Calibri" w:cs="Calibri"/>
          <w:sz w:val="22"/>
          <w:szCs w:val="22"/>
        </w:rPr>
      </w:pPr>
    </w:p>
    <w:p w:rsidR="0083013C" w:rsidRPr="003C1A85" w:rsidRDefault="0083013C" w:rsidP="0083013C">
      <w:pPr>
        <w:tabs>
          <w:tab w:val="left" w:pos="2700"/>
        </w:tabs>
        <w:jc w:val="both"/>
        <w:rPr>
          <w:rFonts w:ascii="Calibri" w:eastAsia="Calibri" w:hAnsi="Calibri" w:cs="Calibri"/>
          <w:sz w:val="22"/>
          <w:szCs w:val="22"/>
          <w:lang w:val="es-ES" w:eastAsia="en-US" w:bidi="ar-SA"/>
        </w:rPr>
      </w:pPr>
      <w:r w:rsidRPr="003C1A85">
        <w:rPr>
          <w:rFonts w:ascii="Calibri" w:hAnsi="Calibri" w:cs="Calibri"/>
          <w:sz w:val="22"/>
          <w:szCs w:val="22"/>
        </w:rPr>
        <w:t>Destino:</w:t>
      </w:r>
    </w:p>
    <w:p w:rsidR="0083013C" w:rsidRPr="003C1A85" w:rsidRDefault="0083013C" w:rsidP="0083013C">
      <w:pPr>
        <w:tabs>
          <w:tab w:val="left" w:pos="2700"/>
        </w:tabs>
        <w:jc w:val="both"/>
        <w:rPr>
          <w:rFonts w:ascii="Calibri" w:eastAsia="Calibri" w:hAnsi="Calibri" w:cs="Calibri"/>
          <w:sz w:val="22"/>
          <w:szCs w:val="22"/>
          <w:lang w:val="es-ES" w:eastAsia="en-US" w:bidi="ar-SA"/>
        </w:rPr>
      </w:pPr>
      <w:r w:rsidRPr="003C1A85">
        <w:rPr>
          <w:rFonts w:ascii="Calibri" w:eastAsia="Calibri" w:hAnsi="Calibri" w:cs="Calibri"/>
          <w:sz w:val="22"/>
          <w:szCs w:val="22"/>
          <w:lang w:val="es-ES" w:eastAsia="en-US" w:bidi="ar-SA"/>
        </w:rPr>
        <w:t xml:space="preserve">Cátedra </w:t>
      </w:r>
      <w:r w:rsidRPr="003C1A85">
        <w:rPr>
          <w:rFonts w:ascii="Calibri" w:hAnsi="Calibri" w:cs="Calibri"/>
          <w:sz w:val="22"/>
          <w:szCs w:val="22"/>
          <w:shd w:val="clear" w:color="auto" w:fill="FFFFFF"/>
          <w:lang w:val="es-ES_tradnl"/>
        </w:rPr>
        <w:t>Economía del Bien Común</w:t>
      </w:r>
      <w:r w:rsidRPr="003C1A85">
        <w:rPr>
          <w:rFonts w:ascii="Calibri" w:eastAsia="Calibri" w:hAnsi="Calibri" w:cs="Calibri"/>
          <w:sz w:val="22"/>
          <w:szCs w:val="22"/>
          <w:lang w:val="es-ES" w:eastAsia="en-US" w:bidi="ar-SA"/>
        </w:rPr>
        <w:t xml:space="preserve"> - Facultad de Economía</w:t>
      </w:r>
      <w:bookmarkStart w:id="3" w:name="_GoBack"/>
      <w:bookmarkEnd w:id="3"/>
    </w:p>
    <w:p w:rsidR="0083013C" w:rsidRDefault="0083013C" w:rsidP="0083013C">
      <w:pPr>
        <w:tabs>
          <w:tab w:val="left" w:pos="2700"/>
        </w:tabs>
        <w:jc w:val="both"/>
        <w:rPr>
          <w:rFonts w:ascii="Calibri" w:eastAsia="Calibri" w:hAnsi="Calibri" w:cs="Calibri"/>
          <w:lang w:val="es-ES" w:eastAsia="en-US" w:bidi="ar-SA"/>
        </w:rPr>
      </w:pPr>
    </w:p>
    <w:tbl>
      <w:tblPr>
        <w:tblW w:w="0" w:type="auto"/>
        <w:tblInd w:w="90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8734"/>
      </w:tblGrid>
      <w:tr w:rsidR="0083013C" w:rsidTr="004C3471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83013C" w:rsidRDefault="0083013C" w:rsidP="004C347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8"/>
              </w:rPr>
              <w:t>2</w:t>
            </w:r>
          </w:p>
        </w:tc>
        <w:tc>
          <w:tcPr>
            <w:tcW w:w="8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013C" w:rsidRDefault="0083013C" w:rsidP="004C3471">
            <w:pPr>
              <w:pStyle w:val="TableParagraph"/>
              <w:spacing w:before="91"/>
              <w:ind w:left="65"/>
              <w:jc w:val="both"/>
            </w:pPr>
            <w:r>
              <w:rPr>
                <w:rFonts w:ascii="Calibri" w:hAnsi="Calibri" w:cs="Calibri"/>
                <w:sz w:val="20"/>
                <w:lang w:val="es-ES"/>
              </w:rPr>
              <w:t>LOPD</w:t>
            </w:r>
          </w:p>
        </w:tc>
      </w:tr>
      <w:tr w:rsidR="0083013C" w:rsidTr="004C3471">
        <w:trPr>
          <w:trHeight w:hRule="exact" w:val="3183"/>
        </w:trPr>
        <w:tc>
          <w:tcPr>
            <w:tcW w:w="9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13C" w:rsidRDefault="0083013C" w:rsidP="004C3471">
            <w:pPr>
              <w:jc w:val="both"/>
              <w:rPr>
                <w:rFonts w:ascii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Los datos personales suministrados en este proceso, se incorporarán a los sistemas de información de la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s-ES"/>
              </w:rPr>
              <w:t>Universitat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 València que procedan, con el fin de gestionar y tramitar la solicitud de participación en el premio de conformidad con lo establecido en la Ley 38/2003, de 17 de noviembre, General de Subvenciones. </w:t>
            </w:r>
          </w:p>
          <w:p w:rsidR="0083013C" w:rsidRDefault="0083013C" w:rsidP="004C3471">
            <w:pPr>
              <w:jc w:val="both"/>
              <w:rPr>
                <w:rFonts w:ascii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Las personas que proporcionan datos tienen derecho a solicitar al responsable del tratamiento, el acceso a sus datos personales, y su rectificación o supresión, o la limitación de su tratamiento, o a oponerse al tratamiento, así como el derecho a la portabilidad de los datos. Las personas interesadas podrán ejercer sus derechos de acceso, mediante el envío de un correo electrónico dirigido a </w:t>
            </w:r>
            <w:hyperlink r:id="rId7" w:history="1">
              <w:r w:rsidRPr="00797919">
                <w:rPr>
                  <w:rStyle w:val="Hipervnculo"/>
                  <w:rFonts w:ascii="Calibri" w:hAnsi="Calibri" w:cs="Calibri"/>
                  <w:sz w:val="16"/>
                  <w:szCs w:val="16"/>
                  <w:lang w:val="es-ES"/>
                </w:rPr>
                <w:t>uvcatedres@uv.es</w:t>
              </w:r>
            </w:hyperlink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desde direcciones oficiales de la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s-ES"/>
              </w:rPr>
              <w:t>Universitat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 València, o bien mediante escrito, acompañado de copia de un documento de identidad y, en su caso, documentación acreditativa de la solicitud, dirigido al Delegado de Protección de Datos en la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s-ES"/>
              </w:rPr>
              <w:t>Universitat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 de València, Ed. Rectorado, Avda. Blasco Ibáñez, 13, VALENCIA 46010, </w:t>
            </w:r>
            <w:hyperlink r:id="rId8" w:history="1">
              <w:r w:rsidRPr="00797919">
                <w:rPr>
                  <w:rStyle w:val="Hipervnculo"/>
                  <w:rFonts w:ascii="Calibri" w:hAnsi="Calibri" w:cs="Calibri"/>
                  <w:sz w:val="16"/>
                  <w:szCs w:val="16"/>
                  <w:lang w:val="es-ES"/>
                </w:rPr>
                <w:t>lopd@uv.es.</w:t>
              </w:r>
            </w:hyperlink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 </w:t>
            </w:r>
          </w:p>
          <w:p w:rsidR="0083013C" w:rsidRDefault="0083013C" w:rsidP="004C3471">
            <w:pPr>
              <w:jc w:val="both"/>
              <w:rPr>
                <w:rFonts w:ascii="Calibri" w:hAnsi="Calibri" w:cs="Calibri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sz w:val="16"/>
                <w:szCs w:val="16"/>
                <w:lang w:val="es-ES"/>
              </w:rPr>
              <w:t xml:space="preserve">Para más información respecto del tratamiento pueden consultarse las bases reguladoras de la VI Edición de los premios de la Cátedra </w:t>
            </w:r>
          </w:p>
          <w:p w:rsidR="0083013C" w:rsidRDefault="0083013C" w:rsidP="004C3471">
            <w:pPr>
              <w:jc w:val="both"/>
            </w:pPr>
            <w:r>
              <w:rPr>
                <w:rFonts w:ascii="Calibri" w:hAnsi="Calibri" w:cs="Calibri"/>
                <w:sz w:val="16"/>
                <w:szCs w:val="16"/>
                <w:lang w:val="es-ES"/>
              </w:rPr>
              <w:t>Economía del Bien Común al mejor trabajo de fin de máster sobre Economía del Bien Común.</w:t>
            </w:r>
          </w:p>
        </w:tc>
      </w:tr>
    </w:tbl>
    <w:p w:rsidR="0083013C" w:rsidRDefault="0083013C" w:rsidP="0083013C">
      <w:pPr>
        <w:jc w:val="both"/>
      </w:pPr>
    </w:p>
    <w:p w:rsidR="000D481E" w:rsidRDefault="000D481E"/>
    <w:sectPr w:rsidR="000D481E" w:rsidSect="007E7F65">
      <w:headerReference w:type="default" r:id="rId9"/>
      <w:footerReference w:type="default" r:id="rId10"/>
      <w:pgSz w:w="11906" w:h="16838"/>
      <w:pgMar w:top="1134" w:right="1134" w:bottom="1134" w:left="1134" w:header="720" w:footer="9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13C" w:rsidRDefault="0083013C" w:rsidP="0083013C">
      <w:r>
        <w:separator/>
      </w:r>
    </w:p>
  </w:endnote>
  <w:endnote w:type="continuationSeparator" w:id="0">
    <w:p w:rsidR="0083013C" w:rsidRDefault="0083013C" w:rsidP="0083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710" w:rsidRDefault="0083013C">
    <w:pPr>
      <w:pStyle w:val="Piedepgina"/>
      <w:jc w:val="right"/>
    </w:pPr>
  </w:p>
  <w:p w:rsidR="007E7F65" w:rsidRPr="00FE0F90" w:rsidRDefault="0083013C" w:rsidP="007E7F65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                                                                                                      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VI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Edició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Premi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o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TFM- Economia del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Bien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Común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1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0E7710" w:rsidRDefault="0083013C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4486275</wp:posOffset>
          </wp:positionH>
          <wp:positionV relativeFrom="paragraph">
            <wp:posOffset>53975</wp:posOffset>
          </wp:positionV>
          <wp:extent cx="1723390" cy="308610"/>
          <wp:effectExtent l="0" t="0" r="0" b="0"/>
          <wp:wrapTight wrapText="bothSides">
            <wp:wrapPolygon edited="0">
              <wp:start x="17191" y="0"/>
              <wp:lineTo x="0" y="5333"/>
              <wp:lineTo x="0" y="20000"/>
              <wp:lineTo x="21250" y="20000"/>
              <wp:lineTo x="21250" y="1333"/>
              <wp:lineTo x="18623" y="0"/>
              <wp:lineTo x="1719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13C" w:rsidRDefault="0083013C" w:rsidP="0083013C">
      <w:r>
        <w:separator/>
      </w:r>
    </w:p>
  </w:footnote>
  <w:footnote w:type="continuationSeparator" w:id="0">
    <w:p w:rsidR="0083013C" w:rsidRDefault="0083013C" w:rsidP="00830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710" w:rsidRDefault="0083013C" w:rsidP="007E7F65">
    <w:pPr>
      <w:pStyle w:val="Encabezado"/>
      <w:ind w:firstLine="3545"/>
    </w:pPr>
    <w:r>
      <w:rPr>
        <w:rFonts w:ascii="Calibri" w:hAnsi="Calibri" w:cs="Calibri"/>
        <w:noProof/>
        <w:lang w:val="es-ES" w:eastAsia="es-ES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4523105</wp:posOffset>
          </wp:positionH>
          <wp:positionV relativeFrom="paragraph">
            <wp:posOffset>-100965</wp:posOffset>
          </wp:positionV>
          <wp:extent cx="1933575" cy="1032510"/>
          <wp:effectExtent l="0" t="0" r="9525" b="0"/>
          <wp:wrapNone/>
          <wp:docPr id="5" name="Imagen 5" descr="Z:\uvcatedres\disco\3 Listado Catedras\Catedra Economía del bien comun\3- imagen y logos\Logo GVA_Conselleria Econom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uvcatedres\disco\3 Listado Catedras\Catedra Economía del bien comun\3- imagen y logos\Logo GVA_Conselleria Econom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32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-81915</wp:posOffset>
          </wp:positionH>
          <wp:positionV relativeFrom="paragraph">
            <wp:posOffset>-85725</wp:posOffset>
          </wp:positionV>
          <wp:extent cx="2172970" cy="657225"/>
          <wp:effectExtent l="0" t="0" r="0" b="9525"/>
          <wp:wrapNone/>
          <wp:docPr id="4" name="Imagen 4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F04">
      <w:rPr>
        <w:rFonts w:ascii="Calibri" w:hAnsi="Calibri" w:cs="Calibri"/>
        <w:noProof/>
        <w:lang w:val="es-ES"/>
      </w:rPr>
      <w:drawing>
        <wp:inline distT="0" distB="0" distL="0" distR="0">
          <wp:extent cx="2114550" cy="657225"/>
          <wp:effectExtent l="0" t="0" r="0" b="9525"/>
          <wp:docPr id="2" name="Imagen 2" descr="Banner_Catedra_bien_co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_Catedra_bien_comu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09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3C"/>
    <w:rsid w:val="000D481E"/>
    <w:rsid w:val="0083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DCAD"/>
  <w15:chartTrackingRefBased/>
  <w15:docId w15:val="{A2DA47E5-5934-4B6C-9BF3-7820C1CA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13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3013C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83013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83013C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"/>
    <w:rsid w:val="0083013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rsid w:val="0083013C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rsid w:val="0083013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rsid w:val="0083013C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customStyle="1" w:styleId="TableParagraph">
    <w:name w:val="Table Paragraph"/>
    <w:basedOn w:val="Normal"/>
    <w:rsid w:val="0083013C"/>
    <w:pPr>
      <w:suppressAutoHyphens w:val="0"/>
      <w:autoSpaceDE w:val="0"/>
      <w:ind w:left="60"/>
    </w:pPr>
    <w:rPr>
      <w:rFonts w:ascii="Arial" w:eastAsia="Arial" w:hAnsi="Arial" w:cs="Arial"/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pd@uv.es.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vcatedres@uv.es%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1440</Characters>
  <Application>Microsoft Office Word</Application>
  <DocSecurity>0</DocSecurity>
  <Lines>12</Lines>
  <Paragraphs>3</Paragraphs>
  <ScaleCrop>false</ScaleCrop>
  <Company>Universidad de Valencia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2022-08-01T11:36:00Z</dcterms:created>
  <dcterms:modified xsi:type="dcterms:W3CDTF">2022-08-01T11:36:00Z</dcterms:modified>
</cp:coreProperties>
</file>