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C2D" w:rsidRDefault="00A90C2D" w:rsidP="00A90C2D">
      <w:pPr>
        <w:spacing w:before="120" w:after="120" w:line="360" w:lineRule="exact"/>
        <w:ind w:left="284"/>
        <w:jc w:val="both"/>
        <w:rPr>
          <w:rFonts w:ascii="Calibri" w:hAnsi="Calibri" w:cs="Calibri"/>
          <w:sz w:val="20"/>
          <w:szCs w:val="20"/>
          <w:lang w:val="es-ES"/>
        </w:rPr>
      </w:pPr>
    </w:p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A90C2D" w:rsidRPr="00673007" w:rsidTr="00C34929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A90C2D" w:rsidRPr="00673007" w:rsidRDefault="00A90C2D" w:rsidP="00C34929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br w:type="page"/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br w:type="page"/>
            </w:r>
            <w:r>
              <w:rPr>
                <w:rFonts w:ascii="Calibri" w:hAnsi="Calibri" w:cs="Calibri"/>
                <w:lang w:val="es-ES"/>
              </w:rPr>
              <w:br w:type="page"/>
            </w:r>
          </w:p>
          <w:p w:rsidR="00A90C2D" w:rsidRPr="00673007" w:rsidRDefault="00A90C2D" w:rsidP="00C34929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</w:rPr>
            </w:pPr>
            <w:r w:rsidRPr="00673007"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A90C2D" w:rsidRPr="00673007" w:rsidRDefault="00A90C2D" w:rsidP="00C34929">
            <w:pPr>
              <w:pStyle w:val="TableParagraph"/>
              <w:ind w:left="0"/>
              <w:jc w:val="both"/>
              <w:rPr>
                <w:rFonts w:ascii="Calibri" w:hAnsi="Calibri" w:cs="Calibri"/>
                <w:sz w:val="18"/>
              </w:rPr>
            </w:pPr>
          </w:p>
          <w:p w:rsidR="00A90C2D" w:rsidRPr="00673007" w:rsidRDefault="00A90C2D" w:rsidP="00C34929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</w:rPr>
            </w:pPr>
          </w:p>
          <w:p w:rsidR="00A90C2D" w:rsidRPr="00673007" w:rsidRDefault="00A90C2D" w:rsidP="00C34929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  <w:sz w:val="16"/>
              </w:rPr>
            </w:pPr>
            <w:r w:rsidRPr="00673007">
              <w:rPr>
                <w:rFonts w:ascii="Calibri" w:hAnsi="Calibri" w:cs="Calibri"/>
                <w:b/>
                <w:sz w:val="16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A90C2D" w:rsidRPr="00673007" w:rsidRDefault="00A90C2D" w:rsidP="00C34929">
            <w:pPr>
              <w:pStyle w:val="TableParagraph"/>
              <w:ind w:left="0"/>
              <w:jc w:val="both"/>
              <w:rPr>
                <w:rFonts w:ascii="Calibri" w:hAnsi="Calibri" w:cs="Calibri"/>
                <w:sz w:val="20"/>
                <w:lang w:val="es-ES"/>
              </w:rPr>
            </w:pPr>
          </w:p>
          <w:p w:rsidR="00A90C2D" w:rsidRPr="00763AA1" w:rsidRDefault="00A90C2D" w:rsidP="00C34929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b/>
                <w:bCs/>
                <w:sz w:val="12"/>
                <w:lang w:val="es-ES"/>
              </w:rPr>
            </w:pPr>
            <w:proofErr w:type="spellStart"/>
            <w:r w:rsidRPr="00763AA1">
              <w:rPr>
                <w:rFonts w:ascii="Calibri" w:hAnsi="Calibri" w:cs="Calibri"/>
                <w:b/>
                <w:bCs/>
                <w:sz w:val="12"/>
                <w:lang w:val="es-ES"/>
              </w:rPr>
              <w:t>Exp</w:t>
            </w:r>
            <w:proofErr w:type="spellEnd"/>
            <w:r w:rsidRPr="00763AA1">
              <w:rPr>
                <w:rFonts w:ascii="Calibri" w:hAnsi="Calibri" w:cs="Calibri"/>
                <w:b/>
                <w:bCs/>
                <w:sz w:val="12"/>
                <w:lang w:val="es-ES"/>
              </w:rPr>
              <w:t>.</w:t>
            </w:r>
          </w:p>
        </w:tc>
      </w:tr>
    </w:tbl>
    <w:p w:rsidR="00A90C2D" w:rsidRPr="00673007" w:rsidRDefault="00A90C2D" w:rsidP="00A90C2D">
      <w:pPr>
        <w:pStyle w:val="Textoindependiente"/>
        <w:spacing w:before="4"/>
        <w:jc w:val="both"/>
        <w:rPr>
          <w:rFonts w:ascii="Calibri" w:hAnsi="Calibri" w:cs="Calibri"/>
          <w:b/>
          <w:sz w:val="18"/>
          <w:lang w:val="es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902"/>
        <w:gridCol w:w="992"/>
        <w:gridCol w:w="921"/>
        <w:gridCol w:w="1028"/>
        <w:gridCol w:w="1028"/>
      </w:tblGrid>
      <w:tr w:rsidR="00A90C2D" w:rsidRPr="00673007" w:rsidTr="00C34929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A90C2D" w:rsidRPr="00673007" w:rsidRDefault="00A90C2D" w:rsidP="00C34929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673007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8714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A90C2D" w:rsidRPr="00673007" w:rsidRDefault="00A90C2D" w:rsidP="00C34929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673007">
              <w:rPr>
                <w:rFonts w:ascii="Calibri" w:hAnsi="Calibri" w:cs="Calibri"/>
                <w:sz w:val="20"/>
                <w:lang w:val="es-ES"/>
              </w:rPr>
              <w:t>DATOS IDENTIFICATIVOS</w:t>
            </w:r>
          </w:p>
        </w:tc>
      </w:tr>
      <w:tr w:rsidR="00A90C2D" w:rsidRPr="00673007" w:rsidTr="00C34929">
        <w:trPr>
          <w:trHeight w:hRule="exact" w:val="558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A90C2D" w:rsidRPr="00673007" w:rsidRDefault="00A90C2D" w:rsidP="00C34929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673007">
              <w:rPr>
                <w:rFonts w:ascii="Calibri" w:hAnsi="Calibri" w:cs="Calibri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871" w:type="dxa"/>
            <w:gridSpan w:val="5"/>
            <w:shd w:val="clear" w:color="auto" w:fill="auto"/>
          </w:tcPr>
          <w:p w:rsidR="00A90C2D" w:rsidRPr="00673007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</w:tr>
      <w:tr w:rsidR="00A90C2D" w:rsidRPr="00673007" w:rsidTr="00C34929">
        <w:trPr>
          <w:trHeight w:hRule="exact" w:val="574"/>
        </w:trPr>
        <w:tc>
          <w:tcPr>
            <w:tcW w:w="2584" w:type="dxa"/>
            <w:gridSpan w:val="2"/>
            <w:shd w:val="clear" w:color="auto" w:fill="auto"/>
            <w:vAlign w:val="center"/>
          </w:tcPr>
          <w:p w:rsidR="00A90C2D" w:rsidRPr="00673007" w:rsidRDefault="00A90C2D" w:rsidP="00C34929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bookmarkStart w:id="0" w:name="OLE_LINK29"/>
            <w:bookmarkStart w:id="1" w:name="OLE_LINK30"/>
            <w:bookmarkStart w:id="2" w:name="OLE_LINK31"/>
            <w:r w:rsidRPr="00673007">
              <w:rPr>
                <w:rFonts w:ascii="Calibri" w:hAnsi="Calibri" w:cs="Calibri"/>
                <w:b/>
                <w:sz w:val="20"/>
                <w:lang w:val="es-E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902" w:type="dxa"/>
            <w:shd w:val="clear" w:color="auto" w:fill="auto"/>
            <w:vAlign w:val="center"/>
          </w:tcPr>
          <w:p w:rsidR="00A90C2D" w:rsidRPr="00673007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0C2D" w:rsidRPr="00673007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  <w:r w:rsidRPr="00673007"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Teléfono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90C2D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  <w:p w:rsidR="00A90C2D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  <w:p w:rsidR="00A90C2D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  <w:p w:rsidR="00A90C2D" w:rsidRPr="00673007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</w:tr>
      <w:tr w:rsidR="00A90C2D" w:rsidRPr="00673007" w:rsidTr="00C34929">
        <w:trPr>
          <w:trHeight w:hRule="exact" w:val="574"/>
        </w:trPr>
        <w:tc>
          <w:tcPr>
            <w:tcW w:w="5486" w:type="dxa"/>
            <w:gridSpan w:val="3"/>
            <w:shd w:val="clear" w:color="auto" w:fill="auto"/>
            <w:vAlign w:val="center"/>
          </w:tcPr>
          <w:p w:rsidR="00A90C2D" w:rsidRPr="00FB0DC7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  <w:r w:rsidRPr="00FB0DC7">
              <w:rPr>
                <w:rFonts w:ascii="Calibri" w:hAnsi="Calibri" w:cs="Calibri"/>
                <w:b/>
                <w:sz w:val="20"/>
                <w:lang w:val="es-ES"/>
              </w:rPr>
              <w:t>Permiso de publicación del proyecto premiado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C2D" w:rsidRPr="00FB0DC7" w:rsidRDefault="00A90C2D" w:rsidP="00C34929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  <w:r w:rsidRPr="00FB0DC7"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SI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A90C2D" w:rsidRPr="00FB0DC7" w:rsidRDefault="00A90C2D" w:rsidP="00C34929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A90C2D" w:rsidRPr="00FB0DC7" w:rsidRDefault="00A90C2D" w:rsidP="00C34929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  <w:r w:rsidRPr="00FB0DC7"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NO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A90C2D" w:rsidRPr="00964F5F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szCs w:val="22"/>
                <w:highlight w:val="yellow"/>
                <w:lang w:val="es-ES"/>
              </w:rPr>
            </w:pPr>
          </w:p>
        </w:tc>
      </w:tr>
      <w:tr w:rsidR="00A90C2D" w:rsidRPr="00673007" w:rsidTr="00C34929">
        <w:trPr>
          <w:trHeight w:hRule="exact" w:val="2119"/>
        </w:trPr>
        <w:tc>
          <w:tcPr>
            <w:tcW w:w="9455" w:type="dxa"/>
            <w:gridSpan w:val="7"/>
            <w:shd w:val="clear" w:color="auto" w:fill="auto"/>
            <w:vAlign w:val="center"/>
          </w:tcPr>
          <w:p w:rsidR="00A90C2D" w:rsidRPr="00827AEE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827AEE">
              <w:rPr>
                <w:rFonts w:ascii="Calibri" w:hAnsi="Calibri" w:cs="Calibri"/>
                <w:sz w:val="20"/>
                <w:szCs w:val="20"/>
                <w:lang w:val="es-ES"/>
              </w:rPr>
              <w:t>Es necesario adjuntar con esta solicitud:</w:t>
            </w:r>
          </w:p>
          <w:p w:rsidR="00A90C2D" w:rsidRPr="00827AEE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:rsidR="00A90C2D" w:rsidRPr="00827AEE" w:rsidRDefault="00A90C2D" w:rsidP="00A90C2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827AEE">
              <w:rPr>
                <w:rFonts w:ascii="Calibri" w:hAnsi="Calibri" w:cs="Calibri"/>
                <w:sz w:val="20"/>
                <w:szCs w:val="20"/>
                <w:lang w:val="es-ES"/>
              </w:rPr>
              <w:t>Nombre completo y DNI de los miembros del equipo participante (excepto los equipos de la asignatura de Antropología de la Educación).</w:t>
            </w:r>
          </w:p>
          <w:p w:rsidR="00A90C2D" w:rsidRPr="00827AEE" w:rsidRDefault="00A90C2D" w:rsidP="00A90C2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827AEE">
              <w:rPr>
                <w:rFonts w:ascii="Calibri" w:hAnsi="Calibri" w:cs="Calibri"/>
                <w:sz w:val="20"/>
                <w:szCs w:val="20"/>
                <w:lang w:val="es-ES"/>
              </w:rPr>
              <w:t>Trabajo presentado en el formato seleccionado (infografía, video, etc.)</w:t>
            </w:r>
          </w:p>
          <w:p w:rsidR="00A90C2D" w:rsidRPr="00827AEE" w:rsidRDefault="00A90C2D" w:rsidP="00A90C2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trike/>
                <w:kern w:val="24"/>
                <w:sz w:val="20"/>
                <w:szCs w:val="20"/>
                <w:lang w:val="es-ES"/>
              </w:rPr>
            </w:pPr>
            <w:r w:rsidRPr="00827AEE">
              <w:rPr>
                <w:rFonts w:ascii="Calibri" w:hAnsi="Calibri" w:cs="Calibri"/>
                <w:sz w:val="20"/>
                <w:szCs w:val="20"/>
                <w:lang w:val="es-ES"/>
              </w:rPr>
              <w:t>Memoria explicativa del trabajo presentado.</w:t>
            </w:r>
          </w:p>
          <w:p w:rsidR="00A90C2D" w:rsidRPr="00673007" w:rsidRDefault="00A90C2D" w:rsidP="00C34929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:rsidR="00A90C2D" w:rsidRPr="00673007" w:rsidRDefault="00A90C2D" w:rsidP="00A90C2D">
      <w:pPr>
        <w:tabs>
          <w:tab w:val="left" w:pos="2700"/>
        </w:tabs>
        <w:jc w:val="both"/>
        <w:rPr>
          <w:rFonts w:ascii="Calibri" w:hAnsi="Calibri" w:cs="Calibri"/>
        </w:rPr>
      </w:pPr>
    </w:p>
    <w:p w:rsidR="00A90C2D" w:rsidRPr="00CD1FEA" w:rsidRDefault="00A90C2D" w:rsidP="00A90C2D">
      <w:pPr>
        <w:tabs>
          <w:tab w:val="left" w:pos="2700"/>
        </w:tabs>
        <w:ind w:right="707"/>
        <w:jc w:val="right"/>
        <w:rPr>
          <w:rFonts w:ascii="Calibri" w:hAnsi="Calibri" w:cs="Calibri"/>
          <w:sz w:val="20"/>
          <w:szCs w:val="20"/>
          <w:lang w:val="es-ES"/>
        </w:rPr>
      </w:pPr>
      <w:r w:rsidRPr="00CD1FEA">
        <w:rPr>
          <w:rFonts w:ascii="Calibri" w:hAnsi="Calibri" w:cs="Calibri"/>
          <w:sz w:val="20"/>
          <w:szCs w:val="20"/>
          <w:lang w:val="es-ES"/>
        </w:rPr>
        <w:t>Fecha y Firma</w:t>
      </w:r>
    </w:p>
    <w:p w:rsidR="00A90C2D" w:rsidRPr="00CD1FEA" w:rsidRDefault="00A90C2D" w:rsidP="00A90C2D">
      <w:pPr>
        <w:tabs>
          <w:tab w:val="left" w:pos="2700"/>
        </w:tabs>
        <w:jc w:val="both"/>
        <w:rPr>
          <w:rFonts w:ascii="Calibri" w:hAnsi="Calibri" w:cs="Calibri"/>
          <w:sz w:val="20"/>
          <w:szCs w:val="20"/>
        </w:rPr>
      </w:pPr>
    </w:p>
    <w:p w:rsidR="00A90C2D" w:rsidRPr="00CD1FEA" w:rsidRDefault="00A90C2D" w:rsidP="00A90C2D">
      <w:pPr>
        <w:tabs>
          <w:tab w:val="left" w:pos="2700"/>
        </w:tabs>
        <w:jc w:val="both"/>
        <w:rPr>
          <w:rFonts w:ascii="Calibri" w:hAnsi="Calibri" w:cs="Calibri"/>
          <w:sz w:val="20"/>
          <w:szCs w:val="20"/>
        </w:rPr>
      </w:pPr>
      <w:bookmarkStart w:id="3" w:name="_GoBack"/>
      <w:bookmarkEnd w:id="3"/>
    </w:p>
    <w:p w:rsidR="00A90C2D" w:rsidRPr="00CD1FEA" w:rsidRDefault="00A90C2D" w:rsidP="00A90C2D">
      <w:pPr>
        <w:tabs>
          <w:tab w:val="left" w:pos="2700"/>
        </w:tabs>
        <w:jc w:val="both"/>
        <w:rPr>
          <w:rFonts w:ascii="Calibri" w:hAnsi="Calibri" w:cs="Calibri"/>
          <w:sz w:val="20"/>
          <w:szCs w:val="20"/>
        </w:rPr>
      </w:pPr>
    </w:p>
    <w:p w:rsidR="00A90C2D" w:rsidRPr="00CD1FEA" w:rsidRDefault="00A90C2D" w:rsidP="00A90C2D">
      <w:pPr>
        <w:tabs>
          <w:tab w:val="left" w:pos="2700"/>
        </w:tabs>
        <w:jc w:val="both"/>
        <w:rPr>
          <w:rFonts w:ascii="Calibri" w:hAnsi="Calibri" w:cs="Calibri"/>
          <w:sz w:val="20"/>
          <w:szCs w:val="20"/>
        </w:rPr>
      </w:pPr>
    </w:p>
    <w:p w:rsidR="00A90C2D" w:rsidRPr="00CD1FEA" w:rsidRDefault="00A90C2D" w:rsidP="00A90C2D">
      <w:pPr>
        <w:tabs>
          <w:tab w:val="left" w:pos="2700"/>
        </w:tabs>
        <w:jc w:val="both"/>
        <w:rPr>
          <w:rFonts w:ascii="Calibri" w:hAnsi="Calibri" w:cs="Calibri"/>
          <w:sz w:val="20"/>
          <w:szCs w:val="20"/>
        </w:rPr>
      </w:pPr>
      <w:r w:rsidRPr="00CD1FEA">
        <w:rPr>
          <w:rFonts w:ascii="Calibri" w:hAnsi="Calibri" w:cs="Calibri"/>
          <w:sz w:val="20"/>
          <w:szCs w:val="20"/>
        </w:rPr>
        <w:t>Destino:</w:t>
      </w:r>
    </w:p>
    <w:p w:rsidR="00A90C2D" w:rsidRPr="00CD1FEA" w:rsidRDefault="00A90C2D" w:rsidP="00A90C2D">
      <w:pPr>
        <w:tabs>
          <w:tab w:val="left" w:pos="2700"/>
        </w:tabs>
        <w:jc w:val="both"/>
        <w:rPr>
          <w:rFonts w:ascii="Calibri" w:eastAsia="Calibri" w:hAnsi="Calibri" w:cs="Calibri"/>
          <w:kern w:val="0"/>
          <w:sz w:val="20"/>
          <w:szCs w:val="20"/>
          <w:lang w:val="es-ES" w:eastAsia="en-US" w:bidi="ar-SA"/>
        </w:rPr>
      </w:pPr>
      <w:r w:rsidRPr="00CD1FEA">
        <w:rPr>
          <w:rFonts w:ascii="Calibri" w:eastAsia="Calibri" w:hAnsi="Calibri" w:cs="Calibri"/>
          <w:kern w:val="0"/>
          <w:sz w:val="20"/>
          <w:szCs w:val="20"/>
          <w:lang w:val="es-ES" w:eastAsia="en-US" w:bidi="ar-SA"/>
        </w:rPr>
        <w:t xml:space="preserve">Cátedra </w:t>
      </w:r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de </w:t>
      </w:r>
      <w:proofErr w:type="spellStart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Ludificació</w:t>
      </w:r>
      <w:proofErr w:type="spellEnd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i </w:t>
      </w:r>
      <w:proofErr w:type="spellStart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Govern</w:t>
      </w:r>
      <w:proofErr w:type="spellEnd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</w:t>
      </w:r>
      <w:proofErr w:type="spellStart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Obert</w:t>
      </w:r>
      <w:proofErr w:type="spellEnd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de la </w:t>
      </w:r>
      <w:proofErr w:type="spellStart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>Ciutat</w:t>
      </w:r>
      <w:proofErr w:type="spellEnd"/>
      <w:r w:rsidRPr="00CD1FEA">
        <w:rPr>
          <w:rFonts w:ascii="Calibri" w:hAnsi="Calibri" w:cs="Calibri"/>
          <w:sz w:val="20"/>
          <w:szCs w:val="20"/>
          <w:shd w:val="clear" w:color="auto" w:fill="FFFFFF"/>
          <w:lang w:val="es-ES_tradnl"/>
        </w:rPr>
        <w:t xml:space="preserve"> de València</w:t>
      </w:r>
      <w:r w:rsidRPr="00CD1FEA">
        <w:rPr>
          <w:rFonts w:ascii="Calibri" w:eastAsia="Calibri" w:hAnsi="Calibri" w:cs="Calibri"/>
          <w:kern w:val="0"/>
          <w:sz w:val="20"/>
          <w:szCs w:val="20"/>
          <w:lang w:val="es-ES" w:eastAsia="en-US" w:bidi="ar-SA"/>
        </w:rPr>
        <w:t xml:space="preserve"> - Facultad de Filosofía y Ciencias de la Educación</w:t>
      </w:r>
    </w:p>
    <w:p w:rsidR="00A90C2D" w:rsidRPr="00673007" w:rsidRDefault="00A90C2D" w:rsidP="00A90C2D">
      <w:pPr>
        <w:tabs>
          <w:tab w:val="left" w:pos="2700"/>
        </w:tabs>
        <w:jc w:val="both"/>
        <w:rPr>
          <w:rFonts w:ascii="Calibri" w:eastAsia="Calibri" w:hAnsi="Calibri" w:cs="Calibri"/>
          <w:kern w:val="0"/>
          <w:lang w:val="es-ES" w:eastAsia="en-US" w:bidi="ar-SA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A90C2D" w:rsidRPr="00673007" w:rsidTr="00C34929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A90C2D" w:rsidRPr="00673007" w:rsidRDefault="00A90C2D" w:rsidP="00C34929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</w:rPr>
            </w:pPr>
            <w:r w:rsidRPr="00673007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:rsidR="00A90C2D" w:rsidRPr="00673007" w:rsidRDefault="00A90C2D" w:rsidP="00C34929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673007">
              <w:rPr>
                <w:rFonts w:ascii="Calibri" w:hAnsi="Calibri" w:cs="Calibri"/>
                <w:sz w:val="20"/>
                <w:lang w:val="es-ES"/>
              </w:rPr>
              <w:t>LOPD</w:t>
            </w:r>
          </w:p>
        </w:tc>
      </w:tr>
      <w:tr w:rsidR="00A90C2D" w:rsidRPr="00FC7700" w:rsidTr="00C34929">
        <w:trPr>
          <w:trHeight w:hRule="exact" w:val="3183"/>
        </w:trPr>
        <w:tc>
          <w:tcPr>
            <w:tcW w:w="9455" w:type="dxa"/>
            <w:gridSpan w:val="2"/>
            <w:shd w:val="clear" w:color="auto" w:fill="auto"/>
            <w:vAlign w:val="center"/>
          </w:tcPr>
          <w:p w:rsidR="00A90C2D" w:rsidRPr="0074395E" w:rsidRDefault="00A90C2D" w:rsidP="00C34929">
            <w:pPr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Los datos personales suministrados en este proceso, se incorporarán a los sistemas de información de la </w:t>
            </w:r>
            <w:proofErr w:type="spellStart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>Universitat</w:t>
            </w:r>
            <w:proofErr w:type="spellEnd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A90C2D" w:rsidRPr="0074395E" w:rsidRDefault="00A90C2D" w:rsidP="00C34929">
            <w:pPr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8" w:history="1">
              <w:r w:rsidRPr="005C50F3">
                <w:rPr>
                  <w:rStyle w:val="Hipervnculo"/>
                  <w:rFonts w:ascii="Calibri" w:hAnsi="Calibri" w:cs="Calibri"/>
                  <w:sz w:val="18"/>
                  <w:szCs w:val="18"/>
                  <w:lang w:val="es-ES"/>
                </w:rPr>
                <w:t>uvcatedres@uv.es</w:t>
              </w:r>
            </w:hyperlink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desde direcciones oficiales de la </w:t>
            </w:r>
            <w:proofErr w:type="spellStart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>Universitat</w:t>
            </w:r>
            <w:proofErr w:type="spellEnd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>Universitat</w:t>
            </w:r>
            <w:proofErr w:type="spellEnd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 València, Ed. Rectorado, Avda. Blasco Ibáñez, 13, VALENCIA 46010, </w:t>
            </w:r>
            <w:hyperlink r:id="rId9" w:history="1">
              <w:r w:rsidRPr="0074395E">
                <w:rPr>
                  <w:rStyle w:val="Hipervnculo"/>
                  <w:rFonts w:ascii="Calibri" w:hAnsi="Calibri" w:cs="Calibri"/>
                  <w:sz w:val="18"/>
                  <w:szCs w:val="18"/>
                  <w:lang w:val="es-ES"/>
                </w:rPr>
                <w:t>lopd@uv.es</w:t>
              </w:r>
            </w:hyperlink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  <w:p w:rsidR="00A90C2D" w:rsidRPr="00A35B61" w:rsidRDefault="00A90C2D" w:rsidP="00C34929">
            <w:pPr>
              <w:jc w:val="both"/>
              <w:rPr>
                <w:rFonts w:ascii="Calibri" w:hAnsi="Calibri" w:cs="Calibri"/>
                <w:b/>
                <w:sz w:val="16"/>
                <w:szCs w:val="22"/>
                <w:lang w:val="es-ES"/>
              </w:rPr>
            </w:pPr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Para más información respecto del tratamiento pueden consultarse las bases reguladoras de la II Edición de los premios a la Ludificación de la Cuidad de Valencia (área antropología a la educación) de la </w:t>
            </w:r>
            <w:proofErr w:type="spellStart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>Universitat</w:t>
            </w:r>
            <w:proofErr w:type="spellEnd"/>
            <w:r w:rsidRPr="0074395E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de Valencia.</w:t>
            </w:r>
          </w:p>
        </w:tc>
      </w:tr>
    </w:tbl>
    <w:p w:rsidR="00A90C2D" w:rsidRPr="003763E0" w:rsidRDefault="00A90C2D" w:rsidP="00A90C2D">
      <w:pPr>
        <w:jc w:val="both"/>
        <w:rPr>
          <w:rFonts w:ascii="Calibri" w:hAnsi="Calibri" w:cs="Calibri"/>
        </w:rPr>
      </w:pPr>
    </w:p>
    <w:p w:rsidR="000D481E" w:rsidRPr="00A90C2D" w:rsidRDefault="00A90C2D" w:rsidP="00A90C2D">
      <w:pPr>
        <w:tabs>
          <w:tab w:val="left" w:pos="8820"/>
        </w:tabs>
      </w:pPr>
      <w:r>
        <w:tab/>
      </w:r>
    </w:p>
    <w:sectPr w:rsidR="000D481E" w:rsidRPr="00A90C2D" w:rsidSect="00533517">
      <w:headerReference w:type="default" r:id="rId10"/>
      <w:footerReference w:type="default" r:id="rId11"/>
      <w:pgSz w:w="11906" w:h="16838"/>
      <w:pgMar w:top="1134" w:right="1134" w:bottom="1134" w:left="1134" w:header="720" w:footer="563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C2D" w:rsidRDefault="00A90C2D" w:rsidP="00A90C2D">
      <w:r>
        <w:separator/>
      </w:r>
    </w:p>
  </w:endnote>
  <w:endnote w:type="continuationSeparator" w:id="0">
    <w:p w:rsidR="00A90C2D" w:rsidRDefault="00A90C2D" w:rsidP="00A9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9E8" w:rsidRDefault="00A90C2D" w:rsidP="003B69E8">
    <w:pPr>
      <w:shd w:val="clear" w:color="auto" w:fill="DDD9C3"/>
      <w:tabs>
        <w:tab w:val="center" w:pos="4252"/>
        <w:tab w:val="right" w:pos="8504"/>
      </w:tabs>
      <w:autoSpaceDE w:val="0"/>
      <w:autoSpaceDN w:val="0"/>
      <w:adjustRightInd w:val="0"/>
      <w:jc w:val="center"/>
      <w:rPr>
        <w:rFonts w:ascii="Calibri" w:hAnsi="Calibri" w:cs="Tahoma"/>
        <w:b/>
        <w:bCs/>
        <w:sz w:val="14"/>
        <w:szCs w:val="14"/>
      </w:rPr>
    </w:pPr>
    <w:r w:rsidRPr="00D03439">
      <w:rPr>
        <w:rFonts w:ascii="Calibri" w:hAnsi="Calibri" w:cs="Tahoma"/>
        <w:b/>
        <w:bCs/>
        <w:sz w:val="14"/>
        <w:szCs w:val="14"/>
      </w:rPr>
      <w:t>I</w:t>
    </w:r>
    <w:r>
      <w:rPr>
        <w:rFonts w:ascii="Calibri" w:hAnsi="Calibri" w:cs="Tahoma"/>
        <w:b/>
        <w:bCs/>
        <w:sz w:val="14"/>
        <w:szCs w:val="14"/>
      </w:rPr>
      <w:t>I</w:t>
    </w:r>
    <w:r w:rsidRPr="00D03439">
      <w:rPr>
        <w:rFonts w:ascii="Calibri" w:hAnsi="Calibri" w:cs="Tahoma"/>
        <w:b/>
        <w:bCs/>
        <w:sz w:val="14"/>
        <w:szCs w:val="14"/>
      </w:rPr>
      <w:t xml:space="preserve"> PREMIO A LA LUDIFICACIÓN DE LA CIUDAD DE VALÈNCIA (ÁREA ANTROPOL</w:t>
    </w:r>
    <w:r w:rsidRPr="00D03439">
      <w:rPr>
        <w:rFonts w:ascii="Calibri" w:hAnsi="Calibri" w:cs="Tahoma"/>
        <w:b/>
        <w:bCs/>
        <w:sz w:val="14"/>
        <w:szCs w:val="14"/>
      </w:rPr>
      <w:t>OGÍA DE LA EDUCACIÓN)</w:t>
    </w:r>
    <w:r>
      <w:rPr>
        <w:rFonts w:ascii="Calibri" w:hAnsi="Calibri" w:cs="Tahoma"/>
        <w:b/>
        <w:bCs/>
        <w:sz w:val="14"/>
        <w:szCs w:val="14"/>
      </w:rPr>
      <w:t xml:space="preserve"> - Universitat de Valè</w:t>
    </w:r>
    <w:r w:rsidRPr="009E277C">
      <w:rPr>
        <w:rFonts w:ascii="Calibri" w:hAnsi="Calibri" w:cs="Tahoma"/>
        <w:b/>
        <w:bCs/>
        <w:sz w:val="14"/>
        <w:szCs w:val="14"/>
      </w:rPr>
      <w:t>ncia</w:t>
    </w:r>
    <w:r>
      <w:rPr>
        <w:rFonts w:ascii="Calibri" w:hAnsi="Calibri" w:cs="Tahoma"/>
        <w:b/>
        <w:bCs/>
        <w:sz w:val="14"/>
        <w:szCs w:val="14"/>
      </w:rPr>
      <w:t xml:space="preserve"> (2022)    </w:t>
    </w:r>
  </w:p>
  <w:p w:rsidR="00152AF3" w:rsidRDefault="00A90C2D" w:rsidP="00533517">
    <w:pPr>
      <w:pStyle w:val="Piedepgina"/>
      <w:tabs>
        <w:tab w:val="clear" w:pos="4252"/>
        <w:tab w:val="clear" w:pos="8504"/>
        <w:tab w:val="left" w:pos="1290"/>
      </w:tabs>
      <w:ind w:left="1418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4905375</wp:posOffset>
          </wp:positionH>
          <wp:positionV relativeFrom="paragraph">
            <wp:posOffset>10172700</wp:posOffset>
          </wp:positionV>
          <wp:extent cx="1570990" cy="281305"/>
          <wp:effectExtent l="0" t="0" r="0" b="444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4905375</wp:posOffset>
          </wp:positionH>
          <wp:positionV relativeFrom="paragraph">
            <wp:posOffset>10172700</wp:posOffset>
          </wp:positionV>
          <wp:extent cx="1570990" cy="281305"/>
          <wp:effectExtent l="0" t="0" r="0" b="444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5117465</wp:posOffset>
          </wp:positionH>
          <wp:positionV relativeFrom="paragraph">
            <wp:posOffset>10193020</wp:posOffset>
          </wp:positionV>
          <wp:extent cx="1774825" cy="318135"/>
          <wp:effectExtent l="0" t="0" r="0" b="571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898525</wp:posOffset>
          </wp:positionV>
          <wp:extent cx="1376680" cy="246380"/>
          <wp:effectExtent l="0" t="0" r="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898525</wp:posOffset>
          </wp:positionV>
          <wp:extent cx="1376680" cy="246380"/>
          <wp:effectExtent l="0" t="0" r="0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898525</wp:posOffset>
          </wp:positionV>
          <wp:extent cx="1376680" cy="246380"/>
          <wp:effectExtent l="0" t="0" r="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898525</wp:posOffset>
          </wp:positionV>
          <wp:extent cx="1376680" cy="246380"/>
          <wp:effectExtent l="0" t="0" r="0" b="127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1080135</wp:posOffset>
          </wp:positionH>
          <wp:positionV relativeFrom="paragraph">
            <wp:posOffset>898525</wp:posOffset>
          </wp:positionV>
          <wp:extent cx="1376680" cy="24638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5117465</wp:posOffset>
          </wp:positionH>
          <wp:positionV relativeFrom="paragraph">
            <wp:posOffset>10193020</wp:posOffset>
          </wp:positionV>
          <wp:extent cx="1774825" cy="3181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4905375</wp:posOffset>
          </wp:positionH>
          <wp:positionV relativeFrom="paragraph">
            <wp:posOffset>10172700</wp:posOffset>
          </wp:positionV>
          <wp:extent cx="1570990" cy="281305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4905375</wp:posOffset>
          </wp:positionH>
          <wp:positionV relativeFrom="paragraph">
            <wp:posOffset>10172700</wp:posOffset>
          </wp:positionV>
          <wp:extent cx="1570990" cy="28130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</w:rPr>
      <w:drawing>
        <wp:inline distT="0" distB="0" distL="0" distR="0">
          <wp:extent cx="1348740" cy="278759"/>
          <wp:effectExtent l="0" t="0" r="381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380" cy="282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C2D" w:rsidRDefault="00A90C2D" w:rsidP="00A90C2D">
      <w:r>
        <w:separator/>
      </w:r>
    </w:p>
  </w:footnote>
  <w:footnote w:type="continuationSeparator" w:id="0">
    <w:p w:rsidR="00A90C2D" w:rsidRDefault="00A90C2D" w:rsidP="00A9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C2D" w:rsidRDefault="00A90C2D" w:rsidP="00A90C2D">
    <w:pPr>
      <w:pStyle w:val="Encabezado"/>
      <w:rPr>
        <w:rFonts w:ascii="Calibri" w:hAnsi="Calibri" w:cs="Calibri"/>
        <w:lang w:val="es-ES"/>
      </w:rPr>
    </w:pP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2174240</wp:posOffset>
          </wp:positionH>
          <wp:positionV relativeFrom="paragraph">
            <wp:posOffset>-158750</wp:posOffset>
          </wp:positionV>
          <wp:extent cx="1714500" cy="714375"/>
          <wp:effectExtent l="0" t="0" r="0" b="9525"/>
          <wp:wrapTopAndBottom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4290060</wp:posOffset>
          </wp:positionH>
          <wp:positionV relativeFrom="paragraph">
            <wp:posOffset>66675</wp:posOffset>
          </wp:positionV>
          <wp:extent cx="1744980" cy="508000"/>
          <wp:effectExtent l="0" t="0" r="7620" b="635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76425" cy="589915"/>
          <wp:effectExtent l="0" t="0" r="9525" b="63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B72"/>
    <w:multiLevelType w:val="hybridMultilevel"/>
    <w:tmpl w:val="7CFAF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2D"/>
    <w:rsid w:val="000D481E"/>
    <w:rsid w:val="00A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4E230"/>
  <w15:chartTrackingRefBased/>
  <w15:docId w15:val="{83D434AF-DCA7-4B41-AFB6-9B932FA8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C2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90C2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A90C2D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Piedepgina">
    <w:name w:val="footer"/>
    <w:basedOn w:val="Normal"/>
    <w:link w:val="PiedepginaCar"/>
    <w:rsid w:val="00A90C2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rsid w:val="00A90C2D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nhideWhenUsed/>
    <w:rsid w:val="00A90C2D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A90C2D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nhideWhenUsed/>
    <w:rsid w:val="00A90C2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90C2D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1664</Characters>
  <Application>Microsoft Office Word</Application>
  <DocSecurity>0</DocSecurity>
  <Lines>13</Lines>
  <Paragraphs>3</Paragraphs>
  <ScaleCrop>false</ScaleCrop>
  <Company>Universidad de Valencia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2022-05-30T08:21:00Z</dcterms:created>
  <dcterms:modified xsi:type="dcterms:W3CDTF">2022-05-30T08:24:00Z</dcterms:modified>
</cp:coreProperties>
</file>