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3E6910" w:rsidRPr="008108C3" w:rsidTr="00282042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3E6910" w:rsidRPr="008108C3" w:rsidRDefault="003E6910" w:rsidP="00282042">
            <w:pPr>
              <w:spacing w:after="0" w:line="240" w:lineRule="auto"/>
              <w:ind w:left="71" w:right="-72"/>
              <w:rPr>
                <w:rFonts w:ascii="Arial Narrow" w:hAnsi="Arial Narrow" w:cs="Calibri"/>
              </w:rPr>
            </w:pPr>
            <w:r w:rsidRPr="008108C3">
              <w:rPr>
                <w:noProof/>
                <w:lang w:val="es-ES" w:eastAsia="es-ES"/>
              </w:rPr>
              <w:drawing>
                <wp:inline distT="0" distB="0" distL="0" distR="0" wp14:anchorId="19A85A72" wp14:editId="6AA2811B">
                  <wp:extent cx="1776169" cy="691515"/>
                  <wp:effectExtent l="0" t="0" r="0" b="0"/>
                  <wp:docPr id="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3E6910" w:rsidRPr="008108C3" w:rsidRDefault="003E6910" w:rsidP="00282042">
            <w:pPr>
              <w:spacing w:before="213" w:after="0" w:line="240" w:lineRule="auto"/>
              <w:ind w:left="1775" w:right="2180"/>
              <w:jc w:val="center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ANNEX II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3E6910" w:rsidRPr="008108C3" w:rsidRDefault="003E6910" w:rsidP="00282042">
            <w:pPr>
              <w:spacing w:before="11" w:after="0" w:line="240" w:lineRule="auto"/>
              <w:rPr>
                <w:rFonts w:ascii="Arial Narrow" w:hAnsi="Arial Narrow" w:cs="Calibri"/>
              </w:rPr>
            </w:pPr>
          </w:p>
          <w:p w:rsidR="003E6910" w:rsidRPr="008108C3" w:rsidRDefault="003E6910" w:rsidP="00282042">
            <w:pPr>
              <w:spacing w:after="0" w:line="240" w:lineRule="auto"/>
              <w:ind w:left="549" w:right="707"/>
              <w:jc w:val="center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>Exp.</w:t>
            </w:r>
          </w:p>
        </w:tc>
      </w:tr>
    </w:tbl>
    <w:p w:rsidR="003E6910" w:rsidRPr="008108C3" w:rsidRDefault="003E6910" w:rsidP="003E6910">
      <w:pPr>
        <w:widowControl w:val="0"/>
        <w:autoSpaceDE w:val="0"/>
        <w:autoSpaceDN w:val="0"/>
        <w:spacing w:before="5" w:after="0" w:line="240" w:lineRule="auto"/>
        <w:rPr>
          <w:rFonts w:ascii="Arial Narrow" w:hAnsi="Arial Narrow" w:cs="Calibri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44"/>
        <w:gridCol w:w="2761"/>
        <w:gridCol w:w="1138"/>
        <w:gridCol w:w="917"/>
        <w:gridCol w:w="1032"/>
        <w:gridCol w:w="1027"/>
      </w:tblGrid>
      <w:tr w:rsidR="003E6910" w:rsidRPr="008108C3" w:rsidTr="00282042">
        <w:trPr>
          <w:trHeight w:val="455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3E6910" w:rsidRPr="008108C3" w:rsidRDefault="003E6910" w:rsidP="00282042">
            <w:pPr>
              <w:spacing w:before="30" w:after="0" w:line="240" w:lineRule="auto"/>
              <w:ind w:left="201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  <w:w w:val="99"/>
              </w:rPr>
              <w:t>1</w:t>
            </w:r>
          </w:p>
        </w:tc>
        <w:tc>
          <w:tcPr>
            <w:tcW w:w="8719" w:type="dxa"/>
            <w:gridSpan w:val="6"/>
            <w:tcBorders>
              <w:left w:val="single" w:sz="4" w:space="0" w:color="000000"/>
            </w:tcBorders>
          </w:tcPr>
          <w:p w:rsidR="003E6910" w:rsidRPr="008108C3" w:rsidRDefault="003E6910" w:rsidP="00282042">
            <w:pPr>
              <w:spacing w:before="87" w:after="0" w:line="240" w:lineRule="auto"/>
              <w:ind w:left="129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>DADES IDENTIFICATIVES</w:t>
            </w:r>
          </w:p>
        </w:tc>
      </w:tr>
      <w:tr w:rsidR="003E6910" w:rsidRPr="008108C3" w:rsidTr="00282042">
        <w:trPr>
          <w:trHeight w:val="541"/>
        </w:trPr>
        <w:tc>
          <w:tcPr>
            <w:tcW w:w="2584" w:type="dxa"/>
            <w:gridSpan w:val="2"/>
          </w:tcPr>
          <w:p w:rsidR="003E6910" w:rsidRPr="008108C3" w:rsidRDefault="003E6910" w:rsidP="00282042">
            <w:pPr>
              <w:spacing w:before="10" w:after="0" w:line="240" w:lineRule="auto"/>
              <w:rPr>
                <w:rFonts w:ascii="Arial Narrow" w:hAnsi="Arial Narrow" w:cs="Calibri"/>
              </w:rPr>
            </w:pPr>
          </w:p>
          <w:p w:rsidR="003E6910" w:rsidRPr="008108C3" w:rsidRDefault="003E6910" w:rsidP="00282042">
            <w:pPr>
              <w:spacing w:after="0" w:line="240" w:lineRule="auto"/>
              <w:ind w:left="124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Nom i cognoms</w:t>
            </w:r>
          </w:p>
        </w:tc>
        <w:tc>
          <w:tcPr>
            <w:tcW w:w="6875" w:type="dxa"/>
            <w:gridSpan w:val="5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E6910" w:rsidRPr="008108C3" w:rsidTr="00282042">
        <w:trPr>
          <w:trHeight w:val="551"/>
        </w:trPr>
        <w:tc>
          <w:tcPr>
            <w:tcW w:w="2584" w:type="dxa"/>
            <w:gridSpan w:val="2"/>
          </w:tcPr>
          <w:p w:rsidR="003E6910" w:rsidRPr="008108C3" w:rsidRDefault="003E6910" w:rsidP="00282042">
            <w:pPr>
              <w:spacing w:before="2" w:after="0" w:line="240" w:lineRule="auto"/>
              <w:rPr>
                <w:rFonts w:ascii="Arial Narrow" w:hAnsi="Arial Narrow" w:cs="Calibri"/>
              </w:rPr>
            </w:pPr>
          </w:p>
          <w:p w:rsidR="003E6910" w:rsidRPr="008108C3" w:rsidRDefault="003E6910" w:rsidP="00282042">
            <w:pPr>
              <w:spacing w:after="0" w:line="240" w:lineRule="auto"/>
              <w:ind w:left="124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DNI</w:t>
            </w:r>
          </w:p>
        </w:tc>
        <w:tc>
          <w:tcPr>
            <w:tcW w:w="2761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138" w:type="dxa"/>
          </w:tcPr>
          <w:p w:rsidR="003E6910" w:rsidRPr="008108C3" w:rsidRDefault="003E6910" w:rsidP="00282042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Data de naixement</w:t>
            </w:r>
          </w:p>
        </w:tc>
        <w:tc>
          <w:tcPr>
            <w:tcW w:w="2976" w:type="dxa"/>
            <w:gridSpan w:val="3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E6910" w:rsidRPr="008108C3" w:rsidTr="00282042">
        <w:trPr>
          <w:trHeight w:val="551"/>
        </w:trPr>
        <w:tc>
          <w:tcPr>
            <w:tcW w:w="2584" w:type="dxa"/>
            <w:gridSpan w:val="2"/>
          </w:tcPr>
          <w:p w:rsidR="003E6910" w:rsidRPr="008108C3" w:rsidRDefault="003E6910" w:rsidP="00282042">
            <w:pPr>
              <w:spacing w:before="2" w:after="0" w:line="240" w:lineRule="auto"/>
              <w:rPr>
                <w:rFonts w:ascii="Arial Narrow" w:hAnsi="Arial Narrow" w:cs="Calibri"/>
                <w:b/>
              </w:rPr>
            </w:pPr>
          </w:p>
          <w:p w:rsidR="003E6910" w:rsidRPr="008108C3" w:rsidRDefault="003E6910" w:rsidP="00282042">
            <w:pPr>
              <w:spacing w:before="2" w:after="0" w:line="240" w:lineRule="auto"/>
              <w:ind w:left="10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Adreça electrònica</w:t>
            </w:r>
          </w:p>
        </w:tc>
        <w:tc>
          <w:tcPr>
            <w:tcW w:w="2761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138" w:type="dxa"/>
          </w:tcPr>
          <w:p w:rsidR="003E6910" w:rsidRPr="008108C3" w:rsidRDefault="003E6910" w:rsidP="00282042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Telèfon</w:t>
            </w:r>
          </w:p>
        </w:tc>
        <w:tc>
          <w:tcPr>
            <w:tcW w:w="2976" w:type="dxa"/>
            <w:gridSpan w:val="3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E6910" w:rsidRPr="008108C3" w:rsidTr="00282042">
        <w:trPr>
          <w:trHeight w:val="551"/>
        </w:trPr>
        <w:tc>
          <w:tcPr>
            <w:tcW w:w="2584" w:type="dxa"/>
            <w:gridSpan w:val="2"/>
          </w:tcPr>
          <w:p w:rsidR="003E6910" w:rsidRPr="008108C3" w:rsidRDefault="003E6910" w:rsidP="00282042">
            <w:pPr>
              <w:spacing w:before="2" w:after="0" w:line="240" w:lineRule="auto"/>
              <w:rPr>
                <w:rFonts w:ascii="Arial Narrow" w:hAnsi="Arial Narrow" w:cs="Calibri"/>
                <w:b/>
              </w:rPr>
            </w:pPr>
          </w:p>
          <w:p w:rsidR="003E6910" w:rsidRPr="008108C3" w:rsidRDefault="003E6910" w:rsidP="00282042">
            <w:pPr>
              <w:spacing w:before="2" w:after="0" w:line="240" w:lineRule="auto"/>
              <w:ind w:left="107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Titulació</w:t>
            </w:r>
          </w:p>
        </w:tc>
        <w:tc>
          <w:tcPr>
            <w:tcW w:w="2761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138" w:type="dxa"/>
          </w:tcPr>
          <w:p w:rsidR="003E6910" w:rsidRPr="008108C3" w:rsidRDefault="003E6910" w:rsidP="00282042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Curs actual</w:t>
            </w:r>
          </w:p>
        </w:tc>
        <w:tc>
          <w:tcPr>
            <w:tcW w:w="2976" w:type="dxa"/>
            <w:gridSpan w:val="3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E6910" w:rsidRPr="008108C3" w:rsidTr="00282042">
        <w:trPr>
          <w:trHeight w:val="556"/>
        </w:trPr>
        <w:tc>
          <w:tcPr>
            <w:tcW w:w="5345" w:type="dxa"/>
            <w:gridSpan w:val="3"/>
          </w:tcPr>
          <w:p w:rsidR="003E6910" w:rsidRPr="008108C3" w:rsidRDefault="003E6910" w:rsidP="00282042">
            <w:pPr>
              <w:spacing w:before="154" w:after="0" w:line="240" w:lineRule="auto"/>
              <w:ind w:left="57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 xml:space="preserve">Ha participat en el curs </w:t>
            </w:r>
            <w:r>
              <w:rPr>
                <w:rFonts w:ascii="Arial Narrow" w:hAnsi="Arial Narrow" w:cs="Calibri"/>
                <w:b/>
              </w:rPr>
              <w:t>«</w:t>
            </w:r>
            <w:r w:rsidRPr="008108C3">
              <w:rPr>
                <w:rFonts w:ascii="Arial Narrow" w:hAnsi="Arial Narrow" w:cs="Calibri"/>
                <w:b/>
              </w:rPr>
              <w:t>Despertar vocacions emprenedores en el context socioeducatiu</w:t>
            </w:r>
            <w:r>
              <w:rPr>
                <w:rFonts w:ascii="Arial Narrow" w:hAnsi="Arial Narrow" w:cs="Calibri"/>
                <w:b/>
              </w:rPr>
              <w:t>»</w:t>
            </w:r>
            <w:r w:rsidRPr="008108C3">
              <w:rPr>
                <w:rFonts w:ascii="Arial Narrow" w:hAnsi="Arial Narrow" w:cs="Calibri"/>
                <w:b/>
              </w:rPr>
              <w:t>?</w:t>
            </w:r>
          </w:p>
        </w:tc>
        <w:tc>
          <w:tcPr>
            <w:tcW w:w="1138" w:type="dxa"/>
          </w:tcPr>
          <w:p w:rsidR="003E6910" w:rsidRPr="008108C3" w:rsidRDefault="003E6910" w:rsidP="00282042">
            <w:pPr>
              <w:spacing w:before="154" w:after="0" w:line="240" w:lineRule="auto"/>
              <w:ind w:left="498" w:right="431"/>
              <w:jc w:val="center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S</w:t>
            </w:r>
            <w:r>
              <w:rPr>
                <w:rFonts w:ascii="Arial Narrow" w:hAnsi="Arial Narrow" w:cs="Calibri"/>
                <w:b/>
              </w:rPr>
              <w:t>Í</w:t>
            </w:r>
          </w:p>
        </w:tc>
        <w:tc>
          <w:tcPr>
            <w:tcW w:w="917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032" w:type="dxa"/>
          </w:tcPr>
          <w:p w:rsidR="003E6910" w:rsidRPr="008108C3" w:rsidRDefault="003E6910" w:rsidP="00282042">
            <w:pPr>
              <w:spacing w:before="154" w:after="0" w:line="240" w:lineRule="auto"/>
              <w:ind w:left="412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NO</w:t>
            </w:r>
          </w:p>
        </w:tc>
        <w:tc>
          <w:tcPr>
            <w:tcW w:w="1027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E6910" w:rsidRPr="008108C3" w:rsidTr="00282042">
        <w:trPr>
          <w:trHeight w:val="556"/>
        </w:trPr>
        <w:tc>
          <w:tcPr>
            <w:tcW w:w="5345" w:type="dxa"/>
            <w:gridSpan w:val="3"/>
          </w:tcPr>
          <w:p w:rsidR="003E6910" w:rsidRPr="008108C3" w:rsidRDefault="003E6910" w:rsidP="00282042">
            <w:pPr>
              <w:spacing w:before="154" w:after="0" w:line="240" w:lineRule="auto"/>
              <w:ind w:left="57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Permís de publicació del projecte premiat</w:t>
            </w:r>
          </w:p>
        </w:tc>
        <w:tc>
          <w:tcPr>
            <w:tcW w:w="1138" w:type="dxa"/>
          </w:tcPr>
          <w:p w:rsidR="003E6910" w:rsidRPr="008108C3" w:rsidRDefault="003E6910" w:rsidP="00282042">
            <w:pPr>
              <w:spacing w:before="154" w:after="0" w:line="240" w:lineRule="auto"/>
              <w:ind w:left="498" w:right="431"/>
              <w:jc w:val="center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S</w:t>
            </w:r>
            <w:r>
              <w:rPr>
                <w:rFonts w:ascii="Arial Narrow" w:hAnsi="Arial Narrow" w:cs="Calibri"/>
                <w:b/>
              </w:rPr>
              <w:t>Í</w:t>
            </w:r>
          </w:p>
        </w:tc>
        <w:tc>
          <w:tcPr>
            <w:tcW w:w="917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032" w:type="dxa"/>
          </w:tcPr>
          <w:p w:rsidR="003E6910" w:rsidRPr="008108C3" w:rsidRDefault="003E6910" w:rsidP="00282042">
            <w:pPr>
              <w:spacing w:before="154" w:after="0" w:line="240" w:lineRule="auto"/>
              <w:ind w:left="412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NO</w:t>
            </w:r>
          </w:p>
        </w:tc>
        <w:tc>
          <w:tcPr>
            <w:tcW w:w="1027" w:type="dxa"/>
          </w:tcPr>
          <w:p w:rsidR="003E6910" w:rsidRPr="008108C3" w:rsidRDefault="003E6910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E6910" w:rsidRPr="008108C3" w:rsidTr="00282042">
        <w:trPr>
          <w:trHeight w:val="1074"/>
        </w:trPr>
        <w:tc>
          <w:tcPr>
            <w:tcW w:w="9459" w:type="dxa"/>
            <w:gridSpan w:val="7"/>
          </w:tcPr>
          <w:p w:rsidR="003E6910" w:rsidRPr="008108C3" w:rsidRDefault="003E6910" w:rsidP="00282042">
            <w:pPr>
              <w:spacing w:before="1"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Cal</w:t>
            </w:r>
            <w:r w:rsidRPr="008108C3">
              <w:rPr>
                <w:rFonts w:ascii="Arial Narrow" w:hAnsi="Arial Narrow" w:cs="Calibri"/>
              </w:rPr>
              <w:t xml:space="preserve"> adjuntar a aquesta sol·licitud:</w:t>
            </w:r>
          </w:p>
          <w:p w:rsidR="003E6910" w:rsidRPr="008108C3" w:rsidRDefault="003E6910" w:rsidP="003E6910">
            <w:pPr>
              <w:pStyle w:val="Prrafodelista"/>
              <w:numPr>
                <w:ilvl w:val="0"/>
                <w:numId w:val="1"/>
              </w:numPr>
              <w:tabs>
                <w:tab w:val="left" w:pos="767"/>
                <w:tab w:val="left" w:pos="769"/>
              </w:tabs>
              <w:spacing w:after="0" w:line="295" w:lineRule="exact"/>
              <w:rPr>
                <w:rFonts w:ascii="Arial Narrow" w:eastAsiaTheme="minorHAnsi" w:hAnsi="Arial Narrow" w:cs="Calibri"/>
                <w:lang w:val="ca-ES"/>
              </w:rPr>
            </w:pPr>
            <w:r w:rsidRPr="008108C3">
              <w:rPr>
                <w:rFonts w:ascii="Arial Narrow" w:eastAsiaTheme="minorHAnsi" w:hAnsi="Arial Narrow" w:cs="Calibri"/>
                <w:lang w:val="ca-ES"/>
              </w:rPr>
              <w:t>Arxiu amb una descripció</w:t>
            </w:r>
            <w:r>
              <w:rPr>
                <w:rFonts w:ascii="Arial Narrow" w:eastAsiaTheme="minorHAnsi" w:hAnsi="Arial Narrow" w:cs="Calibri"/>
                <w:lang w:val="ca-ES"/>
              </w:rPr>
              <w:t xml:space="preserve"> (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>de no més de 40 línies</w:t>
            </w:r>
            <w:r>
              <w:rPr>
                <w:rFonts w:ascii="Arial Narrow" w:eastAsiaTheme="minorHAnsi" w:hAnsi="Arial Narrow" w:cs="Calibri"/>
                <w:lang w:val="ca-ES"/>
              </w:rPr>
              <w:t>)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 xml:space="preserve"> del repte social i/o educatiu que es pretén resoldre</w:t>
            </w:r>
            <w:r>
              <w:rPr>
                <w:rFonts w:ascii="Arial Narrow" w:eastAsiaTheme="minorHAnsi" w:hAnsi="Arial Narrow" w:cs="Calibri"/>
                <w:lang w:val="ca-ES"/>
              </w:rPr>
              <w:t xml:space="preserve"> i la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 xml:space="preserve"> justifica</w:t>
            </w:r>
            <w:r>
              <w:rPr>
                <w:rFonts w:ascii="Arial Narrow" w:eastAsiaTheme="minorHAnsi" w:hAnsi="Arial Narrow" w:cs="Calibri"/>
                <w:lang w:val="ca-ES"/>
              </w:rPr>
              <w:t>ció de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 xml:space="preserve"> la necessitat d</w:t>
            </w:r>
            <w:r>
              <w:rPr>
                <w:rFonts w:ascii="Arial Narrow" w:eastAsiaTheme="minorHAnsi" w:hAnsi="Arial Narrow" w:cs="Calibri"/>
                <w:lang w:val="ca-ES"/>
              </w:rPr>
              <w:t>’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 xml:space="preserve">actuar i intervenir </w:t>
            </w:r>
            <w:r>
              <w:rPr>
                <w:rFonts w:ascii="Arial Narrow" w:eastAsiaTheme="minorHAnsi" w:hAnsi="Arial Narrow" w:cs="Calibri"/>
                <w:lang w:val="ca-ES"/>
              </w:rPr>
              <w:t>en aquest repte,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 xml:space="preserve"> tenint en compte els criteris de valoració indicats en l</w:t>
            </w:r>
            <w:r>
              <w:rPr>
                <w:rFonts w:ascii="Arial Narrow" w:eastAsiaTheme="minorHAnsi" w:hAnsi="Arial Narrow" w:cs="Calibri"/>
                <w:lang w:val="ca-ES"/>
              </w:rPr>
              <w:t>’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>apartat 7 d</w:t>
            </w:r>
            <w:r>
              <w:rPr>
                <w:rFonts w:ascii="Arial Narrow" w:eastAsiaTheme="minorHAnsi" w:hAnsi="Arial Narrow" w:cs="Calibri"/>
                <w:lang w:val="ca-ES"/>
              </w:rPr>
              <w:t>’aquestes</w:t>
            </w:r>
            <w:r w:rsidRPr="008108C3">
              <w:rPr>
                <w:rFonts w:ascii="Arial Narrow" w:eastAsiaTheme="minorHAnsi" w:hAnsi="Arial Narrow" w:cs="Calibri"/>
                <w:lang w:val="ca-ES"/>
              </w:rPr>
              <w:t xml:space="preserve"> bases. Annex III.</w:t>
            </w:r>
          </w:p>
        </w:tc>
      </w:tr>
      <w:tr w:rsidR="003E6910" w:rsidRPr="008108C3" w:rsidTr="00282042">
        <w:trPr>
          <w:trHeight w:val="784"/>
        </w:trPr>
        <w:tc>
          <w:tcPr>
            <w:tcW w:w="9459" w:type="dxa"/>
            <w:gridSpan w:val="7"/>
          </w:tcPr>
          <w:p w:rsidR="003E6910" w:rsidRPr="008108C3" w:rsidRDefault="003E6910" w:rsidP="00282042">
            <w:pPr>
              <w:tabs>
                <w:tab w:val="left" w:pos="767"/>
                <w:tab w:val="left" w:pos="769"/>
              </w:tabs>
              <w:spacing w:after="0" w:line="295" w:lineRule="exact"/>
              <w:rPr>
                <w:rFonts w:ascii="Arial Narrow" w:hAnsi="Arial Narrow" w:cs="Calibri"/>
                <w:color w:val="FF0000"/>
              </w:rPr>
            </w:pPr>
            <w:r w:rsidRPr="008108C3">
              <w:rPr>
                <w:rFonts w:ascii="Arial Narrow" w:hAnsi="Arial Narrow" w:cs="Calibri"/>
              </w:rPr>
              <w:t xml:space="preserve">La persona que presenta aquesta sol·licitud declara que coneix i accepta íntegrament, annexos inclosos, les bases reguladores del </w:t>
            </w:r>
            <w:r>
              <w:rPr>
                <w:rFonts w:ascii="Arial Narrow" w:hAnsi="Arial Narrow" w:cs="Calibri"/>
              </w:rPr>
              <w:t>PRIMER</w:t>
            </w:r>
            <w:r w:rsidRPr="008108C3">
              <w:rPr>
                <w:rFonts w:ascii="Arial Narrow" w:hAnsi="Arial Narrow" w:cs="Calibri"/>
              </w:rPr>
              <w:t xml:space="preserve"> PREMI A</w:t>
            </w:r>
            <w:r>
              <w:rPr>
                <w:rFonts w:ascii="Arial Narrow" w:hAnsi="Arial Narrow" w:cs="Calibri"/>
              </w:rPr>
              <w:t>L</w:t>
            </w:r>
            <w:r w:rsidRPr="008108C3">
              <w:rPr>
                <w:rFonts w:ascii="Arial Narrow" w:hAnsi="Arial Narrow" w:cs="Calibri"/>
              </w:rPr>
              <w:t xml:space="preserve"> MILLOR PROJECTE </w:t>
            </w:r>
            <w:r>
              <w:rPr>
                <w:rFonts w:ascii="Arial Narrow" w:hAnsi="Arial Narrow" w:cs="Calibri"/>
              </w:rPr>
              <w:t>‘</w:t>
            </w:r>
            <w:r w:rsidRPr="008108C3">
              <w:rPr>
                <w:rFonts w:ascii="Arial Narrow" w:hAnsi="Arial Narrow" w:cs="Calibri"/>
              </w:rPr>
              <w:t>SOCIAL AND EDUCATIONAL CHALLENGE</w:t>
            </w:r>
            <w:r>
              <w:rPr>
                <w:rFonts w:ascii="Arial Narrow" w:hAnsi="Arial Narrow" w:cs="Calibri"/>
              </w:rPr>
              <w:t>’</w:t>
            </w:r>
            <w:r w:rsidRPr="008108C3">
              <w:rPr>
                <w:rFonts w:ascii="Arial Narrow" w:hAnsi="Arial Narrow" w:cs="Calibri"/>
              </w:rPr>
              <w:t xml:space="preserve"> UNIVERSITAT DE VALÈNCIA-JOVESÓLIDES</w:t>
            </w:r>
          </w:p>
        </w:tc>
      </w:tr>
    </w:tbl>
    <w:p w:rsidR="003E6910" w:rsidRPr="008108C3" w:rsidRDefault="003E6910" w:rsidP="003E6910">
      <w:pPr>
        <w:widowControl w:val="0"/>
        <w:autoSpaceDE w:val="0"/>
        <w:autoSpaceDN w:val="0"/>
        <w:spacing w:before="11" w:after="0" w:line="240" w:lineRule="auto"/>
        <w:rPr>
          <w:rFonts w:ascii="Arial Narrow" w:hAnsi="Arial Narrow" w:cs="Calibri"/>
        </w:rPr>
      </w:pPr>
    </w:p>
    <w:p w:rsidR="003E6910" w:rsidRPr="008108C3" w:rsidRDefault="003E6910" w:rsidP="003E6910">
      <w:pPr>
        <w:widowControl w:val="0"/>
        <w:autoSpaceDE w:val="0"/>
        <w:autoSpaceDN w:val="0"/>
        <w:spacing w:before="51" w:after="0" w:line="240" w:lineRule="auto"/>
        <w:ind w:right="5050"/>
        <w:jc w:val="right"/>
        <w:rPr>
          <w:rFonts w:ascii="Arial Narrow" w:hAnsi="Arial Narrow" w:cs="Calibri"/>
        </w:rPr>
      </w:pPr>
      <w:r w:rsidRPr="008108C3">
        <w:rPr>
          <w:rFonts w:ascii="Arial Narrow" w:hAnsi="Arial Narrow" w:cs="Calibri"/>
        </w:rPr>
        <w:t xml:space="preserve">Data i </w:t>
      </w:r>
      <w:r>
        <w:rPr>
          <w:rFonts w:ascii="Arial Narrow" w:hAnsi="Arial Narrow" w:cs="Calibri"/>
        </w:rPr>
        <w:t>s</w:t>
      </w:r>
      <w:r w:rsidRPr="008108C3">
        <w:rPr>
          <w:rFonts w:ascii="Arial Narrow" w:hAnsi="Arial Narrow" w:cs="Calibri"/>
        </w:rPr>
        <w:t>ignatura:</w:t>
      </w:r>
    </w:p>
    <w:p w:rsidR="003E6910" w:rsidRPr="008108C3" w:rsidRDefault="003E6910" w:rsidP="003E6910">
      <w:pPr>
        <w:widowControl w:val="0"/>
        <w:autoSpaceDE w:val="0"/>
        <w:autoSpaceDN w:val="0"/>
        <w:spacing w:before="51" w:after="0" w:line="240" w:lineRule="auto"/>
        <w:ind w:right="813"/>
        <w:jc w:val="right"/>
        <w:rPr>
          <w:rFonts w:ascii="Arial Narrow" w:hAnsi="Arial Narrow" w:cs="Calibri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8720"/>
      </w:tblGrid>
      <w:tr w:rsidR="003E6910" w:rsidRPr="008108C3" w:rsidTr="00282042">
        <w:trPr>
          <w:trHeight w:val="455"/>
        </w:trPr>
        <w:tc>
          <w:tcPr>
            <w:tcW w:w="740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3E6910" w:rsidRPr="008108C3" w:rsidRDefault="003E6910" w:rsidP="00282042">
            <w:pPr>
              <w:spacing w:before="30" w:after="0" w:line="240" w:lineRule="auto"/>
              <w:ind w:left="201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  <w:w w:val="99"/>
              </w:rPr>
              <w:t>2</w:t>
            </w:r>
          </w:p>
        </w:tc>
        <w:tc>
          <w:tcPr>
            <w:tcW w:w="8720" w:type="dxa"/>
            <w:tcBorders>
              <w:left w:val="single" w:sz="4" w:space="0" w:color="000000" w:themeColor="text1"/>
            </w:tcBorders>
          </w:tcPr>
          <w:p w:rsidR="003E6910" w:rsidRPr="008108C3" w:rsidRDefault="003E6910" w:rsidP="00282042">
            <w:pPr>
              <w:spacing w:before="87" w:after="0" w:line="240" w:lineRule="auto"/>
              <w:ind w:left="129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>LOPD</w:t>
            </w:r>
          </w:p>
        </w:tc>
      </w:tr>
      <w:tr w:rsidR="003E6910" w:rsidRPr="008108C3" w:rsidTr="00282042">
        <w:trPr>
          <w:trHeight w:val="3749"/>
        </w:trPr>
        <w:tc>
          <w:tcPr>
            <w:tcW w:w="9460" w:type="dxa"/>
            <w:gridSpan w:val="2"/>
          </w:tcPr>
          <w:p w:rsidR="003E6910" w:rsidRPr="005B7F5D" w:rsidRDefault="003E6910" w:rsidP="00282042">
            <w:pPr>
              <w:pStyle w:val="Textoindependiente"/>
              <w:ind w:right="116"/>
              <w:jc w:val="both"/>
              <w:rPr>
                <w:rFonts w:ascii="Arial Narrow" w:hAnsi="Arial Narrow" w:cstheme="majorHAnsi"/>
                <w:sz w:val="22"/>
                <w:szCs w:val="22"/>
                <w:lang w:val="ca-ES"/>
              </w:rPr>
            </w:pP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Les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 xml:space="preserve"> d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ades</w:t>
            </w:r>
            <w:r w:rsidRPr="005B7F5D">
              <w:rPr>
                <w:rFonts w:ascii="Arial Narrow" w:hAnsi="Arial Narrow" w:cstheme="majorHAnsi"/>
                <w:spacing w:val="-6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pe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r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o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na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l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-6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ubm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is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tra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>de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-6"/>
                <w:sz w:val="22"/>
                <w:szCs w:val="22"/>
                <w:lang w:val="ca-ES"/>
              </w:rPr>
              <w:t xml:space="preserve"> e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pacing w:val="-6"/>
                <w:sz w:val="22"/>
                <w:szCs w:val="22"/>
                <w:lang w:val="ca-ES"/>
              </w:rPr>
              <w:t xml:space="preserve"> aquesta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co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v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o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c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atòr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</w:t>
            </w:r>
            <w:r w:rsidRPr="005B7F5D">
              <w:rPr>
                <w:rFonts w:ascii="Arial Narrow" w:hAnsi="Arial Narrow" w:cstheme="majorHAnsi"/>
                <w:spacing w:val="-4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s’incorporaran</w:t>
            </w:r>
            <w:r w:rsidRPr="005B7F5D">
              <w:rPr>
                <w:rFonts w:ascii="Arial Narrow" w:hAnsi="Arial Narrow" w:cstheme="majorHAnsi"/>
                <w:spacing w:val="-6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als</w:t>
            </w:r>
            <w:r w:rsidRPr="005B7F5D">
              <w:rPr>
                <w:rFonts w:ascii="Arial Narrow" w:hAnsi="Arial Narrow" w:cstheme="majorHAnsi"/>
                <w:spacing w:val="-6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t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emes</w:t>
            </w:r>
            <w:r w:rsidRPr="005B7F5D">
              <w:rPr>
                <w:rFonts w:ascii="Arial Narrow" w:hAnsi="Arial Narrow" w:cstheme="majorHAnsi"/>
                <w:spacing w:val="-8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>d’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f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o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rma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c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ió</w:t>
            </w:r>
            <w:r w:rsidRPr="005B7F5D">
              <w:rPr>
                <w:rFonts w:ascii="Arial Narrow" w:hAnsi="Arial Narrow" w:cstheme="majorHAnsi"/>
                <w:spacing w:val="-7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d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e la</w:t>
            </w:r>
            <w:r w:rsidRPr="005B7F5D">
              <w:rPr>
                <w:rFonts w:ascii="Arial Narrow" w:hAnsi="Arial Narrow" w:cstheme="majorHAnsi"/>
                <w:spacing w:val="-7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1"/>
                <w:w w:val="99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Un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ive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r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tat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 xml:space="preserve"> d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e Valè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ci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 xml:space="preserve"> escaients a fi</w:t>
            </w:r>
            <w:r w:rsidRPr="005B7F5D">
              <w:rPr>
                <w:rFonts w:ascii="Arial Narrow" w:hAnsi="Arial Narrow" w:cstheme="majorHAnsi"/>
                <w:spacing w:val="3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>d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e ge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t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o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ar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tram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tar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le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sol·licituds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 xml:space="preserve"> d’acord amb el que estableix la Llei</w:t>
            </w:r>
            <w:r w:rsidRPr="005B7F5D">
              <w:rPr>
                <w:rFonts w:ascii="Arial Narrow" w:hAnsi="Arial Narrow" w:cstheme="majorHAnsi"/>
                <w:spacing w:val="-5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38/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2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003,</w:t>
            </w:r>
            <w:r w:rsidRPr="005B7F5D">
              <w:rPr>
                <w:rFonts w:ascii="Arial Narrow" w:hAnsi="Arial Narrow" w:cstheme="majorHAnsi"/>
                <w:spacing w:val="-4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>d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e 17</w:t>
            </w:r>
            <w:r w:rsidRPr="005B7F5D">
              <w:rPr>
                <w:rFonts w:ascii="Arial Narrow" w:hAnsi="Arial Narrow" w:cstheme="majorHAnsi"/>
                <w:spacing w:val="-3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d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e n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ovem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>b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re,</w:t>
            </w:r>
            <w:r w:rsidRPr="005B7F5D">
              <w:rPr>
                <w:rFonts w:ascii="Arial Narrow" w:hAnsi="Arial Narrow" w:cstheme="majorHAnsi"/>
                <w:spacing w:val="-5"/>
                <w:sz w:val="22"/>
                <w:szCs w:val="22"/>
                <w:lang w:val="ca-ES"/>
              </w:rPr>
              <w:t xml:space="preserve"> general de subvencions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.</w:t>
            </w:r>
          </w:p>
          <w:p w:rsidR="003E6910" w:rsidRPr="005B7F5D" w:rsidRDefault="003E6910" w:rsidP="00282042">
            <w:pPr>
              <w:pStyle w:val="Textoindependiente"/>
              <w:ind w:right="114"/>
              <w:jc w:val="both"/>
              <w:rPr>
                <w:rFonts w:ascii="Arial Narrow" w:hAnsi="Arial Narrow" w:cstheme="majorHAnsi"/>
                <w:sz w:val="22"/>
                <w:szCs w:val="22"/>
                <w:lang w:val="ca-ES"/>
              </w:rPr>
            </w:pPr>
            <w:r w:rsidRPr="005B7F5D">
              <w:rPr>
                <w:rFonts w:ascii="Arial Narrow" w:eastAsia="Calibri" w:hAnsi="Arial Narrow" w:cstheme="majorHAnsi"/>
                <w:sz w:val="22"/>
                <w:szCs w:val="22"/>
                <w:lang w:val="ca-ES"/>
              </w:rPr>
              <w:t>Les persones que proporcionen dades tenen dret a sol·licitar al responsable del tractament l’accés a les seues dades personals, i la seua rectificació o supressió, o la limitació del seu tractament, o a oposar-se al tractament, així com el dret a la portabilitat de les dades. Les persones interessades poden exercir aquests drets mitjançant l’enviament d’un correu electrònic adreçat a lopd@uv.es</w:t>
            </w:r>
            <w:hyperlink r:id="rId6" w:history="1"/>
            <w:r w:rsidRPr="005B7F5D">
              <w:rPr>
                <w:rFonts w:ascii="Arial Narrow" w:eastAsia="Calibri" w:hAnsi="Arial Narrow" w:cstheme="majorHAnsi"/>
                <w:sz w:val="22"/>
                <w:szCs w:val="22"/>
                <w:lang w:val="ca-ES"/>
              </w:rPr>
              <w:t>, des d’adreces oficials de la Universitat de València, o bé mitjançant un escrit acompanyat de la còpia d’un document d’identitat i, si és el cas, de documentació acreditativa de la sol·licitud, adreçat al delegat de Protecció de Dades a la Universitat de València (edifici</w:t>
            </w:r>
            <w:r w:rsidRPr="005B7F5D">
              <w:rPr>
                <w:rFonts w:ascii="Arial Narrow" w:hAnsi="Arial Narrow" w:cstheme="majorHAnsi"/>
                <w:spacing w:val="-11"/>
                <w:sz w:val="22"/>
                <w:szCs w:val="22"/>
                <w:lang w:val="ca-ES"/>
              </w:rPr>
              <w:t xml:space="preserve"> del Rectorat,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 xml:space="preserve"> a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v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.</w:t>
            </w:r>
            <w:r w:rsidRPr="005B7F5D">
              <w:rPr>
                <w:rFonts w:ascii="Arial Narrow" w:hAnsi="Arial Narrow" w:cstheme="majorHAnsi"/>
                <w:spacing w:val="-5"/>
                <w:sz w:val="22"/>
                <w:szCs w:val="22"/>
                <w:lang w:val="ca-ES"/>
              </w:rPr>
              <w:t xml:space="preserve"> de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Bl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s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c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o</w:t>
            </w:r>
            <w:r w:rsidRPr="005B7F5D">
              <w:rPr>
                <w:rFonts w:ascii="Arial Narrow" w:hAnsi="Arial Narrow" w:cstheme="majorHAnsi"/>
                <w:spacing w:val="-4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pacing w:val="-2"/>
                <w:sz w:val="22"/>
                <w:szCs w:val="22"/>
                <w:lang w:val="ca-ES"/>
              </w:rPr>
              <w:t>b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áñ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ez,</w:t>
            </w:r>
            <w:r w:rsidRPr="005B7F5D">
              <w:rPr>
                <w:rFonts w:ascii="Arial Narrow" w:hAnsi="Arial Narrow" w:cstheme="majorHAnsi"/>
                <w:spacing w:val="-5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1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3,</w:t>
            </w:r>
            <w:r w:rsidRPr="005B7F5D">
              <w:rPr>
                <w:rFonts w:ascii="Arial Narrow" w:hAnsi="Arial Narrow" w:cstheme="majorHAnsi"/>
                <w:spacing w:val="-5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V</w:t>
            </w:r>
            <w:r w:rsidRPr="005B7F5D">
              <w:rPr>
                <w:rFonts w:ascii="Arial Narrow" w:hAnsi="Arial Narrow" w:cstheme="majorHAnsi"/>
                <w:spacing w:val="3"/>
                <w:sz w:val="22"/>
                <w:szCs w:val="22"/>
                <w:lang w:val="ca-ES"/>
              </w:rPr>
              <w:t>alè</w:t>
            </w:r>
            <w:r w:rsidRPr="005B7F5D">
              <w:rPr>
                <w:rFonts w:ascii="Arial Narrow" w:hAnsi="Arial Narrow" w:cstheme="majorHAnsi"/>
                <w:spacing w:val="2"/>
                <w:sz w:val="22"/>
                <w:szCs w:val="22"/>
                <w:lang w:val="ca-ES"/>
              </w:rPr>
              <w:t>n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c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i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a –</w:t>
            </w:r>
            <w:r w:rsidRPr="005B7F5D">
              <w:rPr>
                <w:rFonts w:ascii="Arial Narrow" w:hAnsi="Arial Narrow" w:cstheme="majorHAnsi"/>
                <w:spacing w:val="-5"/>
                <w:sz w:val="22"/>
                <w:szCs w:val="22"/>
                <w:lang w:val="ca-ES"/>
              </w:rPr>
              <w:t xml:space="preserve"> 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4</w:t>
            </w:r>
            <w:r w:rsidRPr="005B7F5D">
              <w:rPr>
                <w:rFonts w:ascii="Arial Narrow" w:hAnsi="Arial Narrow" w:cstheme="majorHAnsi"/>
                <w:spacing w:val="1"/>
                <w:sz w:val="22"/>
                <w:szCs w:val="22"/>
                <w:lang w:val="ca-ES"/>
              </w:rPr>
              <w:t>6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0</w:t>
            </w:r>
            <w:r w:rsidRPr="005B7F5D">
              <w:rPr>
                <w:rFonts w:ascii="Arial Narrow" w:hAnsi="Arial Narrow" w:cstheme="majorHAnsi"/>
                <w:spacing w:val="-1"/>
                <w:sz w:val="22"/>
                <w:szCs w:val="22"/>
                <w:lang w:val="ca-ES"/>
              </w:rPr>
              <w:t>1</w:t>
            </w:r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 xml:space="preserve">0 </w:t>
            </w:r>
            <w:hyperlink r:id="rId7" w:history="1">
              <w:r w:rsidRPr="005B7F5D">
                <w:rPr>
                  <w:rStyle w:val="Hipervnculo"/>
                  <w:rFonts w:ascii="Arial Narrow" w:hAnsi="Arial Narrow" w:cstheme="majorHAnsi"/>
                  <w:sz w:val="22"/>
                  <w:szCs w:val="22"/>
                  <w:lang w:val="ca-ES"/>
                </w:rPr>
                <w:t>lopd@uv.es</w:t>
              </w:r>
            </w:hyperlink>
            <w:r w:rsidRPr="005B7F5D">
              <w:rPr>
                <w:rFonts w:ascii="Arial Narrow" w:hAnsi="Arial Narrow" w:cstheme="majorHAnsi"/>
                <w:sz w:val="22"/>
                <w:szCs w:val="22"/>
                <w:lang w:val="ca-ES"/>
              </w:rPr>
              <w:t>).</w:t>
            </w:r>
          </w:p>
          <w:p w:rsidR="003E6910" w:rsidRPr="005B7F5D" w:rsidRDefault="003E6910" w:rsidP="00282042">
            <w:pPr>
              <w:spacing w:before="1" w:after="0" w:line="240" w:lineRule="auto"/>
              <w:rPr>
                <w:rFonts w:ascii="Arial Narrow" w:hAnsi="Arial Narrow" w:cs="Calibri"/>
              </w:rPr>
            </w:pPr>
          </w:p>
          <w:p w:rsidR="003E6910" w:rsidRPr="005B7F5D" w:rsidRDefault="003E6910" w:rsidP="00282042">
            <w:pPr>
              <w:spacing w:after="0" w:line="240" w:lineRule="auto"/>
              <w:ind w:left="57"/>
              <w:rPr>
                <w:rFonts w:ascii="Arial Narrow" w:hAnsi="Arial Narrow" w:cs="Calibri"/>
              </w:rPr>
            </w:pPr>
            <w:r w:rsidRPr="005B7F5D">
              <w:rPr>
                <w:rFonts w:ascii="Arial Narrow" w:hAnsi="Arial Narrow" w:cs="Calibri"/>
              </w:rPr>
              <w:t xml:space="preserve">Per a més informació sobre </w:t>
            </w:r>
            <w:r w:rsidRPr="005B7F5D">
              <w:rPr>
                <w:rFonts w:ascii="Arial Narrow" w:hAnsi="Arial Narrow" w:cs="Calibri"/>
                <w:spacing w:val="-3"/>
              </w:rPr>
              <w:t xml:space="preserve">el tractament, </w:t>
            </w:r>
            <w:r w:rsidRPr="005B7F5D">
              <w:rPr>
                <w:rFonts w:ascii="Arial Narrow" w:hAnsi="Arial Narrow" w:cs="Calibri"/>
              </w:rPr>
              <w:t>es poden consultar les bases del PRIMER PREMI AL MILLOR PROJECTE ‘SOCIAL AND EDUCATIONAL CHALLENGE’ UNIVERSITAT DE VALÈNCIA-JOVESÓLIDES</w:t>
            </w:r>
          </w:p>
        </w:tc>
      </w:tr>
    </w:tbl>
    <w:p w:rsidR="00EC1076" w:rsidRDefault="003E6910">
      <w:bookmarkStart w:id="0" w:name="_GoBack"/>
      <w:bookmarkEnd w:id="0"/>
    </w:p>
    <w:sectPr w:rsidR="00EC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10"/>
    <w:rsid w:val="003E6910"/>
    <w:rsid w:val="007C14DE"/>
    <w:rsid w:val="0085548B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4C2F1-3544-43F2-86F0-D3C1368E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10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E6910"/>
    <w:pPr>
      <w:spacing w:after="160" w:line="300" w:lineRule="auto"/>
      <w:ind w:left="720"/>
      <w:contextualSpacing/>
    </w:pPr>
    <w:rPr>
      <w:rFonts w:eastAsia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rsid w:val="003E6910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E691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910"/>
    <w:rPr>
      <w:rFonts w:ascii="Open Sans" w:eastAsia="Open Sans" w:hAnsi="Open Sans" w:cs="Open Sans"/>
      <w:sz w:val="36"/>
      <w:szCs w:val="36"/>
      <w:lang w:val="en-US"/>
    </w:rPr>
  </w:style>
  <w:style w:type="table" w:customStyle="1" w:styleId="NormalTable0">
    <w:name w:val="Normal Table0"/>
    <w:uiPriority w:val="2"/>
    <w:semiHidden/>
    <w:unhideWhenUsed/>
    <w:qFormat/>
    <w:rsid w:val="003E6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uario\Downloads\lopd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uario\Downloads\lopd@u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2021-07-26T10:19:00Z</dcterms:created>
  <dcterms:modified xsi:type="dcterms:W3CDTF">2021-07-26T10:19:00Z</dcterms:modified>
</cp:coreProperties>
</file>